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665CB" w14:textId="42388863" w:rsidR="006171DC" w:rsidRDefault="006171DC"/>
    <w:p w14:paraId="0DD50F91" w14:textId="77777777" w:rsidR="00B930EF" w:rsidRPr="00D038E7" w:rsidRDefault="00B930EF">
      <w:pPr>
        <w:rPr>
          <w:rtl/>
        </w:rPr>
      </w:pPr>
    </w:p>
    <w:tbl>
      <w:tblPr>
        <w:tblStyle w:val="TableGrid"/>
        <w:tblW w:w="1106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5"/>
        <w:gridCol w:w="1660"/>
        <w:gridCol w:w="122"/>
        <w:gridCol w:w="22"/>
        <w:gridCol w:w="394"/>
        <w:gridCol w:w="662"/>
        <w:gridCol w:w="7"/>
        <w:gridCol w:w="425"/>
        <w:gridCol w:w="341"/>
        <w:gridCol w:w="272"/>
        <w:gridCol w:w="582"/>
        <w:gridCol w:w="679"/>
        <w:gridCol w:w="310"/>
        <w:gridCol w:w="93"/>
        <w:gridCol w:w="82"/>
        <w:gridCol w:w="385"/>
        <w:gridCol w:w="602"/>
        <w:gridCol w:w="239"/>
        <w:gridCol w:w="126"/>
        <w:gridCol w:w="133"/>
        <w:gridCol w:w="407"/>
        <w:gridCol w:w="965"/>
        <w:gridCol w:w="108"/>
        <w:gridCol w:w="137"/>
        <w:gridCol w:w="232"/>
        <w:gridCol w:w="239"/>
        <w:gridCol w:w="1826"/>
      </w:tblGrid>
      <w:tr w:rsidR="00D038E7" w:rsidRPr="00D038E7" w14:paraId="3DD4F18D" w14:textId="77777777" w:rsidTr="00A52C3B">
        <w:trPr>
          <w:jc w:val="center"/>
        </w:trPr>
        <w:tc>
          <w:tcPr>
            <w:tcW w:w="2481" w:type="pct"/>
            <w:gridSpan w:val="13"/>
            <w:shd w:val="clear" w:color="auto" w:fill="D9D9D9" w:themeFill="background1" w:themeFillShade="D9"/>
          </w:tcPr>
          <w:p w14:paraId="572DD66D" w14:textId="1E7B5F2A" w:rsidR="00037EBE" w:rsidRPr="00D038E7" w:rsidRDefault="00090760" w:rsidP="00037EBE">
            <w:pPr>
              <w:tabs>
                <w:tab w:val="left" w:pos="0"/>
              </w:tabs>
              <w:spacing w:line="280" w:lineRule="exact"/>
              <w:jc w:val="both"/>
              <w:rPr>
                <w:rFonts w:ascii="Arial Unicode MS" w:eastAsia="Arial Unicode MS" w:hAnsi="Arial Unicode MS" w:cs="Arial Unicode MS"/>
                <w:b/>
                <w:bCs/>
                <w:sz w:val="28"/>
                <w:szCs w:val="28"/>
                <w:rtl/>
              </w:rPr>
            </w:pPr>
            <w:bookmarkStart w:id="0" w:name="_GoBack"/>
            <w:bookmarkEnd w:id="0"/>
            <w:r w:rsidRPr="00D038E7">
              <w:rPr>
                <w:rFonts w:ascii="Arial Unicode MS" w:eastAsia="Arial Unicode MS" w:hAnsi="Arial Unicode MS" w:cs="Arial Unicode MS"/>
                <w:b/>
                <w:bCs/>
                <w:sz w:val="28"/>
                <w:szCs w:val="28"/>
              </w:rPr>
              <w:t>1</w:t>
            </w:r>
            <w:r w:rsidR="00037EBE" w:rsidRPr="00D038E7">
              <w:rPr>
                <w:rFonts w:ascii="Arial Unicode MS" w:eastAsia="Arial Unicode MS" w:hAnsi="Arial Unicode MS" w:cs="Arial Unicode MS"/>
                <w:b/>
                <w:bCs/>
                <w:sz w:val="28"/>
                <w:szCs w:val="28"/>
              </w:rPr>
              <w:t>.</w:t>
            </w:r>
            <w:r w:rsidRPr="00D038E7">
              <w:rPr>
                <w:rFonts w:ascii="Arial Unicode MS" w:eastAsia="Arial Unicode MS" w:hAnsi="Arial Unicode MS" w:cs="Arial Unicode MS"/>
                <w:b/>
                <w:bCs/>
                <w:sz w:val="28"/>
                <w:szCs w:val="28"/>
              </w:rPr>
              <w:t xml:space="preserve"> </w:t>
            </w:r>
            <w:r w:rsidR="00037EBE" w:rsidRPr="00D038E7">
              <w:rPr>
                <w:rFonts w:ascii="Arial Unicode MS" w:eastAsia="Arial Unicode MS" w:hAnsi="Arial Unicode MS" w:cs="Arial Unicode MS"/>
                <w:b/>
                <w:bCs/>
                <w:sz w:val="28"/>
                <w:szCs w:val="28"/>
              </w:rPr>
              <w:t>Definitions</w:t>
            </w:r>
          </w:p>
        </w:tc>
        <w:tc>
          <w:tcPr>
            <w:tcW w:w="2519" w:type="pct"/>
            <w:gridSpan w:val="14"/>
            <w:shd w:val="clear" w:color="auto" w:fill="D9D9D9" w:themeFill="background1" w:themeFillShade="D9"/>
          </w:tcPr>
          <w:p w14:paraId="1487EE7D" w14:textId="7AF6396D" w:rsidR="00037EBE" w:rsidRPr="00D038E7" w:rsidRDefault="00037EBE" w:rsidP="00037EBE">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1. التعريفات</w:t>
            </w:r>
          </w:p>
        </w:tc>
      </w:tr>
      <w:tr w:rsidR="00D038E7" w:rsidRPr="00D038E7" w14:paraId="6E501C38" w14:textId="77777777" w:rsidTr="00A52C3B">
        <w:trPr>
          <w:jc w:val="center"/>
        </w:trPr>
        <w:tc>
          <w:tcPr>
            <w:tcW w:w="2481" w:type="pct"/>
            <w:gridSpan w:val="13"/>
            <w:shd w:val="clear" w:color="auto" w:fill="auto"/>
          </w:tcPr>
          <w:p w14:paraId="2AFAE365" w14:textId="4476F26E"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The following terms and expressions shall have the meanings assigned to each:</w:t>
            </w:r>
          </w:p>
        </w:tc>
        <w:tc>
          <w:tcPr>
            <w:tcW w:w="2519" w:type="pct"/>
            <w:gridSpan w:val="14"/>
            <w:shd w:val="clear" w:color="auto" w:fill="auto"/>
          </w:tcPr>
          <w:p w14:paraId="75F25FBF" w14:textId="223F445F"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يكون للألفاظ والتعابير الآتية المعاني المبينة أمام كل منها:</w:t>
            </w:r>
          </w:p>
        </w:tc>
      </w:tr>
      <w:tr w:rsidR="00D038E7" w:rsidRPr="00D038E7" w14:paraId="53AB15E9" w14:textId="77777777" w:rsidTr="00A52C3B">
        <w:trPr>
          <w:jc w:val="center"/>
        </w:trPr>
        <w:tc>
          <w:tcPr>
            <w:tcW w:w="2481" w:type="pct"/>
            <w:gridSpan w:val="13"/>
            <w:shd w:val="clear" w:color="auto" w:fill="auto"/>
          </w:tcPr>
          <w:p w14:paraId="1B4EA111" w14:textId="702EC541"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SAMA</w:t>
            </w:r>
            <w:r w:rsidRPr="00D038E7">
              <w:rPr>
                <w:rFonts w:ascii="Arial Unicode MS" w:eastAsia="Arial Unicode MS" w:hAnsi="Arial Unicode MS" w:cs="Arial Unicode MS"/>
                <w:sz w:val="28"/>
                <w:szCs w:val="28"/>
              </w:rPr>
              <w:t>: The Saudi Central Bank</w:t>
            </w:r>
          </w:p>
        </w:tc>
        <w:tc>
          <w:tcPr>
            <w:tcW w:w="2519" w:type="pct"/>
            <w:gridSpan w:val="14"/>
            <w:shd w:val="clear" w:color="auto" w:fill="auto"/>
          </w:tcPr>
          <w:p w14:paraId="3285D78D" w14:textId="4B58B9CA" w:rsidR="00037EBE" w:rsidRPr="00D038E7" w:rsidRDefault="00037EBE" w:rsidP="00720C5D">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ساما</w:t>
            </w:r>
            <w:r w:rsidRPr="00D038E7">
              <w:rPr>
                <w:rFonts w:ascii="Arial Unicode MS" w:eastAsia="Arial Unicode MS" w:hAnsi="Arial Unicode MS" w:cs="Arial Unicode MS" w:hint="cs"/>
                <w:sz w:val="28"/>
                <w:szCs w:val="28"/>
                <w:rtl/>
              </w:rPr>
              <w:t>: البنك المركزي السعودي</w:t>
            </w:r>
          </w:p>
        </w:tc>
      </w:tr>
      <w:tr w:rsidR="00D038E7" w:rsidRPr="00D038E7" w14:paraId="2A98EA92" w14:textId="77777777" w:rsidTr="00A52C3B">
        <w:trPr>
          <w:jc w:val="center"/>
        </w:trPr>
        <w:tc>
          <w:tcPr>
            <w:tcW w:w="2481" w:type="pct"/>
            <w:gridSpan w:val="13"/>
            <w:shd w:val="clear" w:color="auto" w:fill="auto"/>
          </w:tcPr>
          <w:p w14:paraId="1E199D60" w14:textId="6667BF1F"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Bank</w:t>
            </w:r>
            <w:r w:rsidRPr="00D038E7">
              <w:rPr>
                <w:rFonts w:ascii="Arial Unicode MS" w:eastAsia="Arial Unicode MS" w:hAnsi="Arial Unicode MS" w:cs="Arial Unicode MS"/>
                <w:sz w:val="28"/>
                <w:szCs w:val="28"/>
              </w:rPr>
              <w:t>: The Saudi Investment Bank</w:t>
            </w:r>
          </w:p>
        </w:tc>
        <w:tc>
          <w:tcPr>
            <w:tcW w:w="2519" w:type="pct"/>
            <w:gridSpan w:val="14"/>
            <w:shd w:val="clear" w:color="auto" w:fill="auto"/>
          </w:tcPr>
          <w:p w14:paraId="57B735D4" w14:textId="351BF150"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البنك</w:t>
            </w:r>
            <w:r w:rsidRPr="00D038E7">
              <w:rPr>
                <w:rFonts w:ascii="Arial Unicode MS" w:eastAsia="Arial Unicode MS" w:hAnsi="Arial Unicode MS" w:cs="Arial Unicode MS" w:hint="cs"/>
                <w:sz w:val="28"/>
                <w:szCs w:val="28"/>
                <w:rtl/>
              </w:rPr>
              <w:t>: البنك السعودي للاستثمار</w:t>
            </w:r>
          </w:p>
        </w:tc>
      </w:tr>
      <w:tr w:rsidR="00D038E7" w:rsidRPr="00D038E7" w14:paraId="10B607FE" w14:textId="77777777" w:rsidTr="00A52C3B">
        <w:trPr>
          <w:jc w:val="center"/>
        </w:trPr>
        <w:tc>
          <w:tcPr>
            <w:tcW w:w="2481" w:type="pct"/>
            <w:gridSpan w:val="13"/>
            <w:shd w:val="clear" w:color="auto" w:fill="auto"/>
          </w:tcPr>
          <w:p w14:paraId="16C9BF28" w14:textId="2E5DB7AB"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General Terms</w:t>
            </w:r>
            <w:r w:rsidRPr="00D038E7">
              <w:rPr>
                <w:rFonts w:ascii="Arial Unicode MS" w:eastAsia="Arial Unicode MS" w:hAnsi="Arial Unicode MS" w:cs="Arial Unicode MS" w:hint="cs"/>
                <w:b/>
                <w:bCs/>
                <w:sz w:val="28"/>
                <w:szCs w:val="28"/>
                <w:rtl/>
              </w:rPr>
              <w:t xml:space="preserve"> </w:t>
            </w:r>
            <w:r w:rsidRPr="00D038E7">
              <w:rPr>
                <w:rFonts w:ascii="Arial Unicode MS" w:eastAsia="Arial Unicode MS" w:hAnsi="Arial Unicode MS" w:cs="Arial Unicode MS"/>
                <w:b/>
                <w:bCs/>
                <w:sz w:val="28"/>
                <w:szCs w:val="28"/>
              </w:rPr>
              <w:t>and Conditions</w:t>
            </w:r>
            <w:r w:rsidRPr="00D038E7">
              <w:rPr>
                <w:rFonts w:ascii="Arial Unicode MS" w:eastAsia="Arial Unicode MS" w:hAnsi="Arial Unicode MS" w:cs="Arial Unicode MS"/>
                <w:sz w:val="28"/>
                <w:szCs w:val="28"/>
              </w:rPr>
              <w:t>: The document of terms and conditions related to the credit cards issued by The Saudi Investment Bank, which was provided to the Card applicant who agreed to comply with and abide by</w:t>
            </w:r>
          </w:p>
        </w:tc>
        <w:tc>
          <w:tcPr>
            <w:tcW w:w="2519" w:type="pct"/>
            <w:gridSpan w:val="14"/>
            <w:shd w:val="clear" w:color="auto" w:fill="auto"/>
          </w:tcPr>
          <w:p w14:paraId="54B72291" w14:textId="5C5BF2DC"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الشروط والأحكام العامة</w:t>
            </w:r>
            <w:r w:rsidRPr="00D038E7">
              <w:rPr>
                <w:rFonts w:ascii="Arial Unicode MS" w:eastAsia="Arial Unicode MS" w:hAnsi="Arial Unicode MS" w:cs="Arial Unicode MS" w:hint="cs"/>
                <w:sz w:val="28"/>
                <w:szCs w:val="28"/>
                <w:rtl/>
              </w:rPr>
              <w:t xml:space="preserve">: مستند الشروط والأحكام الخاص بالبطاقات الائتمانية التي يصدرها البنك السعودي للاستثمار والذي يقدم إلى المقدم بطلب الحصول على البطاقة والذي وافق على الالتزام بشروطه وأحكامه </w:t>
            </w:r>
          </w:p>
        </w:tc>
      </w:tr>
      <w:tr w:rsidR="00D038E7" w:rsidRPr="00D038E7" w14:paraId="5BE09048" w14:textId="77777777" w:rsidTr="00A52C3B">
        <w:trPr>
          <w:jc w:val="center"/>
        </w:trPr>
        <w:tc>
          <w:tcPr>
            <w:tcW w:w="2481" w:type="pct"/>
            <w:gridSpan w:val="13"/>
            <w:shd w:val="clear" w:color="auto" w:fill="auto"/>
          </w:tcPr>
          <w:p w14:paraId="47B56914" w14:textId="4E80D6A9"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Cardholder</w:t>
            </w:r>
            <w:r w:rsidRPr="00D038E7">
              <w:rPr>
                <w:rFonts w:ascii="Arial Unicode MS" w:eastAsia="Arial Unicode MS" w:hAnsi="Arial Unicode MS" w:cs="Arial Unicode MS"/>
                <w:sz w:val="28"/>
                <w:szCs w:val="28"/>
              </w:rPr>
              <w:t>: The person to whom the Card is issued (whether the owner of the Primary Card, or the owner of the Supplementary Card), and his/her name will clearly appear on the front face of the Card</w:t>
            </w:r>
          </w:p>
        </w:tc>
        <w:tc>
          <w:tcPr>
            <w:tcW w:w="2519" w:type="pct"/>
            <w:gridSpan w:val="14"/>
            <w:shd w:val="clear" w:color="auto" w:fill="auto"/>
          </w:tcPr>
          <w:p w14:paraId="158CF6B1" w14:textId="3FB7EB16"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حامل البطاقة</w:t>
            </w:r>
            <w:r w:rsidRPr="00D038E7">
              <w:rPr>
                <w:rFonts w:ascii="Arial Unicode MS" w:eastAsia="Arial Unicode MS" w:hAnsi="Arial Unicode MS" w:cs="Arial Unicode MS" w:hint="cs"/>
                <w:sz w:val="28"/>
                <w:szCs w:val="28"/>
                <w:rtl/>
              </w:rPr>
              <w:t>: الشخص الذي أصدرت له البطاقة (سواء كان حامل البطاقة الرئيسية أو حامل البطاقة الإضافية) ويظهر اسمه بشكل واضح على الوجه الأمامي للبطاقة</w:t>
            </w:r>
          </w:p>
        </w:tc>
      </w:tr>
      <w:tr w:rsidR="00D038E7" w:rsidRPr="00D038E7" w14:paraId="4CD28242" w14:textId="77777777" w:rsidTr="00A52C3B">
        <w:trPr>
          <w:jc w:val="center"/>
        </w:trPr>
        <w:tc>
          <w:tcPr>
            <w:tcW w:w="2481" w:type="pct"/>
            <w:gridSpan w:val="13"/>
            <w:shd w:val="clear" w:color="auto" w:fill="auto"/>
          </w:tcPr>
          <w:p w14:paraId="3F08C64F" w14:textId="0DC26EBB"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Primary Cardholder</w:t>
            </w:r>
            <w:r w:rsidRPr="00D038E7">
              <w:rPr>
                <w:rFonts w:ascii="Arial Unicode MS" w:eastAsia="Arial Unicode MS" w:hAnsi="Arial Unicode MS" w:cs="Arial Unicode MS"/>
                <w:sz w:val="28"/>
                <w:szCs w:val="28"/>
              </w:rPr>
              <w:t>: The person who applies for a card from the Bank, and an account will be opened with his/her Name. This person will be responsible for all cards issued under the account, including Supplementary and Internet Shopping Cards/Low Limit Cards</w:t>
            </w:r>
          </w:p>
        </w:tc>
        <w:tc>
          <w:tcPr>
            <w:tcW w:w="2519" w:type="pct"/>
            <w:gridSpan w:val="14"/>
            <w:shd w:val="clear" w:color="auto" w:fill="auto"/>
          </w:tcPr>
          <w:p w14:paraId="4EAC8E0E" w14:textId="771EB733"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حامل البطاقة الرئيسية</w:t>
            </w:r>
            <w:r w:rsidRPr="00D038E7">
              <w:rPr>
                <w:rFonts w:ascii="Arial Unicode MS" w:eastAsia="Arial Unicode MS" w:hAnsi="Arial Unicode MS" w:cs="Arial Unicode MS" w:hint="cs"/>
                <w:sz w:val="28"/>
                <w:szCs w:val="28"/>
                <w:rtl/>
              </w:rPr>
              <w:t>: الشخص الذي يقدم إلى البنك طلب الحصول على البطاقة ويفتح باسمه/باسمها حساب البطاقة، ويكون مسؤولاً عن كافة البطاقات التي تصدر في الحساب وتشمل البطاقات الإضافية وبطاقات الشراء بواسطة الإنترنت/البطاقات ذات الحد الائتماني المنخفض</w:t>
            </w:r>
          </w:p>
        </w:tc>
      </w:tr>
      <w:tr w:rsidR="00D038E7" w:rsidRPr="00D038E7" w14:paraId="2D84785E" w14:textId="77777777" w:rsidTr="00A52C3B">
        <w:trPr>
          <w:jc w:val="center"/>
        </w:trPr>
        <w:tc>
          <w:tcPr>
            <w:tcW w:w="2481" w:type="pct"/>
            <w:gridSpan w:val="13"/>
            <w:shd w:val="clear" w:color="auto" w:fill="auto"/>
          </w:tcPr>
          <w:p w14:paraId="5C193C1C" w14:textId="54C64B26"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Supplementary Cardholder</w:t>
            </w:r>
            <w:r w:rsidRPr="00D038E7">
              <w:rPr>
                <w:rFonts w:ascii="Arial Unicode MS" w:eastAsia="Arial Unicode MS" w:hAnsi="Arial Unicode MS" w:cs="Arial Unicode MS"/>
                <w:sz w:val="28"/>
                <w:szCs w:val="28"/>
              </w:rPr>
              <w:t>: Any person authorized by the Primary Cardholder to use the Card Account, and the Bank issues a supplementary card with this person’s name</w:t>
            </w:r>
          </w:p>
        </w:tc>
        <w:tc>
          <w:tcPr>
            <w:tcW w:w="2519" w:type="pct"/>
            <w:gridSpan w:val="14"/>
            <w:shd w:val="clear" w:color="auto" w:fill="auto"/>
          </w:tcPr>
          <w:p w14:paraId="4F23DA8F" w14:textId="563DC579"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حامل البطاقة الإضافية</w:t>
            </w:r>
            <w:r w:rsidRPr="00D038E7">
              <w:rPr>
                <w:rFonts w:ascii="Arial Unicode MS" w:eastAsia="Arial Unicode MS" w:hAnsi="Arial Unicode MS" w:cs="Arial Unicode MS" w:hint="cs"/>
                <w:sz w:val="28"/>
                <w:szCs w:val="28"/>
                <w:rtl/>
              </w:rPr>
              <w:t>: كل شخص يفوضه حامل البطاقة الرئيسية باستعمال حساب البطاقة ويقوم البنك بإصدار بطاقة إضافية باسمه</w:t>
            </w:r>
          </w:p>
        </w:tc>
      </w:tr>
      <w:tr w:rsidR="00D038E7" w:rsidRPr="00D038E7" w14:paraId="4092498D" w14:textId="77777777" w:rsidTr="00A52C3B">
        <w:trPr>
          <w:jc w:val="center"/>
        </w:trPr>
        <w:tc>
          <w:tcPr>
            <w:tcW w:w="2481" w:type="pct"/>
            <w:gridSpan w:val="13"/>
            <w:shd w:val="clear" w:color="auto" w:fill="auto"/>
          </w:tcPr>
          <w:p w14:paraId="57219623" w14:textId="1ACD968A"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Supplementary Card</w:t>
            </w:r>
            <w:r w:rsidRPr="00D038E7">
              <w:rPr>
                <w:rFonts w:ascii="Arial Unicode MS" w:eastAsia="Arial Unicode MS" w:hAnsi="Arial Unicode MS" w:cs="Arial Unicode MS"/>
                <w:sz w:val="28"/>
                <w:szCs w:val="28"/>
              </w:rPr>
              <w:t>: The supplementary card is a sub-card of the main card, which is issued with the same terms and conditions, with the same features and rights.</w:t>
            </w:r>
          </w:p>
        </w:tc>
        <w:tc>
          <w:tcPr>
            <w:tcW w:w="2519" w:type="pct"/>
            <w:gridSpan w:val="14"/>
            <w:shd w:val="clear" w:color="auto" w:fill="auto"/>
          </w:tcPr>
          <w:p w14:paraId="5C14EEF8" w14:textId="77777777" w:rsidR="00037EBE" w:rsidRPr="00D038E7" w:rsidRDefault="00037EBE"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البطاقة الإضافية</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 xml:space="preserve">بطاقة فرعية للبطاقة الرئيسية </w:t>
            </w:r>
            <w:r w:rsidRPr="00D038E7">
              <w:rPr>
                <w:rFonts w:ascii="Arial Unicode MS" w:eastAsia="Arial Unicode MS" w:hAnsi="Arial Unicode MS" w:cs="Arial Unicode MS" w:hint="cs"/>
                <w:sz w:val="28"/>
                <w:szCs w:val="28"/>
                <w:rtl/>
              </w:rPr>
              <w:t>يتم إصدارها</w:t>
            </w:r>
            <w:r w:rsidRPr="00D038E7">
              <w:rPr>
                <w:rFonts w:ascii="Arial Unicode MS" w:eastAsia="Arial Unicode MS" w:hAnsi="Arial Unicode MS" w:cs="Arial Unicode MS"/>
                <w:sz w:val="28"/>
                <w:szCs w:val="28"/>
                <w:rtl/>
              </w:rPr>
              <w:t xml:space="preserve"> بنفس الشروط والأحكام وبذات المميزات والحقوق</w:t>
            </w:r>
            <w:r w:rsidRPr="00D038E7">
              <w:rPr>
                <w:rFonts w:ascii="Arial Unicode MS" w:eastAsia="Arial Unicode MS" w:hAnsi="Arial Unicode MS" w:cs="Arial Unicode MS" w:hint="cs"/>
                <w:sz w:val="28"/>
                <w:szCs w:val="28"/>
                <w:rtl/>
              </w:rPr>
              <w:t>.</w:t>
            </w:r>
          </w:p>
          <w:p w14:paraId="3E899E7F" w14:textId="77777777"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p>
        </w:tc>
      </w:tr>
      <w:tr w:rsidR="00D038E7" w:rsidRPr="00D038E7" w14:paraId="3828C5CD" w14:textId="77777777" w:rsidTr="00A52C3B">
        <w:trPr>
          <w:jc w:val="center"/>
        </w:trPr>
        <w:tc>
          <w:tcPr>
            <w:tcW w:w="2481" w:type="pct"/>
            <w:gridSpan w:val="13"/>
            <w:shd w:val="clear" w:color="auto" w:fill="auto"/>
          </w:tcPr>
          <w:p w14:paraId="51781425" w14:textId="2A207AD5"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Card</w:t>
            </w:r>
            <w:r w:rsidRPr="00D038E7">
              <w:rPr>
                <w:rFonts w:ascii="Arial Unicode MS" w:eastAsia="Arial Unicode MS" w:hAnsi="Arial Unicode MS" w:cs="Arial Unicode MS"/>
                <w:sz w:val="28"/>
                <w:szCs w:val="28"/>
              </w:rPr>
              <w:t>: The credit card issued by the Bank, such as "Visa" or any other credit card, including the Primary Card, the Supplementary Card, and the Internet Shopping Cards/Low Limit Cards</w:t>
            </w:r>
          </w:p>
        </w:tc>
        <w:tc>
          <w:tcPr>
            <w:tcW w:w="2519" w:type="pct"/>
            <w:gridSpan w:val="14"/>
            <w:shd w:val="clear" w:color="auto" w:fill="auto"/>
          </w:tcPr>
          <w:p w14:paraId="06A9B8F2" w14:textId="3B1515F2"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البطاقة</w:t>
            </w:r>
            <w:r w:rsidRPr="00D038E7">
              <w:rPr>
                <w:rFonts w:ascii="Arial Unicode MS" w:eastAsia="Arial Unicode MS" w:hAnsi="Arial Unicode MS" w:cs="Arial Unicode MS" w:hint="cs"/>
                <w:sz w:val="28"/>
                <w:szCs w:val="28"/>
                <w:rtl/>
              </w:rPr>
              <w:t>: البطاقة الائتمانية التي يصدرها البنك مثل "فيزا" أو أي بطاقة ائتمانية أخرى، وتشمل البطاقة الرئيسية والبطاقة الإضافية وبطاقات الشراء بواسطة الإنترنت/البطاقات ذات الحد الائتماني المنخفض</w:t>
            </w:r>
          </w:p>
        </w:tc>
      </w:tr>
      <w:tr w:rsidR="00D038E7" w:rsidRPr="00D038E7" w14:paraId="6FD3CCC3" w14:textId="77777777" w:rsidTr="00A52C3B">
        <w:trPr>
          <w:jc w:val="center"/>
        </w:trPr>
        <w:tc>
          <w:tcPr>
            <w:tcW w:w="2481" w:type="pct"/>
            <w:gridSpan w:val="13"/>
            <w:shd w:val="clear" w:color="auto" w:fill="auto"/>
          </w:tcPr>
          <w:p w14:paraId="4CF9FBAB" w14:textId="319EA789"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Account</w:t>
            </w:r>
            <w:r w:rsidRPr="00D038E7">
              <w:rPr>
                <w:rFonts w:ascii="Arial Unicode MS" w:eastAsia="Arial Unicode MS" w:hAnsi="Arial Unicode MS" w:cs="Arial Unicode MS"/>
                <w:sz w:val="28"/>
                <w:szCs w:val="28"/>
              </w:rPr>
              <w:t>: The account(s) of the Cardholder with the Bank</w:t>
            </w:r>
          </w:p>
        </w:tc>
        <w:tc>
          <w:tcPr>
            <w:tcW w:w="2519" w:type="pct"/>
            <w:gridSpan w:val="14"/>
            <w:shd w:val="clear" w:color="auto" w:fill="auto"/>
          </w:tcPr>
          <w:p w14:paraId="2D389C60" w14:textId="2E8DEECA"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الحساب</w:t>
            </w:r>
            <w:r w:rsidRPr="00D038E7">
              <w:rPr>
                <w:rFonts w:ascii="Arial Unicode MS" w:eastAsia="Arial Unicode MS" w:hAnsi="Arial Unicode MS" w:cs="Arial Unicode MS" w:hint="cs"/>
                <w:sz w:val="28"/>
                <w:szCs w:val="28"/>
                <w:rtl/>
              </w:rPr>
              <w:t>: حساب أو حسابات حامل البطاقة لدى البنك</w:t>
            </w:r>
          </w:p>
        </w:tc>
      </w:tr>
      <w:tr w:rsidR="00596F6A" w:rsidRPr="00D038E7" w14:paraId="0AA2382F" w14:textId="77777777" w:rsidTr="00A52C3B">
        <w:trPr>
          <w:jc w:val="center"/>
        </w:trPr>
        <w:tc>
          <w:tcPr>
            <w:tcW w:w="2481" w:type="pct"/>
            <w:gridSpan w:val="13"/>
            <w:shd w:val="clear" w:color="auto" w:fill="auto"/>
          </w:tcPr>
          <w:p w14:paraId="59AA7B76" w14:textId="160E81D1"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Card Account</w:t>
            </w:r>
            <w:r w:rsidRPr="00D038E7">
              <w:rPr>
                <w:rFonts w:ascii="Arial Unicode MS" w:eastAsia="Arial Unicode MS" w:hAnsi="Arial Unicode MS" w:cs="Arial Unicode MS"/>
                <w:sz w:val="28"/>
                <w:szCs w:val="28"/>
              </w:rPr>
              <w:t>: An independent account separate from the other accounts of the Cardholder with the Bank, and all details of the transactions relating to the Card will be recorded to this account</w:t>
            </w:r>
          </w:p>
        </w:tc>
        <w:tc>
          <w:tcPr>
            <w:tcW w:w="2519" w:type="pct"/>
            <w:gridSpan w:val="14"/>
            <w:shd w:val="clear" w:color="auto" w:fill="auto"/>
          </w:tcPr>
          <w:p w14:paraId="7C4F55F9" w14:textId="4596FEE0"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حساب البطاقة</w:t>
            </w:r>
            <w:r w:rsidRPr="00D038E7">
              <w:rPr>
                <w:rFonts w:ascii="Arial Unicode MS" w:eastAsia="Arial Unicode MS" w:hAnsi="Arial Unicode MS" w:cs="Arial Unicode MS" w:hint="cs"/>
                <w:sz w:val="28"/>
                <w:szCs w:val="28"/>
                <w:rtl/>
              </w:rPr>
              <w:t>: حساب مستقل عن حسابات حامل البطاقة الأخرى لدى البنك وتقيد على هذا الحساب تفاصيل العمليات التي تتم بواسطة البطاقة</w:t>
            </w:r>
          </w:p>
        </w:tc>
      </w:tr>
      <w:tr w:rsidR="00D038E7" w:rsidRPr="00D038E7" w14:paraId="7965E967" w14:textId="77777777" w:rsidTr="00A52C3B">
        <w:trPr>
          <w:jc w:val="center"/>
        </w:trPr>
        <w:tc>
          <w:tcPr>
            <w:tcW w:w="2481" w:type="pct"/>
            <w:gridSpan w:val="13"/>
            <w:shd w:val="clear" w:color="auto" w:fill="auto"/>
          </w:tcPr>
          <w:p w14:paraId="2AB61065" w14:textId="589E01B4"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Card Transaction(s)</w:t>
            </w:r>
            <w:r w:rsidRPr="00D038E7">
              <w:rPr>
                <w:rFonts w:ascii="Arial Unicode MS" w:eastAsia="Arial Unicode MS" w:hAnsi="Arial Unicode MS" w:cs="Arial Unicode MS"/>
                <w:sz w:val="28"/>
                <w:szCs w:val="28"/>
              </w:rPr>
              <w:t xml:space="preserve">: Any transaction executed using the Card, such as cash </w:t>
            </w:r>
            <w:r w:rsidRPr="00D038E7">
              <w:rPr>
                <w:rFonts w:ascii="Arial Unicode MS" w:eastAsia="Arial Unicode MS" w:hAnsi="Arial Unicode MS" w:cs="Arial Unicode MS"/>
                <w:sz w:val="28"/>
                <w:szCs w:val="28"/>
              </w:rPr>
              <w:lastRenderedPageBreak/>
              <w:t>withdrawals, purchases and charges prescribed by the Bank</w:t>
            </w:r>
          </w:p>
        </w:tc>
        <w:tc>
          <w:tcPr>
            <w:tcW w:w="2519" w:type="pct"/>
            <w:gridSpan w:val="14"/>
            <w:shd w:val="clear" w:color="auto" w:fill="auto"/>
          </w:tcPr>
          <w:p w14:paraId="259FAABD" w14:textId="7CD08932"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lastRenderedPageBreak/>
              <w:t>عملية/عمليات البطاقة</w:t>
            </w:r>
            <w:r w:rsidRPr="00D038E7">
              <w:rPr>
                <w:rFonts w:ascii="Arial Unicode MS" w:eastAsia="Arial Unicode MS" w:hAnsi="Arial Unicode MS" w:cs="Arial Unicode MS" w:hint="cs"/>
                <w:sz w:val="28"/>
                <w:szCs w:val="28"/>
                <w:rtl/>
              </w:rPr>
              <w:t>: أي عملية يتم تنفيذها باستعمال البطاقة مثل السحب النقدي والمشتريات والرسوم المقررة من البنك</w:t>
            </w:r>
          </w:p>
        </w:tc>
      </w:tr>
      <w:tr w:rsidR="00D038E7" w:rsidRPr="00D038E7" w14:paraId="03EC096A" w14:textId="77777777" w:rsidTr="00A52C3B">
        <w:trPr>
          <w:jc w:val="center"/>
        </w:trPr>
        <w:tc>
          <w:tcPr>
            <w:tcW w:w="2481" w:type="pct"/>
            <w:gridSpan w:val="13"/>
            <w:shd w:val="clear" w:color="auto" w:fill="auto"/>
          </w:tcPr>
          <w:p w14:paraId="04517DAD" w14:textId="39B9627D"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Cash Withdrawals</w:t>
            </w:r>
            <w:r w:rsidRPr="00D038E7">
              <w:rPr>
                <w:rFonts w:ascii="Arial Unicode MS" w:eastAsia="Arial Unicode MS" w:hAnsi="Arial Unicode MS" w:cs="Arial Unicode MS"/>
                <w:sz w:val="28"/>
                <w:szCs w:val="28"/>
              </w:rPr>
              <w:t>: The cash amount received by the Cardholder from the Bank by using an ATM or directly receiving the cash amount from the Bank or amount transferred into the current/savings account</w:t>
            </w:r>
          </w:p>
        </w:tc>
        <w:tc>
          <w:tcPr>
            <w:tcW w:w="2519" w:type="pct"/>
            <w:gridSpan w:val="14"/>
            <w:shd w:val="clear" w:color="auto" w:fill="auto"/>
          </w:tcPr>
          <w:p w14:paraId="454F07D3" w14:textId="13D382FD" w:rsidR="00037EBE" w:rsidRPr="00D038E7" w:rsidRDefault="00037EBE" w:rsidP="00465636">
            <w:pPr>
              <w:tabs>
                <w:tab w:val="left" w:pos="0"/>
              </w:tabs>
              <w:bidi/>
              <w:spacing w:line="32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السحب النقدي</w:t>
            </w:r>
            <w:r w:rsidRPr="00D038E7">
              <w:rPr>
                <w:rFonts w:ascii="Arial Unicode MS" w:eastAsia="Arial Unicode MS" w:hAnsi="Arial Unicode MS" w:cs="Arial Unicode MS" w:hint="cs"/>
                <w:sz w:val="28"/>
                <w:szCs w:val="28"/>
                <w:rtl/>
              </w:rPr>
              <w:t>: المبلغ النقدي الذي يحصل عليه حامل البطاقة من البنك باستخدام أجهزة الصرف الآلي أو باستلام المبلغ من البنك أو المبالغ المحولة إلى حسابه الجاري/حساب التوفير</w:t>
            </w:r>
            <w:r w:rsidR="001164BA">
              <w:rPr>
                <w:rFonts w:ascii="Arial Unicode MS" w:eastAsia="Arial Unicode MS" w:hAnsi="Arial Unicode MS" w:cs="Arial Unicode MS" w:hint="cs"/>
                <w:sz w:val="28"/>
                <w:szCs w:val="28"/>
                <w:rtl/>
              </w:rPr>
              <w:t>.</w:t>
            </w:r>
          </w:p>
        </w:tc>
      </w:tr>
      <w:tr w:rsidR="00D038E7" w:rsidRPr="00D038E7" w14:paraId="4C74A68D" w14:textId="77777777" w:rsidTr="00A52C3B">
        <w:trPr>
          <w:jc w:val="center"/>
        </w:trPr>
        <w:tc>
          <w:tcPr>
            <w:tcW w:w="2481" w:type="pct"/>
            <w:gridSpan w:val="13"/>
            <w:shd w:val="clear" w:color="auto" w:fill="auto"/>
          </w:tcPr>
          <w:p w14:paraId="2885B181" w14:textId="72FD22C6"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Credit Limit</w:t>
            </w:r>
            <w:r w:rsidRPr="00D038E7">
              <w:rPr>
                <w:rFonts w:ascii="Arial Unicode MS" w:eastAsia="Arial Unicode MS" w:hAnsi="Arial Unicode MS" w:cs="Arial Unicode MS"/>
                <w:sz w:val="28"/>
                <w:szCs w:val="28"/>
              </w:rPr>
              <w:t>: Credit Limit: The credit limit of the card is determined in accordance with the general policy of the bank, provided that the card holder is obligated to pay all the required amounts on the card account, which are within the limits of the credit limit set for him and / or other amounts restricted on the account and exceed the credit limit, and the card holder can request a documented request to increase his credit limit, and the bank has the right to approve or reject</w:t>
            </w:r>
          </w:p>
        </w:tc>
        <w:tc>
          <w:tcPr>
            <w:tcW w:w="2519" w:type="pct"/>
            <w:gridSpan w:val="14"/>
            <w:shd w:val="clear" w:color="auto" w:fill="auto"/>
          </w:tcPr>
          <w:p w14:paraId="2BF761EE" w14:textId="742BF9EA" w:rsidR="00037EBE" w:rsidRPr="00D038E7" w:rsidRDefault="00037EBE" w:rsidP="00465636">
            <w:pPr>
              <w:tabs>
                <w:tab w:val="left" w:pos="0"/>
              </w:tabs>
              <w:bidi/>
              <w:spacing w:line="3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حد الائتمان</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يتم تحديد الحد الائتماني للبطاقة بموجب السياسة العامة للبنك على أن يلتزم حامل البطاقة بدفع جميع المبالغ المطلوبة على حساب البطاقة والتي هي في حدود الحد الائتماني المقرر له و/ أو مبالغ أخرى مقيدة على الحساب وتزيد عن الحد الائتماني , ويمكن لحامل البطاقة أن يطلب طلب موثق لزيادة حده الائتماني وللبنك الحق في الموافقة أو الرفض</w:t>
            </w:r>
          </w:p>
        </w:tc>
      </w:tr>
      <w:tr w:rsidR="00D038E7" w:rsidRPr="00D038E7" w14:paraId="6D51DFAB" w14:textId="77777777" w:rsidTr="00A52C3B">
        <w:trPr>
          <w:jc w:val="center"/>
        </w:trPr>
        <w:tc>
          <w:tcPr>
            <w:tcW w:w="2481" w:type="pct"/>
            <w:gridSpan w:val="13"/>
            <w:shd w:val="clear" w:color="auto" w:fill="auto"/>
          </w:tcPr>
          <w:p w14:paraId="3172E87F" w14:textId="561F8D1A"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Account Statement</w:t>
            </w:r>
            <w:r w:rsidRPr="00D038E7">
              <w:rPr>
                <w:rFonts w:ascii="Arial Unicode MS" w:eastAsia="Arial Unicode MS" w:hAnsi="Arial Unicode MS" w:cs="Arial Unicode MS"/>
                <w:sz w:val="28"/>
                <w:szCs w:val="28"/>
              </w:rPr>
              <w:t>: The monthly statement sent to the Primary Cardholder by ordinary mail service, electronic mail, or electronic statement on the Cardholder’ s account on the Bank website (Retail Internet Banking) detailing the Card transactions posted to the Card Account, and all amounts due and payable to the Bank by the Cardholder.</w:t>
            </w:r>
          </w:p>
        </w:tc>
        <w:tc>
          <w:tcPr>
            <w:tcW w:w="2519" w:type="pct"/>
            <w:gridSpan w:val="14"/>
            <w:shd w:val="clear" w:color="auto" w:fill="auto"/>
          </w:tcPr>
          <w:p w14:paraId="204E0CE8" w14:textId="13750B78"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كشف الحساب</w:t>
            </w:r>
            <w:r w:rsidRPr="00D038E7">
              <w:rPr>
                <w:rFonts w:ascii="Arial Unicode MS" w:eastAsia="Arial Unicode MS" w:hAnsi="Arial Unicode MS" w:cs="Arial Unicode MS" w:hint="cs"/>
                <w:sz w:val="28"/>
                <w:szCs w:val="28"/>
                <w:rtl/>
              </w:rPr>
              <w:t>: الكشف الشهري الذي يرسل إلى حامل البطاقة الرئيسية عن طريق البريد العادي أو البريد الإلكتروني أو عن طريق الكشف الإلكتروني المبين في الحساب الخاص لحامل البطاقة على موقع البنك الإلكتروني (الخدمات المصرفية للأفراد عبر الإنترنت) ويبين تفاصيل عمليات البطاقة المقيدة في حساب البطاقة وجميع المبالغ المستحقة على حامل البطاقة لصالح البنك</w:t>
            </w:r>
          </w:p>
        </w:tc>
      </w:tr>
      <w:tr w:rsidR="00D038E7" w:rsidRPr="00D038E7" w14:paraId="187B57DE" w14:textId="77777777" w:rsidTr="00A52C3B">
        <w:trPr>
          <w:jc w:val="center"/>
        </w:trPr>
        <w:tc>
          <w:tcPr>
            <w:tcW w:w="2481" w:type="pct"/>
            <w:gridSpan w:val="13"/>
            <w:shd w:val="clear" w:color="auto" w:fill="auto"/>
          </w:tcPr>
          <w:p w14:paraId="07C52BCA" w14:textId="0CD4A3F2"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Day:</w:t>
            </w:r>
            <w:r w:rsidRPr="00D038E7">
              <w:rPr>
                <w:rFonts w:ascii="Arial Unicode MS" w:eastAsia="Arial Unicode MS" w:hAnsi="Arial Unicode MS" w:cs="Arial Unicode MS"/>
                <w:sz w:val="28"/>
                <w:szCs w:val="28"/>
              </w:rPr>
              <w:t xml:space="preserve"> The calendar day, which includes all days of the month, includes work days and holidays.</w:t>
            </w:r>
          </w:p>
        </w:tc>
        <w:tc>
          <w:tcPr>
            <w:tcW w:w="2519" w:type="pct"/>
            <w:gridSpan w:val="14"/>
            <w:shd w:val="clear" w:color="auto" w:fill="auto"/>
          </w:tcPr>
          <w:p w14:paraId="322D8CB2" w14:textId="54A22C97"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اليوم</w:t>
            </w:r>
            <w:r w:rsidRPr="00D038E7">
              <w:rPr>
                <w:rFonts w:ascii="Arial Unicode MS" w:eastAsia="Arial Unicode MS" w:hAnsi="Arial Unicode MS" w:cs="Arial Unicode MS"/>
                <w:b/>
                <w:bCs/>
                <w:sz w:val="28"/>
                <w:szCs w:val="28"/>
                <w:rtl/>
              </w:rPr>
              <w:t>:</w:t>
            </w:r>
            <w:r w:rsidRPr="00D038E7">
              <w:rPr>
                <w:rFonts w:ascii="Arial Unicode MS" w:eastAsia="Arial Unicode MS" w:hAnsi="Arial Unicode MS" w:cs="Arial Unicode MS" w:hint="cs"/>
                <w:sz w:val="28"/>
                <w:szCs w:val="28"/>
                <w:rtl/>
              </w:rPr>
              <w:t xml:space="preserve"> </w:t>
            </w:r>
            <w:r w:rsidRPr="00D038E7">
              <w:rPr>
                <w:rFonts w:ascii="Arial Unicode MS" w:hAnsi="Arial Unicode MS" w:cs="Arial Unicode MS" w:hint="eastAsia"/>
                <w:sz w:val="28"/>
                <w:szCs w:val="28"/>
                <w:rtl/>
              </w:rPr>
              <w:t>اليوم</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التقويمي</w:t>
            </w:r>
            <w:r w:rsidRPr="00D038E7">
              <w:rPr>
                <w:rFonts w:ascii="Arial Unicode MS" w:eastAsia="Arial Unicode MS" w:hAnsi="Arial Unicode MS" w:cs="Arial Unicode MS" w:hint="cs"/>
                <w:sz w:val="28"/>
                <w:szCs w:val="28"/>
                <w:rtl/>
              </w:rPr>
              <w:t xml:space="preserve"> و هو يشمل كل أيام الشهر </w:t>
            </w:r>
            <w:r w:rsidRPr="00D038E7">
              <w:rPr>
                <w:rFonts w:ascii="Arial Unicode MS" w:eastAsia="Arial Unicode MS" w:hAnsi="Arial Unicode MS" w:cs="Arial Unicode MS"/>
                <w:sz w:val="28"/>
                <w:szCs w:val="28"/>
                <w:rtl/>
              </w:rPr>
              <w:t>يشمل أيام العمل والأعياد</w:t>
            </w:r>
            <w:r w:rsidRPr="00D038E7">
              <w:rPr>
                <w:rFonts w:ascii="Arial" w:hAnsi="Arial" w:cs="Arial"/>
                <w:sz w:val="28"/>
                <w:szCs w:val="28"/>
                <w:rtl/>
              </w:rPr>
              <w:t xml:space="preserve">  </w:t>
            </w:r>
          </w:p>
        </w:tc>
      </w:tr>
      <w:tr w:rsidR="00D038E7" w:rsidRPr="00D038E7" w14:paraId="3EB79C52" w14:textId="77777777" w:rsidTr="00A52C3B">
        <w:trPr>
          <w:jc w:val="center"/>
        </w:trPr>
        <w:tc>
          <w:tcPr>
            <w:tcW w:w="2481" w:type="pct"/>
            <w:gridSpan w:val="13"/>
            <w:shd w:val="clear" w:color="auto" w:fill="auto"/>
          </w:tcPr>
          <w:p w14:paraId="152364E3" w14:textId="6C95871A"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Program:</w:t>
            </w:r>
            <w:r w:rsidRPr="00D038E7">
              <w:rPr>
                <w:rFonts w:ascii="Arial Unicode MS" w:eastAsia="Arial Unicode MS" w:hAnsi="Arial Unicode MS" w:cs="Arial Unicode MS"/>
                <w:sz w:val="28"/>
                <w:szCs w:val="28"/>
              </w:rPr>
              <w:t xml:space="preserve"> Easy Payment Plan Program as described in Article (21)</w:t>
            </w:r>
          </w:p>
        </w:tc>
        <w:tc>
          <w:tcPr>
            <w:tcW w:w="2519" w:type="pct"/>
            <w:gridSpan w:val="14"/>
            <w:shd w:val="clear" w:color="auto" w:fill="auto"/>
          </w:tcPr>
          <w:p w14:paraId="09E203C7" w14:textId="3F6CE004"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eastAsia"/>
                <w:b/>
                <w:bCs/>
                <w:sz w:val="28"/>
                <w:szCs w:val="28"/>
                <w:rtl/>
              </w:rPr>
              <w:t>البرنامج</w:t>
            </w:r>
            <w:r w:rsidRPr="00D038E7">
              <w:rPr>
                <w:rFonts w:ascii="Arial Unicode MS" w:eastAsia="Arial Unicode MS" w:hAnsi="Arial Unicode MS" w:cs="Arial Unicode MS"/>
                <w:b/>
                <w:bCs/>
                <w:sz w:val="28"/>
                <w:szCs w:val="28"/>
                <w:rtl/>
              </w:rPr>
              <w:t>:</w:t>
            </w:r>
            <w:r w:rsidRPr="00D038E7">
              <w:rPr>
                <w:rFonts w:ascii="Arial Unicode MS" w:eastAsia="Arial Unicode MS" w:hAnsi="Arial Unicode MS" w:cs="Arial Unicode MS"/>
                <w:sz w:val="28"/>
                <w:szCs w:val="28"/>
                <w:rtl/>
              </w:rPr>
              <w:t xml:space="preserve"> برنامج التقسيط </w:t>
            </w:r>
            <w:r w:rsidRPr="00D038E7">
              <w:rPr>
                <w:rFonts w:ascii="Arial Unicode MS" w:eastAsia="Arial Unicode MS" w:hAnsi="Arial Unicode MS" w:cs="Arial Unicode MS" w:hint="cs"/>
                <w:sz w:val="28"/>
                <w:szCs w:val="28"/>
                <w:rtl/>
              </w:rPr>
              <w:t xml:space="preserve">للتسديد الميسر </w:t>
            </w:r>
            <w:r w:rsidRPr="00D038E7">
              <w:rPr>
                <w:rFonts w:ascii="Arial Unicode MS" w:eastAsia="Arial Unicode MS" w:hAnsi="Arial Unicode MS" w:cs="Arial Unicode MS" w:hint="eastAsia"/>
                <w:sz w:val="28"/>
                <w:szCs w:val="28"/>
                <w:rtl/>
              </w:rPr>
              <w:t>حسب</w:t>
            </w:r>
            <w:r w:rsidRPr="00D038E7">
              <w:rPr>
                <w:rFonts w:ascii="Arial Unicode MS" w:eastAsia="Arial Unicode MS" w:hAnsi="Arial Unicode MS" w:cs="Arial Unicode MS"/>
                <w:sz w:val="28"/>
                <w:szCs w:val="28"/>
                <w:rtl/>
              </w:rPr>
              <w:t xml:space="preserve"> ما هو موضح في المادة </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21</w:t>
            </w:r>
            <w:r w:rsidRPr="00D038E7">
              <w:rPr>
                <w:rFonts w:ascii="Arial Unicode MS" w:eastAsia="Arial Unicode MS" w:hAnsi="Arial Unicode MS" w:cs="Arial Unicode MS" w:hint="cs"/>
                <w:sz w:val="28"/>
                <w:szCs w:val="28"/>
                <w:rtl/>
              </w:rPr>
              <w:t>)</w:t>
            </w:r>
          </w:p>
        </w:tc>
      </w:tr>
      <w:tr w:rsidR="00D038E7" w:rsidRPr="00D038E7" w14:paraId="253821DC" w14:textId="77777777" w:rsidTr="00A52C3B">
        <w:trPr>
          <w:jc w:val="center"/>
        </w:trPr>
        <w:tc>
          <w:tcPr>
            <w:tcW w:w="2481" w:type="pct"/>
            <w:gridSpan w:val="13"/>
            <w:shd w:val="clear" w:color="auto" w:fill="auto"/>
          </w:tcPr>
          <w:p w14:paraId="6C2D51B1" w14:textId="4EDABEC3"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 xml:space="preserve">Cashback: </w:t>
            </w:r>
            <w:r w:rsidRPr="00D038E7">
              <w:rPr>
                <w:rFonts w:ascii="Arial Unicode MS" w:eastAsia="Arial Unicode MS" w:hAnsi="Arial Unicode MS" w:cs="Arial Unicode MS"/>
                <w:sz w:val="28"/>
                <w:szCs w:val="28"/>
              </w:rPr>
              <w:t xml:space="preserve">means an accrued amount earned on eligible transactions as set forth in this document, and as decided by the Bank at its absolute discretion and which shall be credited to the Cardholder’s Credit Account. </w:t>
            </w:r>
          </w:p>
        </w:tc>
        <w:tc>
          <w:tcPr>
            <w:tcW w:w="2519" w:type="pct"/>
            <w:gridSpan w:val="14"/>
            <w:shd w:val="clear" w:color="auto" w:fill="auto"/>
          </w:tcPr>
          <w:p w14:paraId="21A3D53C" w14:textId="0110BA47"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eastAsia"/>
                <w:b/>
                <w:bCs/>
                <w:sz w:val="28"/>
                <w:szCs w:val="28"/>
                <w:rtl/>
              </w:rPr>
              <w:t>الاسترداد</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eastAsia"/>
                <w:b/>
                <w:bCs/>
                <w:sz w:val="28"/>
                <w:szCs w:val="28"/>
                <w:rtl/>
              </w:rPr>
              <w:t>النقدي</w:t>
            </w:r>
            <w:r w:rsidRPr="00D038E7">
              <w:rPr>
                <w:rFonts w:ascii="Arial Unicode MS" w:eastAsia="Arial Unicode MS" w:hAnsi="Arial Unicode MS" w:cs="Arial Unicode MS" w:hint="cs"/>
                <w:b/>
                <w:bCs/>
                <w:sz w:val="28"/>
                <w:szCs w:val="28"/>
                <w:rtl/>
              </w:rPr>
              <w:t xml:space="preserve">: </w:t>
            </w:r>
            <w:r w:rsidRPr="00D038E7">
              <w:rPr>
                <w:rFonts w:ascii="Arial Unicode MS" w:eastAsia="Arial Unicode MS" w:hAnsi="Arial Unicode MS" w:cs="Arial Unicode MS" w:hint="cs"/>
                <w:sz w:val="28"/>
                <w:szCs w:val="28"/>
                <w:rtl/>
              </w:rPr>
              <w:t>يقصد به المبلغ المستحق الحصول عليه من العمليات</w:t>
            </w:r>
            <w:r w:rsidR="00EF7A54">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المستحقة  على النحو الوارد في هذه الاتفاقية وذلك على النحو المقرر من قبل البنك بحسب تقديره المطلق، ويتم إضافة المبلغ المستحق إلى حساب البطاقة.</w:t>
            </w:r>
          </w:p>
        </w:tc>
      </w:tr>
      <w:tr w:rsidR="00596F6A" w:rsidRPr="00D038E7" w14:paraId="3FDCE95C" w14:textId="77777777" w:rsidTr="00A52C3B">
        <w:trPr>
          <w:jc w:val="center"/>
        </w:trPr>
        <w:tc>
          <w:tcPr>
            <w:tcW w:w="2481" w:type="pct"/>
            <w:gridSpan w:val="13"/>
            <w:shd w:val="clear" w:color="auto" w:fill="auto"/>
          </w:tcPr>
          <w:p w14:paraId="3A153610" w14:textId="176267D5"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 xml:space="preserve">Eligible Transactions: </w:t>
            </w:r>
            <w:r w:rsidRPr="00D038E7">
              <w:rPr>
                <w:rFonts w:ascii="Arial Unicode MS" w:eastAsia="Arial Unicode MS" w:hAnsi="Arial Unicode MS" w:cs="Arial Unicode MS"/>
                <w:sz w:val="28"/>
                <w:szCs w:val="28"/>
              </w:rPr>
              <w:t xml:space="preserve"> means all retail transactions, at point of sale or online, charged to the cardholder’s Credit Card, except for transactions excluded in clause (23-6)</w:t>
            </w:r>
          </w:p>
        </w:tc>
        <w:tc>
          <w:tcPr>
            <w:tcW w:w="2519" w:type="pct"/>
            <w:gridSpan w:val="14"/>
            <w:shd w:val="clear" w:color="auto" w:fill="auto"/>
          </w:tcPr>
          <w:p w14:paraId="5AC7D901" w14:textId="353624E8"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eastAsia"/>
                <w:b/>
                <w:bCs/>
                <w:sz w:val="28"/>
                <w:szCs w:val="28"/>
                <w:rtl/>
              </w:rPr>
              <w:t>العمليات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eastAsia"/>
                <w:b/>
                <w:bCs/>
                <w:sz w:val="28"/>
                <w:szCs w:val="28"/>
                <w:rtl/>
              </w:rPr>
              <w:t>المستحقة</w:t>
            </w:r>
            <w:r w:rsidRPr="00D038E7">
              <w:rPr>
                <w:rFonts w:ascii="Arial Unicode MS" w:eastAsia="Arial Unicode MS" w:hAnsi="Arial Unicode MS" w:cs="Arial Unicode MS" w:hint="cs"/>
                <w:sz w:val="28"/>
                <w:szCs w:val="28"/>
                <w:rtl/>
              </w:rPr>
              <w:t>: يقصد بها جميع عمليات البيع بالتجزئة من خلال نقاط البيع أو من خلال المتاجر الإلكترونية، والتي تتم على بطاقة الاسترداد النقدي فيما عدا العمليات المستثناه الواردة في البند (</w:t>
            </w:r>
            <w:r w:rsidRPr="00D038E7">
              <w:rPr>
                <w:rFonts w:ascii="Arial Unicode MS" w:eastAsia="Arial Unicode MS" w:hAnsi="Arial Unicode MS" w:cs="Arial Unicode MS"/>
                <w:sz w:val="28"/>
                <w:szCs w:val="28"/>
              </w:rPr>
              <w:t>23-6</w:t>
            </w:r>
            <w:r w:rsidRPr="00D038E7">
              <w:rPr>
                <w:rFonts w:ascii="Arial Unicode MS" w:eastAsia="Arial Unicode MS" w:hAnsi="Arial Unicode MS" w:cs="Arial Unicode MS" w:hint="cs"/>
                <w:sz w:val="28"/>
                <w:szCs w:val="28"/>
                <w:rtl/>
              </w:rPr>
              <w:t>)</w:t>
            </w:r>
          </w:p>
        </w:tc>
      </w:tr>
      <w:tr w:rsidR="00D038E7" w:rsidRPr="00D038E7" w14:paraId="03CE9D00" w14:textId="77777777" w:rsidTr="00A52C3B">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2DCA4C5" w14:textId="765F3C49" w:rsidR="00DF1015" w:rsidRDefault="00037EBE" w:rsidP="00DF1015">
            <w:pPr>
              <w:tabs>
                <w:tab w:val="left" w:pos="0"/>
              </w:tabs>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Payment due date:</w:t>
            </w:r>
            <w:r w:rsidR="00DF1015">
              <w:t xml:space="preserve"> </w:t>
            </w:r>
            <w:r w:rsidR="00DF1015" w:rsidRPr="008359BC">
              <w:rPr>
                <w:rFonts w:ascii="Arial Unicode MS" w:eastAsia="Arial Unicode MS" w:hAnsi="Arial Unicode MS" w:cs="Arial Unicode MS"/>
                <w:sz w:val="28"/>
                <w:szCs w:val="28"/>
              </w:rPr>
              <w:t xml:space="preserve">It is the last date for paying the dues on the card, where the cardholder is obligated to pay the amounts due in full or in part, with a minimum of 5% or </w:t>
            </w:r>
            <w:r w:rsidR="00DF1015">
              <w:rPr>
                <w:rFonts w:ascii="Arial Unicode MS" w:eastAsia="Arial Unicode MS" w:hAnsi="Arial Unicode MS" w:cs="Arial Unicode MS"/>
                <w:sz w:val="28"/>
                <w:szCs w:val="28"/>
              </w:rPr>
              <w:t>SAR</w:t>
            </w:r>
            <w:r w:rsidR="00DF1015" w:rsidRPr="008359BC">
              <w:rPr>
                <w:rFonts w:ascii="Arial Unicode MS" w:eastAsia="Arial Unicode MS" w:hAnsi="Arial Unicode MS" w:cs="Arial Unicode MS"/>
                <w:sz w:val="28"/>
                <w:szCs w:val="28"/>
              </w:rPr>
              <w:t>100, whichever is greater, from the monthly account statement.</w:t>
            </w:r>
          </w:p>
          <w:p w14:paraId="3A42C176" w14:textId="35E9AAFC" w:rsidR="00037EBE" w:rsidRPr="00D038E7" w:rsidRDefault="00037EBE" w:rsidP="00DF1015">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 xml:space="preserve"> </w:t>
            </w:r>
          </w:p>
        </w:tc>
        <w:tc>
          <w:tcPr>
            <w:tcW w:w="2519" w:type="pct"/>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5B7105A" w14:textId="2111CFD3" w:rsidR="00745D9F" w:rsidRDefault="00037EBE" w:rsidP="00465636">
            <w:pPr>
              <w:tabs>
                <w:tab w:val="left" w:pos="0"/>
              </w:tabs>
              <w:bidi/>
              <w:spacing w:line="360" w:lineRule="exact"/>
              <w:jc w:val="both"/>
              <w:rPr>
                <w:sz w:val="28"/>
                <w:szCs w:val="28"/>
                <w:rtl/>
              </w:rPr>
            </w:pPr>
            <w:r w:rsidRPr="00D038E7">
              <w:rPr>
                <w:rFonts w:ascii="Arial Unicode MS" w:eastAsia="Arial Unicode MS" w:hAnsi="Arial Unicode MS" w:cs="Arial Unicode MS"/>
                <w:b/>
                <w:bCs/>
                <w:sz w:val="28"/>
                <w:szCs w:val="28"/>
                <w:rtl/>
              </w:rPr>
              <w:t>تاريخ استحقاق الدفع :</w:t>
            </w:r>
            <w:r w:rsidRPr="00D038E7">
              <w:rPr>
                <w:sz w:val="28"/>
                <w:szCs w:val="28"/>
                <w:rtl/>
              </w:rPr>
              <w:t xml:space="preserve"> </w:t>
            </w:r>
            <w:r w:rsidR="00DF1015" w:rsidRPr="008359BC">
              <w:rPr>
                <w:rFonts w:ascii="Arial Unicode MS" w:eastAsia="Arial Unicode MS" w:hAnsi="Arial Unicode MS" w:cs="Arial Unicode MS" w:hint="cs"/>
                <w:sz w:val="28"/>
                <w:szCs w:val="28"/>
                <w:rtl/>
              </w:rPr>
              <w:t>هو آخر</w:t>
            </w:r>
            <w:r w:rsidR="00DF1015">
              <w:rPr>
                <w:rFonts w:ascii="Arial Unicode MS" w:eastAsia="Arial Unicode MS" w:hAnsi="Arial Unicode MS" w:cs="Arial Unicode MS" w:hint="cs"/>
                <w:sz w:val="28"/>
                <w:szCs w:val="28"/>
                <w:rtl/>
              </w:rPr>
              <w:t xml:space="preserve"> تاريخ لسداد المستحقات على البطاقة حيث يلتزم حامل البطاقة بسداد المبالغ المستحقة عليه كاملة أو جزءاً منها بحد أدنى 5% أو 100 ريال أيهما أكثر من واقع كشف الحساب الشهري. </w:t>
            </w:r>
            <w:r w:rsidR="00DF1015">
              <w:rPr>
                <w:rFonts w:hint="cs"/>
                <w:sz w:val="28"/>
                <w:szCs w:val="28"/>
                <w:rtl/>
              </w:rPr>
              <w:t xml:space="preserve"> </w:t>
            </w:r>
          </w:p>
          <w:p w14:paraId="2E04A8DB" w14:textId="531BAE07" w:rsidR="00037EBE" w:rsidRPr="00D038E7" w:rsidRDefault="00037EBE" w:rsidP="00745D9F">
            <w:pPr>
              <w:tabs>
                <w:tab w:val="left" w:pos="0"/>
              </w:tabs>
              <w:bidi/>
              <w:spacing w:line="360" w:lineRule="exact"/>
              <w:jc w:val="both"/>
              <w:rPr>
                <w:rFonts w:ascii="Arial Unicode MS" w:eastAsia="Arial Unicode MS" w:hAnsi="Arial Unicode MS" w:cs="Arial Unicode MS"/>
                <w:b/>
                <w:bCs/>
                <w:sz w:val="28"/>
                <w:szCs w:val="28"/>
                <w:rtl/>
              </w:rPr>
            </w:pPr>
          </w:p>
        </w:tc>
      </w:tr>
      <w:tr w:rsidR="00D038E7" w:rsidRPr="00D038E7" w14:paraId="045453A2" w14:textId="77777777" w:rsidTr="00A52C3B">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F8F73D6" w14:textId="3CF7BC21"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lastRenderedPageBreak/>
              <w:t xml:space="preserve">Grace period: </w:t>
            </w:r>
            <w:r w:rsidRPr="00D038E7">
              <w:rPr>
                <w:rFonts w:ascii="Arial Unicode MS" w:eastAsia="Arial Unicode MS" w:hAnsi="Arial Unicode MS" w:cs="Arial Unicode MS"/>
                <w:sz w:val="28"/>
                <w:szCs w:val="28"/>
              </w:rPr>
              <w:t>It is the 21-day period following the issuance of the credit card statement during which the amount of the debit credit balance can be paid without incurring any additional charges</w:t>
            </w:r>
            <w:r w:rsidR="00402198">
              <w:rPr>
                <w:rFonts w:ascii="Arial Unicode MS" w:eastAsia="Arial Unicode MS" w:hAnsi="Arial Unicode MS" w:cs="Arial Unicode MS"/>
                <w:sz w:val="28"/>
                <w:szCs w:val="28"/>
              </w:rPr>
              <w:t xml:space="preserve"> and profit.</w:t>
            </w:r>
          </w:p>
        </w:tc>
        <w:tc>
          <w:tcPr>
            <w:tcW w:w="2519" w:type="pct"/>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D5BC2FE" w14:textId="67F0127D"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tl/>
              </w:rPr>
              <w:t>فترة السماح :</w:t>
            </w:r>
            <w:r w:rsidRPr="00D038E7">
              <w:rPr>
                <w:sz w:val="28"/>
                <w:szCs w:val="28"/>
                <w:rtl/>
              </w:rPr>
              <w:t xml:space="preserve"> </w:t>
            </w:r>
            <w:r w:rsidRPr="00D038E7">
              <w:rPr>
                <w:rFonts w:ascii="Arial Unicode MS" w:eastAsia="Arial Unicode MS" w:hAnsi="Arial Unicode MS" w:cs="Arial Unicode MS"/>
                <w:sz w:val="28"/>
                <w:szCs w:val="28"/>
                <w:rtl/>
              </w:rPr>
              <w:t>هي فترة ال</w:t>
            </w:r>
            <w:r w:rsidR="00D038E7">
              <w:rPr>
                <w:rFonts w:ascii="Arial Unicode MS" w:eastAsia="Arial Unicode MS" w:hAnsi="Arial Unicode MS" w:cs="Arial Unicode MS" w:hint="cs"/>
                <w:sz w:val="28"/>
                <w:szCs w:val="28"/>
                <w:rtl/>
              </w:rPr>
              <w:t>ـ</w:t>
            </w:r>
            <w:r w:rsidRPr="00D038E7">
              <w:rPr>
                <w:rFonts w:ascii="Arial Unicode MS" w:eastAsia="Arial Unicode MS" w:hAnsi="Arial Unicode MS" w:cs="Arial Unicode MS"/>
                <w:sz w:val="28"/>
                <w:szCs w:val="28"/>
                <w:rtl/>
              </w:rPr>
              <w:t xml:space="preserve">21 يوم التالية لإصدار كشف حساب البطاقات الائتمانية التي يمكن خلالها سداد مبلغ رصيد الائتمان المدين دون أن يترتب أي </w:t>
            </w:r>
            <w:r w:rsidRPr="00D038E7">
              <w:rPr>
                <w:rFonts w:ascii="Arial Unicode MS" w:eastAsia="Arial Unicode MS" w:hAnsi="Arial Unicode MS" w:cs="Arial Unicode MS" w:hint="cs"/>
                <w:sz w:val="28"/>
                <w:szCs w:val="28"/>
                <w:rtl/>
              </w:rPr>
              <w:t xml:space="preserve">تكاليف </w:t>
            </w:r>
            <w:r w:rsidR="00E430C4">
              <w:rPr>
                <w:rFonts w:ascii="Arial Unicode MS" w:eastAsia="Arial Unicode MS" w:hAnsi="Arial Unicode MS" w:cs="Arial Unicode MS" w:hint="cs"/>
                <w:sz w:val="28"/>
                <w:szCs w:val="28"/>
                <w:rtl/>
              </w:rPr>
              <w:t>إضافية</w:t>
            </w:r>
          </w:p>
        </w:tc>
      </w:tr>
      <w:tr w:rsidR="00E430C4" w:rsidRPr="00D038E7" w14:paraId="3E7D5C11" w14:textId="77777777" w:rsidTr="00A52C3B">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119E210" w14:textId="2AD7B216" w:rsidR="00E430C4" w:rsidRPr="00D038E7" w:rsidRDefault="00E430C4" w:rsidP="00C57FB4">
            <w:pPr>
              <w:tabs>
                <w:tab w:val="left" w:pos="0"/>
              </w:tabs>
              <w:spacing w:line="240" w:lineRule="exact"/>
              <w:jc w:val="both"/>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t>Annual Perc</w:t>
            </w:r>
            <w:r w:rsidR="0021336E">
              <w:rPr>
                <w:rFonts w:ascii="Arial Unicode MS" w:eastAsia="Arial Unicode MS" w:hAnsi="Arial Unicode MS" w:cs="Arial Unicode MS"/>
                <w:b/>
                <w:bCs/>
                <w:sz w:val="28"/>
                <w:szCs w:val="28"/>
              </w:rPr>
              <w:t>e</w:t>
            </w:r>
            <w:r>
              <w:rPr>
                <w:rFonts w:ascii="Arial Unicode MS" w:eastAsia="Arial Unicode MS" w:hAnsi="Arial Unicode MS" w:cs="Arial Unicode MS"/>
                <w:b/>
                <w:bCs/>
                <w:sz w:val="28"/>
                <w:szCs w:val="28"/>
              </w:rPr>
              <w:t>nt</w:t>
            </w:r>
            <w:r w:rsidR="0021336E">
              <w:rPr>
                <w:rFonts w:ascii="Arial Unicode MS" w:eastAsia="Arial Unicode MS" w:hAnsi="Arial Unicode MS" w:cs="Arial Unicode MS"/>
                <w:b/>
                <w:bCs/>
                <w:sz w:val="28"/>
                <w:szCs w:val="28"/>
              </w:rPr>
              <w:t>a</w:t>
            </w:r>
            <w:r>
              <w:rPr>
                <w:rFonts w:ascii="Arial Unicode MS" w:eastAsia="Arial Unicode MS" w:hAnsi="Arial Unicode MS" w:cs="Arial Unicode MS"/>
                <w:b/>
                <w:bCs/>
                <w:sz w:val="28"/>
                <w:szCs w:val="28"/>
              </w:rPr>
              <w:t xml:space="preserve">ge Rate (APR): </w:t>
            </w:r>
            <w:r w:rsidRPr="00C57FB4">
              <w:rPr>
                <w:rFonts w:ascii="Arial Unicode MS" w:eastAsia="Arial Unicode MS" w:hAnsi="Arial Unicode MS" w:cs="Arial Unicode MS"/>
                <w:sz w:val="28"/>
                <w:szCs w:val="28"/>
              </w:rPr>
              <w:t>the discount rate at which the present value of total payments and installments that are due from the borrower representing the total amount</w:t>
            </w:r>
            <w:r w:rsidR="00517F0D" w:rsidRPr="00C57FB4">
              <w:rPr>
                <w:rFonts w:ascii="Arial Unicode MS" w:eastAsia="Arial Unicode MS" w:hAnsi="Arial Unicode MS" w:cs="Arial Unicode MS"/>
                <w:sz w:val="28"/>
                <w:szCs w:val="28"/>
              </w:rPr>
              <w:t xml:space="preserve"> payable by the borrowe equals the present value off all payments</w:t>
            </w:r>
            <w:r w:rsidR="009A477E" w:rsidRPr="00C57FB4">
              <w:rPr>
                <w:rFonts w:ascii="Arial Unicode MS" w:eastAsia="Arial Unicode MS" w:hAnsi="Arial Unicode MS" w:cs="Arial Unicode MS"/>
                <w:sz w:val="28"/>
                <w:szCs w:val="28"/>
              </w:rPr>
              <w:t xml:space="preserve"> of the amount</w:t>
            </w:r>
            <w:r w:rsidRPr="00C57FB4">
              <w:rPr>
                <w:rFonts w:ascii="Arial Unicode MS" w:eastAsia="Arial Unicode MS" w:hAnsi="Arial Unicode MS" w:cs="Arial Unicode MS"/>
                <w:sz w:val="28"/>
                <w:szCs w:val="28"/>
              </w:rPr>
              <w:t xml:space="preserve"> of financing </w:t>
            </w:r>
            <w:r w:rsidR="00517F0D" w:rsidRPr="00C57FB4">
              <w:rPr>
                <w:rFonts w:ascii="Arial Unicode MS" w:eastAsia="Arial Unicode MS" w:hAnsi="Arial Unicode MS" w:cs="Arial Unicode MS"/>
                <w:sz w:val="28"/>
                <w:szCs w:val="28"/>
              </w:rPr>
              <w:t>available to the borrower on the data on which the fin</w:t>
            </w:r>
            <w:r w:rsidR="009A477E" w:rsidRPr="00C57FB4">
              <w:rPr>
                <w:rFonts w:ascii="Arial Unicode MS" w:eastAsia="Arial Unicode MS" w:hAnsi="Arial Unicode MS" w:cs="Arial Unicode MS"/>
                <w:sz w:val="28"/>
                <w:szCs w:val="28"/>
              </w:rPr>
              <w:t>ancing amount or the first payment thereof is available to the borrowe</w:t>
            </w:r>
            <w:r w:rsidR="00C57FB4">
              <w:rPr>
                <w:rFonts w:ascii="Arial Unicode MS" w:eastAsia="Arial Unicode MS" w:hAnsi="Arial Unicode MS" w:cs="Arial Unicode MS"/>
                <w:sz w:val="28"/>
                <w:szCs w:val="28"/>
              </w:rPr>
              <w:t>.</w:t>
            </w:r>
          </w:p>
        </w:tc>
        <w:tc>
          <w:tcPr>
            <w:tcW w:w="2519" w:type="pct"/>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027634" w14:textId="0034E8F6" w:rsidR="00E430C4" w:rsidRPr="00D038E7" w:rsidRDefault="009A477E" w:rsidP="00F502F0">
            <w:pPr>
              <w:tabs>
                <w:tab w:val="left" w:pos="0"/>
              </w:tabs>
              <w:bidi/>
              <w:spacing w:line="280" w:lineRule="exact"/>
              <w:jc w:val="both"/>
              <w:rPr>
                <w:rFonts w:ascii="Arial Unicode MS" w:eastAsia="Arial Unicode MS" w:hAnsi="Arial Unicode MS" w:cs="Arial Unicode MS"/>
                <w:b/>
                <w:bCs/>
                <w:sz w:val="28"/>
                <w:szCs w:val="28"/>
                <w:rtl/>
              </w:rPr>
            </w:pPr>
            <w:r w:rsidRPr="009A477E">
              <w:rPr>
                <w:rFonts w:ascii="Arial Unicode MS" w:eastAsia="Arial Unicode MS" w:hAnsi="Arial Unicode MS" w:cs="Arial Unicode MS"/>
                <w:b/>
                <w:bCs/>
                <w:sz w:val="28"/>
                <w:szCs w:val="28"/>
                <w:rtl/>
              </w:rPr>
              <w:t>معدل النسبة السنوية (</w:t>
            </w:r>
            <w:r w:rsidRPr="009A477E">
              <w:rPr>
                <w:rFonts w:ascii="Arial Unicode MS" w:eastAsia="Arial Unicode MS" w:hAnsi="Arial Unicode MS" w:cs="Arial Unicode MS"/>
                <w:b/>
                <w:bCs/>
                <w:sz w:val="28"/>
                <w:szCs w:val="28"/>
              </w:rPr>
              <w:t>APR</w:t>
            </w:r>
            <w:r w:rsidRPr="009A477E">
              <w:rPr>
                <w:rFonts w:ascii="Arial Unicode MS" w:eastAsia="Arial Unicode MS" w:hAnsi="Arial Unicode MS" w:cs="Arial Unicode MS"/>
                <w:b/>
                <w:bCs/>
                <w:sz w:val="28"/>
                <w:szCs w:val="28"/>
                <w:rtl/>
              </w:rPr>
              <w:t xml:space="preserve">): </w:t>
            </w:r>
            <w:r w:rsidRPr="00C57FB4">
              <w:rPr>
                <w:rFonts w:ascii="Arial Unicode MS" w:eastAsia="Arial Unicode MS" w:hAnsi="Arial Unicode MS" w:cs="Arial Unicode MS"/>
                <w:sz w:val="28"/>
                <w:szCs w:val="28"/>
                <w:rtl/>
              </w:rPr>
              <w:t>هو معدل الخصم الذي تتساوى عنده القيمة الحالية لإجمالي المدفوعات والأقساط المستحقة على المقترض والتي تمثل المبلغ الإجمالي المستحق على المقترض سداده مع القيمة الحالية لجميع مدفوعات مبلغ التمويل المتاح للمقترض على أساس البيانات التي يتوفر بموجبها مبلغ التمويل أو الدفعة الأولى منه للمقترض</w:t>
            </w:r>
            <w:r w:rsidRPr="00C57FB4">
              <w:rPr>
                <w:rFonts w:ascii="Arial Unicode MS" w:eastAsia="Arial Unicode MS" w:hAnsi="Arial Unicode MS" w:cs="Arial Unicode MS"/>
                <w:sz w:val="28"/>
                <w:szCs w:val="28"/>
              </w:rPr>
              <w:t>.</w:t>
            </w:r>
          </w:p>
        </w:tc>
      </w:tr>
      <w:tr w:rsidR="00A52C3B" w:rsidRPr="00D038E7" w14:paraId="7E64221D" w14:textId="77777777" w:rsidTr="00A52C3B">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44E583A" w14:textId="77777777" w:rsidR="00A52C3B" w:rsidRPr="00A51D54" w:rsidRDefault="00A52C3B" w:rsidP="00A52C3B">
            <w:pPr>
              <w:tabs>
                <w:tab w:val="left" w:pos="0"/>
              </w:tabs>
              <w:spacing w:line="240" w:lineRule="exact"/>
              <w:jc w:val="both"/>
              <w:rPr>
                <w:rFonts w:ascii="Arial Unicode MS" w:eastAsia="Arial Unicode MS" w:hAnsi="Arial Unicode MS" w:cs="Arial Unicode MS"/>
                <w:sz w:val="28"/>
                <w:szCs w:val="28"/>
              </w:rPr>
            </w:pPr>
            <w:r w:rsidRPr="00A51D54">
              <w:rPr>
                <w:rFonts w:ascii="Arial Unicode MS" w:eastAsia="Arial Unicode MS" w:hAnsi="Arial Unicode MS" w:cs="Arial Unicode MS"/>
                <w:sz w:val="28"/>
                <w:szCs w:val="28"/>
              </w:rPr>
              <w:t>The "</w:t>
            </w:r>
            <w:r w:rsidRPr="00A51D54">
              <w:rPr>
                <w:rFonts w:ascii="Arial Unicode MS" w:eastAsia="Arial Unicode MS" w:hAnsi="Arial Unicode MS" w:cs="Arial Unicode MS"/>
                <w:b/>
                <w:bCs/>
                <w:sz w:val="28"/>
                <w:szCs w:val="28"/>
              </w:rPr>
              <w:t>Free for Life</w:t>
            </w:r>
            <w:r w:rsidRPr="00A51D54">
              <w:rPr>
                <w:rFonts w:ascii="Arial Unicode MS" w:eastAsia="Arial Unicode MS" w:hAnsi="Arial Unicode MS" w:cs="Arial Unicode MS"/>
                <w:sz w:val="28"/>
                <w:szCs w:val="28"/>
              </w:rPr>
              <w:t>" campaign</w:t>
            </w:r>
            <w:r>
              <w:rPr>
                <w:rFonts w:ascii="Arial Unicode MS" w:eastAsia="Arial Unicode MS" w:hAnsi="Arial Unicode MS" w:cs="Arial Unicode MS"/>
                <w:sz w:val="28"/>
                <w:szCs w:val="28"/>
              </w:rPr>
              <w:t>:</w:t>
            </w:r>
            <w:r w:rsidRPr="00A51D54">
              <w:rPr>
                <w:rFonts w:ascii="Arial Unicode MS" w:eastAsia="Arial Unicode MS" w:hAnsi="Arial Unicode MS" w:cs="Arial Unicode MS"/>
                <w:sz w:val="28"/>
                <w:szCs w:val="28"/>
              </w:rPr>
              <w:t xml:space="preserve"> is one of the campaigns launched by the bank from time to time. The product offered in the campaign is free of any issuance fees for the first year or any annual fees due. The fees remains waived after the first year, provided the customer meets the following requirements:</w:t>
            </w:r>
          </w:p>
          <w:p w14:paraId="1C9B5F9F" w14:textId="77777777" w:rsidR="00A52C3B" w:rsidRPr="00A51D54" w:rsidRDefault="00A52C3B" w:rsidP="00A52C3B">
            <w:pPr>
              <w:tabs>
                <w:tab w:val="left" w:pos="0"/>
              </w:tabs>
              <w:spacing w:line="240" w:lineRule="exact"/>
              <w:jc w:val="both"/>
              <w:rPr>
                <w:rFonts w:ascii="Arial Unicode MS" w:eastAsia="Arial Unicode MS" w:hAnsi="Arial Unicode MS" w:cs="Arial Unicode MS"/>
                <w:sz w:val="28"/>
                <w:szCs w:val="28"/>
              </w:rPr>
            </w:pPr>
          </w:p>
          <w:p w14:paraId="0FB0133B" w14:textId="77777777" w:rsidR="00A52C3B" w:rsidRPr="00A51D54" w:rsidRDefault="00A52C3B" w:rsidP="00A52C3B">
            <w:pPr>
              <w:pStyle w:val="ListParagraph"/>
              <w:numPr>
                <w:ilvl w:val="0"/>
                <w:numId w:val="41"/>
              </w:numPr>
              <w:tabs>
                <w:tab w:val="left" w:pos="0"/>
              </w:tabs>
              <w:bidi w:val="0"/>
              <w:spacing w:line="240" w:lineRule="exact"/>
              <w:jc w:val="both"/>
              <w:rPr>
                <w:rFonts w:ascii="Arial Unicode MS" w:eastAsia="Arial Unicode MS" w:hAnsi="Arial Unicode MS" w:cs="Arial Unicode MS"/>
                <w:sz w:val="28"/>
                <w:szCs w:val="28"/>
              </w:rPr>
            </w:pPr>
            <w:r w:rsidRPr="00A51D54">
              <w:rPr>
                <w:rFonts w:ascii="Arial Unicode MS" w:eastAsia="Arial Unicode MS" w:hAnsi="Arial Unicode MS" w:cs="Arial Unicode MS"/>
                <w:sz w:val="28"/>
                <w:szCs w:val="28"/>
              </w:rPr>
              <w:t>The customer must participate in a specific campaign that requires spending a certain amount within a specific time period to benefit from reversal of the annual fees or a cash refund.</w:t>
            </w:r>
          </w:p>
          <w:p w14:paraId="70DE884F" w14:textId="77777777" w:rsidR="00A52C3B" w:rsidRPr="00A51D54" w:rsidRDefault="00A52C3B" w:rsidP="00A52C3B">
            <w:pPr>
              <w:pStyle w:val="ListParagraph"/>
              <w:numPr>
                <w:ilvl w:val="0"/>
                <w:numId w:val="41"/>
              </w:numPr>
              <w:tabs>
                <w:tab w:val="left" w:pos="0"/>
              </w:tabs>
              <w:bidi w:val="0"/>
              <w:spacing w:line="240" w:lineRule="exact"/>
              <w:jc w:val="both"/>
              <w:rPr>
                <w:rFonts w:ascii="Arial Unicode MS" w:eastAsia="Arial Unicode MS" w:hAnsi="Arial Unicode MS" w:cs="Arial Unicode MS"/>
                <w:sz w:val="28"/>
                <w:szCs w:val="28"/>
              </w:rPr>
            </w:pPr>
            <w:r w:rsidRPr="00A51D54">
              <w:rPr>
                <w:rFonts w:ascii="Arial Unicode MS" w:eastAsia="Arial Unicode MS" w:hAnsi="Arial Unicode MS" w:cs="Arial Unicode MS"/>
                <w:sz w:val="28"/>
                <w:szCs w:val="28"/>
              </w:rPr>
              <w:t>The customer must have an official business relationship with entities that have received a special offer from the bank.</w:t>
            </w:r>
          </w:p>
          <w:p w14:paraId="242042A6" w14:textId="77777777" w:rsidR="00A52C3B" w:rsidRPr="00A51D54" w:rsidRDefault="00A52C3B" w:rsidP="00A52C3B">
            <w:pPr>
              <w:pStyle w:val="ListParagraph"/>
              <w:numPr>
                <w:ilvl w:val="0"/>
                <w:numId w:val="41"/>
              </w:numPr>
              <w:tabs>
                <w:tab w:val="left" w:pos="0"/>
              </w:tabs>
              <w:bidi w:val="0"/>
              <w:spacing w:line="240" w:lineRule="exact"/>
              <w:jc w:val="both"/>
              <w:rPr>
                <w:rFonts w:ascii="Arial Unicode MS" w:eastAsia="Arial Unicode MS" w:hAnsi="Arial Unicode MS" w:cs="Arial Unicode MS"/>
                <w:sz w:val="28"/>
                <w:szCs w:val="28"/>
              </w:rPr>
            </w:pPr>
            <w:r w:rsidRPr="00A51D54">
              <w:rPr>
                <w:rFonts w:ascii="Arial Unicode MS" w:eastAsia="Arial Unicode MS" w:hAnsi="Arial Unicode MS" w:cs="Arial Unicode MS"/>
                <w:sz w:val="28"/>
                <w:szCs w:val="28"/>
              </w:rPr>
              <w:t>The customer must belong to a specific segment, which is exempted from annual fees.</w:t>
            </w:r>
          </w:p>
          <w:p w14:paraId="6D777AB0" w14:textId="04A9AF34" w:rsidR="00A52C3B" w:rsidRDefault="00A52C3B" w:rsidP="00A52C3B">
            <w:pPr>
              <w:tabs>
                <w:tab w:val="left" w:pos="0"/>
              </w:tabs>
              <w:spacing w:line="240" w:lineRule="exact"/>
              <w:jc w:val="both"/>
              <w:rPr>
                <w:rFonts w:ascii="Arial Unicode MS" w:eastAsia="Arial Unicode MS" w:hAnsi="Arial Unicode MS" w:cs="Arial Unicode MS"/>
                <w:b/>
                <w:bCs/>
                <w:sz w:val="28"/>
                <w:szCs w:val="28"/>
              </w:rPr>
            </w:pPr>
            <w:r w:rsidRPr="00A51D54">
              <w:rPr>
                <w:rFonts w:ascii="Arial Unicode MS" w:eastAsia="Arial Unicode MS" w:hAnsi="Arial Unicode MS" w:cs="Arial Unicode MS"/>
                <w:sz w:val="28"/>
                <w:szCs w:val="28"/>
              </w:rPr>
              <w:t>Note: The Bank may launch various campaigns from time to time, for limited periods, subject to the terms and conditions of that campaign.</w:t>
            </w:r>
          </w:p>
        </w:tc>
        <w:tc>
          <w:tcPr>
            <w:tcW w:w="2519" w:type="pct"/>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CB309A5" w14:textId="77777777" w:rsidR="00A52C3B" w:rsidRPr="00A51D54" w:rsidRDefault="00A52C3B" w:rsidP="00A52C3B">
            <w:pPr>
              <w:tabs>
                <w:tab w:val="left" w:pos="0"/>
              </w:tabs>
              <w:bidi/>
              <w:spacing w:line="280" w:lineRule="exact"/>
              <w:jc w:val="both"/>
              <w:rPr>
                <w:rFonts w:ascii="Arial Unicode MS" w:eastAsia="Arial Unicode MS" w:hAnsi="Arial Unicode MS" w:cs="Arial Unicode MS"/>
                <w:sz w:val="28"/>
                <w:szCs w:val="28"/>
                <w:rtl/>
              </w:rPr>
            </w:pPr>
            <w:r w:rsidRPr="00A51D54">
              <w:rPr>
                <w:rFonts w:ascii="Arial Unicode MS" w:eastAsia="Arial Unicode MS" w:hAnsi="Arial Unicode MS" w:cs="Arial Unicode MS"/>
                <w:sz w:val="28"/>
                <w:szCs w:val="28"/>
                <w:rtl/>
              </w:rPr>
              <w:t>حملة</w:t>
            </w:r>
            <w:r w:rsidRPr="00A51D54">
              <w:rPr>
                <w:rFonts w:ascii="Arial Unicode MS" w:eastAsia="Arial Unicode MS" w:hAnsi="Arial Unicode MS" w:cs="Arial Unicode MS"/>
                <w:b/>
                <w:bCs/>
                <w:sz w:val="28"/>
                <w:szCs w:val="28"/>
                <w:rtl/>
              </w:rPr>
              <w:t xml:space="preserve"> "مجانًا مدى الحياة": هي </w:t>
            </w:r>
            <w:r w:rsidRPr="00A51D54">
              <w:rPr>
                <w:rFonts w:ascii="Arial Unicode MS" w:eastAsia="Arial Unicode MS" w:hAnsi="Arial Unicode MS" w:cs="Arial Unicode MS"/>
                <w:sz w:val="28"/>
                <w:szCs w:val="28"/>
                <w:rtl/>
              </w:rPr>
              <w:t>إحدى الحملات التي يطلقها البنك من وقت لآخر بحيث يكون المنتج المقدم في الحملة خالياً من أي رسوم إصدار للسنة الأولى أو رسوم سنوية مستحقة وتظل الرسوم غير مستحقة بعد مضي السنة الأولى عند استيفاء العميل للمتطلبات الآتية</w:t>
            </w:r>
            <w:r w:rsidRPr="00A51D54">
              <w:rPr>
                <w:rFonts w:ascii="Arial Unicode MS" w:eastAsia="Arial Unicode MS" w:hAnsi="Arial Unicode MS" w:cs="Arial Unicode MS"/>
                <w:sz w:val="28"/>
                <w:szCs w:val="28"/>
              </w:rPr>
              <w:t xml:space="preserve"> </w:t>
            </w:r>
          </w:p>
          <w:p w14:paraId="7B860223" w14:textId="77777777" w:rsidR="00A52C3B" w:rsidRPr="00A51D54" w:rsidRDefault="00A52C3B" w:rsidP="00A52C3B">
            <w:pPr>
              <w:tabs>
                <w:tab w:val="left" w:pos="0"/>
              </w:tabs>
              <w:bidi/>
              <w:spacing w:line="280" w:lineRule="exact"/>
              <w:jc w:val="both"/>
              <w:rPr>
                <w:rFonts w:ascii="Arial Unicode MS" w:eastAsia="Arial Unicode MS" w:hAnsi="Arial Unicode MS" w:cs="Arial Unicode MS"/>
                <w:sz w:val="28"/>
                <w:szCs w:val="28"/>
                <w:rtl/>
              </w:rPr>
            </w:pPr>
          </w:p>
          <w:p w14:paraId="5F0CFB03" w14:textId="77777777" w:rsidR="00A52C3B" w:rsidRPr="00A51D54" w:rsidRDefault="00A52C3B" w:rsidP="00A52C3B">
            <w:pPr>
              <w:pStyle w:val="ListParagraph"/>
              <w:numPr>
                <w:ilvl w:val="0"/>
                <w:numId w:val="42"/>
              </w:numPr>
              <w:tabs>
                <w:tab w:val="left" w:pos="0"/>
              </w:tabs>
              <w:spacing w:line="280" w:lineRule="exact"/>
              <w:jc w:val="both"/>
              <w:rPr>
                <w:rFonts w:ascii="Arial Unicode MS" w:eastAsia="Arial Unicode MS" w:hAnsi="Arial Unicode MS" w:cs="Arial Unicode MS"/>
                <w:sz w:val="28"/>
                <w:szCs w:val="28"/>
                <w:rtl/>
              </w:rPr>
            </w:pPr>
            <w:r w:rsidRPr="00A51D54">
              <w:rPr>
                <w:rFonts w:ascii="Arial Unicode MS" w:eastAsia="Arial Unicode MS" w:hAnsi="Arial Unicode MS" w:cs="Arial Unicode MS"/>
                <w:sz w:val="28"/>
                <w:szCs w:val="28"/>
                <w:rtl/>
              </w:rPr>
              <w:t>مشاركة العميل في حملة معينة تتطلب إنفاق مبلغ معين خلال فترة زمنية محددة للاستفادة من استرداد الرسوم السنوية أو استردادها نقدًا</w:t>
            </w:r>
            <w:r>
              <w:rPr>
                <w:rFonts w:ascii="Arial Unicode MS" w:eastAsia="Arial Unicode MS" w:hAnsi="Arial Unicode MS" w:cs="Arial Unicode MS" w:hint="cs"/>
                <w:sz w:val="28"/>
                <w:szCs w:val="28"/>
                <w:rtl/>
              </w:rPr>
              <w:t>.</w:t>
            </w:r>
          </w:p>
          <w:p w14:paraId="10069D80" w14:textId="77777777" w:rsidR="00A52C3B" w:rsidRPr="00A51D54" w:rsidRDefault="00A52C3B" w:rsidP="00A52C3B">
            <w:pPr>
              <w:pStyle w:val="ListParagraph"/>
              <w:numPr>
                <w:ilvl w:val="0"/>
                <w:numId w:val="42"/>
              </w:numPr>
              <w:tabs>
                <w:tab w:val="left" w:pos="0"/>
              </w:tabs>
              <w:spacing w:line="280" w:lineRule="exact"/>
              <w:jc w:val="both"/>
              <w:rPr>
                <w:rFonts w:ascii="Arial Unicode MS" w:eastAsia="Arial Unicode MS" w:hAnsi="Arial Unicode MS" w:cs="Arial Unicode MS"/>
                <w:sz w:val="28"/>
                <w:szCs w:val="28"/>
                <w:rtl/>
              </w:rPr>
            </w:pPr>
            <w:r w:rsidRPr="00A51D54">
              <w:rPr>
                <w:rFonts w:ascii="Arial Unicode MS" w:eastAsia="Arial Unicode MS" w:hAnsi="Arial Unicode MS" w:cs="Arial Unicode MS"/>
                <w:sz w:val="28"/>
                <w:szCs w:val="28"/>
                <w:rtl/>
              </w:rPr>
              <w:t>ارتباط العميل بعلاقة عمل رسمية مع الجهات التي حصلت عرض خاص من البنك</w:t>
            </w:r>
            <w:r>
              <w:rPr>
                <w:rFonts w:ascii="Arial Unicode MS" w:eastAsia="Arial Unicode MS" w:hAnsi="Arial Unicode MS" w:cs="Arial Unicode MS" w:hint="cs"/>
                <w:sz w:val="28"/>
                <w:szCs w:val="28"/>
                <w:rtl/>
              </w:rPr>
              <w:t>.</w:t>
            </w:r>
          </w:p>
          <w:p w14:paraId="68D4F131" w14:textId="77777777" w:rsidR="00A52C3B" w:rsidRPr="00A51D54" w:rsidRDefault="00A52C3B" w:rsidP="00A52C3B">
            <w:pPr>
              <w:pStyle w:val="ListParagraph"/>
              <w:numPr>
                <w:ilvl w:val="0"/>
                <w:numId w:val="42"/>
              </w:numPr>
              <w:tabs>
                <w:tab w:val="left" w:pos="0"/>
              </w:tabs>
              <w:spacing w:line="280" w:lineRule="exact"/>
              <w:jc w:val="both"/>
              <w:rPr>
                <w:rFonts w:ascii="Arial Unicode MS" w:eastAsia="Arial Unicode MS" w:hAnsi="Arial Unicode MS" w:cs="Arial Unicode MS"/>
                <w:sz w:val="28"/>
                <w:szCs w:val="28"/>
                <w:rtl/>
              </w:rPr>
            </w:pPr>
            <w:r w:rsidRPr="00A51D54">
              <w:rPr>
                <w:rFonts w:ascii="Arial Unicode MS" w:eastAsia="Arial Unicode MS" w:hAnsi="Arial Unicode MS" w:cs="Arial Unicode MS"/>
                <w:sz w:val="28"/>
                <w:szCs w:val="28"/>
                <w:rtl/>
              </w:rPr>
              <w:t>انتماء العميل إلى شريحة معينة معفاة من الرسوم السنوية</w:t>
            </w:r>
            <w:r>
              <w:rPr>
                <w:rFonts w:ascii="Arial Unicode MS" w:eastAsia="Arial Unicode MS" w:hAnsi="Arial Unicode MS" w:cs="Arial Unicode MS" w:hint="cs"/>
                <w:sz w:val="28"/>
                <w:szCs w:val="28"/>
                <w:rtl/>
              </w:rPr>
              <w:t>.</w:t>
            </w:r>
          </w:p>
          <w:p w14:paraId="1BAAB165" w14:textId="4C35DFC2" w:rsidR="00A52C3B" w:rsidRPr="009A477E" w:rsidRDefault="00A52C3B" w:rsidP="00A52C3B">
            <w:pPr>
              <w:tabs>
                <w:tab w:val="left" w:pos="0"/>
              </w:tabs>
              <w:bidi/>
              <w:spacing w:line="280" w:lineRule="exact"/>
              <w:jc w:val="both"/>
              <w:rPr>
                <w:rFonts w:ascii="Arial Unicode MS" w:eastAsia="Arial Unicode MS" w:hAnsi="Arial Unicode MS" w:cs="Arial Unicode MS"/>
                <w:b/>
                <w:bCs/>
                <w:sz w:val="28"/>
                <w:szCs w:val="28"/>
                <w:rtl/>
              </w:rPr>
            </w:pPr>
            <w:r w:rsidRPr="00A51D54">
              <w:rPr>
                <w:rFonts w:ascii="Arial Unicode MS" w:eastAsia="Arial Unicode MS" w:hAnsi="Arial Unicode MS" w:cs="Arial Unicode MS"/>
                <w:sz w:val="28"/>
                <w:szCs w:val="28"/>
                <w:rtl/>
              </w:rPr>
              <w:t>تنويه: يجوز للبنك إطلاق حملات مختلفة من وقت لآخر، لفترات محدودة، إلا أنها تكون وفقًا لشروط وأحكام تلك الحملة</w:t>
            </w:r>
            <w:r>
              <w:rPr>
                <w:rFonts w:ascii="Arial Unicode MS" w:eastAsia="Arial Unicode MS" w:hAnsi="Arial Unicode MS" w:cs="Arial Unicode MS" w:hint="cs"/>
                <w:sz w:val="28"/>
                <w:szCs w:val="28"/>
                <w:rtl/>
              </w:rPr>
              <w:t>.</w:t>
            </w:r>
          </w:p>
        </w:tc>
      </w:tr>
      <w:tr w:rsidR="00D038E7" w:rsidRPr="00D038E7" w14:paraId="19F7CDFE" w14:textId="77777777" w:rsidTr="00A52C3B">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44CDFD2" w14:textId="61A62F9B" w:rsidR="00037EBE" w:rsidRPr="00D038E7" w:rsidRDefault="00090760"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2</w:t>
            </w:r>
            <w:r w:rsidR="00037EBE" w:rsidRPr="00D038E7">
              <w:rPr>
                <w:rFonts w:ascii="Arial Unicode MS" w:eastAsia="Arial Unicode MS" w:hAnsi="Arial Unicode MS" w:cs="Arial Unicode MS"/>
                <w:b/>
                <w:bCs/>
                <w:sz w:val="28"/>
                <w:szCs w:val="28"/>
              </w:rPr>
              <w:t>. Validity of the Card</w:t>
            </w:r>
          </w:p>
        </w:tc>
        <w:tc>
          <w:tcPr>
            <w:tcW w:w="2519" w:type="pct"/>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4332AA4" w14:textId="7328FA3C"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2. صلاحية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2CB64356" w14:textId="77777777" w:rsidTr="00A52C3B">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2B53454" w14:textId="277F914F"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2-1 The validity of the Card shall be </w:t>
            </w:r>
            <w:r w:rsidR="00F502F0" w:rsidRPr="00D038E7">
              <w:rPr>
                <w:rFonts w:ascii="Arial Unicode MS" w:eastAsia="Arial Unicode MS" w:hAnsi="Arial Unicode MS" w:cs="Arial Unicode MS"/>
                <w:sz w:val="28"/>
                <w:szCs w:val="28"/>
              </w:rPr>
              <w:t>for five (</w:t>
            </w:r>
            <w:r w:rsidR="00A22ABC">
              <w:rPr>
                <w:rFonts w:ascii="Arial Unicode MS" w:eastAsia="Arial Unicode MS" w:hAnsi="Arial Unicode MS" w:cs="Arial Unicode MS"/>
                <w:sz w:val="28"/>
                <w:szCs w:val="28"/>
              </w:rPr>
              <w:t>5</w:t>
            </w:r>
            <w:r w:rsidRPr="00D038E7">
              <w:rPr>
                <w:rFonts w:ascii="Arial Unicode MS" w:eastAsia="Arial Unicode MS" w:hAnsi="Arial Unicode MS" w:cs="Arial Unicode MS"/>
                <w:sz w:val="28"/>
                <w:szCs w:val="28"/>
              </w:rPr>
              <w:t>) years from the date of issuance.</w:t>
            </w:r>
          </w:p>
        </w:tc>
        <w:tc>
          <w:tcPr>
            <w:tcW w:w="2519" w:type="pct"/>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CA54E36" w14:textId="3E2EDE7B"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2-1 مدة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صلاحية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البطاقة هي خمس </w:t>
            </w:r>
            <w:r w:rsidRPr="00D038E7">
              <w:rPr>
                <w:rFonts w:ascii="Arial Unicode MS" w:eastAsia="Arial Unicode MS" w:hAnsi="Arial Unicode MS" w:cs="Arial Unicode MS"/>
                <w:sz w:val="28"/>
                <w:szCs w:val="28"/>
                <w:rtl/>
              </w:rPr>
              <w:t>(</w:t>
            </w:r>
            <w:r w:rsidR="00A22ABC">
              <w:rPr>
                <w:rFonts w:ascii="Arial Unicode MS" w:eastAsia="Arial Unicode MS" w:hAnsi="Arial Unicode MS" w:cs="Arial Unicode MS" w:hint="cs"/>
                <w:sz w:val="28"/>
                <w:szCs w:val="28"/>
                <w:rtl/>
              </w:rPr>
              <w:t>5</w:t>
            </w:r>
            <w:r w:rsidRPr="00D038E7">
              <w:rPr>
                <w:rFonts w:ascii="Arial Unicode MS" w:eastAsia="Arial Unicode MS" w:hAnsi="Arial Unicode MS" w:cs="Arial Unicode MS" w:hint="cs"/>
                <w:sz w:val="28"/>
                <w:szCs w:val="28"/>
                <w:rtl/>
              </w:rPr>
              <w:t>) سنوات 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إصدارها.</w:t>
            </w:r>
          </w:p>
        </w:tc>
      </w:tr>
      <w:tr w:rsidR="00D038E7" w:rsidRPr="00D038E7" w14:paraId="6E5DE2BA" w14:textId="77777777" w:rsidTr="00A52C3B">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FEA4ADC" w14:textId="0096E457"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2-2 The Bank shall renew the Card automatically upon the expiry, and shall collect the necessary charges, unless the Cardholder expresses, in writing, his/her unwillingness to renew the Card thirty (30) days prior to the expiry date of the Card.</w:t>
            </w:r>
          </w:p>
        </w:tc>
        <w:tc>
          <w:tcPr>
            <w:tcW w:w="2519" w:type="pct"/>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A4684B5" w14:textId="38D098BF" w:rsidR="00037EBE" w:rsidRPr="00D038E7" w:rsidRDefault="00037EBE" w:rsidP="00465636">
            <w:pPr>
              <w:tabs>
                <w:tab w:val="left" w:pos="0"/>
              </w:tabs>
              <w:bidi/>
              <w:spacing w:line="3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2-2 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بتجديد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تلقائياً بمجرد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انتهاء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صلاحيتها،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رغبته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ثلاثين (</w:t>
            </w:r>
            <w:r w:rsidR="00A22ABC">
              <w:rPr>
                <w:rFonts w:ascii="Arial Unicode MS" w:eastAsia="Arial Unicode MS" w:hAnsi="Arial Unicode MS" w:cs="Arial Unicode MS" w:hint="cs"/>
                <w:sz w:val="28"/>
                <w:szCs w:val="28"/>
                <w:rtl/>
              </w:rPr>
              <w:t>30</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انتهاء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صلاحية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p>
        </w:tc>
      </w:tr>
      <w:tr w:rsidR="00D038E7" w:rsidRPr="00D038E7" w14:paraId="3ED998A3" w14:textId="77777777" w:rsidTr="00A52C3B">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A2510FC" w14:textId="4C832387"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3. Ownership of the Card</w:t>
            </w:r>
          </w:p>
        </w:tc>
        <w:tc>
          <w:tcPr>
            <w:tcW w:w="2519" w:type="pct"/>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B094CF1" w14:textId="5DF6D0AD"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3. ملكية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1DDD2AC0" w14:textId="77777777" w:rsidTr="00A52C3B">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CC16BF3" w14:textId="60B0667F"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The Card is the property of the Bank, and the Cardholder shall be obliged to return it to the Bank immediately upon the request of the Bank. </w:t>
            </w:r>
          </w:p>
        </w:tc>
        <w:tc>
          <w:tcPr>
            <w:tcW w:w="2519" w:type="pct"/>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3570EBC" w14:textId="61F4495B" w:rsidR="00037EBE" w:rsidRPr="00D038E7" w:rsidRDefault="00037EBE" w:rsidP="00465636">
            <w:pPr>
              <w:tabs>
                <w:tab w:val="left" w:pos="0"/>
              </w:tabs>
              <w:bidi/>
              <w:spacing w:line="3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بإعادتها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 البنك</w:t>
            </w:r>
            <w:r w:rsidRPr="00D038E7">
              <w:rPr>
                <w:rFonts w:ascii="Arial Unicode MS" w:eastAsia="Arial Unicode MS" w:hAnsi="Arial Unicode MS" w:cs="Arial Unicode MS"/>
                <w:sz w:val="28"/>
                <w:szCs w:val="28"/>
                <w:rtl/>
              </w:rPr>
              <w:t xml:space="preserve"> </w:t>
            </w:r>
            <w:r w:rsidR="00465636">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hint="cs"/>
                <w:sz w:val="28"/>
                <w:szCs w:val="28"/>
                <w:rtl/>
              </w:rPr>
              <w:t>.</w:t>
            </w:r>
          </w:p>
        </w:tc>
      </w:tr>
      <w:tr w:rsidR="00D038E7" w:rsidRPr="00D038E7" w14:paraId="068BF697" w14:textId="77777777" w:rsidTr="00A52C3B">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A03D14E" w14:textId="71A1D3FD"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4. The Credit Limit</w:t>
            </w:r>
          </w:p>
        </w:tc>
        <w:tc>
          <w:tcPr>
            <w:tcW w:w="2519" w:type="pct"/>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F818303" w14:textId="684E87D2"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4. حد</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الائتمان</w:t>
            </w:r>
          </w:p>
        </w:tc>
      </w:tr>
      <w:tr w:rsidR="00D038E7" w:rsidRPr="00D038E7" w14:paraId="7B5EA1BC" w14:textId="77777777" w:rsidTr="00A52C3B">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27FB2EE" w14:textId="7E2E6E8E"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lastRenderedPageBreak/>
              <w:t>4-1 The Credit Limit of the Card shall be determined in line with the general policy of the Bank, and the Cardholder may request the Bank to increase or decrease the Credit Limit; however, the Bank shall have the right either to approve or reject such request following the bank internal policy.</w:t>
            </w:r>
          </w:p>
        </w:tc>
        <w:tc>
          <w:tcPr>
            <w:tcW w:w="2519" w:type="pct"/>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8003784" w14:textId="56543BD7" w:rsidR="00037EBE" w:rsidRPr="00D038E7" w:rsidRDefault="00037EBE" w:rsidP="00465636">
            <w:pPr>
              <w:tabs>
                <w:tab w:val="left" w:pos="0"/>
              </w:tabs>
              <w:bidi/>
              <w:spacing w:line="3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4-1 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السياسات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تعديل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الحد 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زيادة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نقصاناً،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الموافقة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حسب سياسة البنك الداخلية</w:t>
            </w: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hint="cs"/>
                <w:sz w:val="28"/>
                <w:szCs w:val="28"/>
                <w:rtl/>
              </w:rPr>
              <w:t xml:space="preserve"> </w:t>
            </w:r>
          </w:p>
        </w:tc>
      </w:tr>
      <w:tr w:rsidR="00D038E7" w:rsidRPr="00D038E7" w14:paraId="40431D8B" w14:textId="77777777" w:rsidTr="00A52C3B">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A9AEA61" w14:textId="57617E1F"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4-2 The Bank shall have the right at any time to reduce the Credit Limit of the Card As per </w:t>
            </w:r>
            <w:r w:rsidR="00396C98">
              <w:rPr>
                <w:rFonts w:ascii="Arial Unicode MS" w:eastAsia="Arial Unicode MS" w:hAnsi="Arial Unicode MS" w:cs="Arial Unicode MS"/>
                <w:sz w:val="28"/>
                <w:szCs w:val="28"/>
              </w:rPr>
              <w:t>the</w:t>
            </w:r>
            <w:r w:rsidRPr="00D038E7">
              <w:rPr>
                <w:rFonts w:ascii="Arial Unicode MS" w:eastAsia="Arial Unicode MS" w:hAnsi="Arial Unicode MS" w:cs="Arial Unicode MS"/>
                <w:sz w:val="28"/>
                <w:szCs w:val="28"/>
              </w:rPr>
              <w:t xml:space="preserve"> bank policy.</w:t>
            </w:r>
          </w:p>
        </w:tc>
        <w:tc>
          <w:tcPr>
            <w:tcW w:w="2519" w:type="pct"/>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41E7A36" w14:textId="28295131"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4-2 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تخفيض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حسب سياسة البنك الداخلية</w:t>
            </w:r>
            <w:r w:rsidRPr="00D038E7">
              <w:rPr>
                <w:rFonts w:ascii="Arial Unicode MS" w:eastAsia="Arial Unicode MS" w:hAnsi="Arial Unicode MS" w:cs="Arial Unicode MS"/>
                <w:sz w:val="28"/>
                <w:szCs w:val="28"/>
              </w:rPr>
              <w:t>.</w:t>
            </w:r>
            <w:r w:rsidRPr="00D038E7" w:rsidDel="00A55CBF">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 xml:space="preserve"> </w:t>
            </w:r>
          </w:p>
        </w:tc>
      </w:tr>
      <w:tr w:rsidR="00D038E7" w:rsidRPr="00D038E7" w14:paraId="34C96E49" w14:textId="77777777" w:rsidTr="00A52C3B">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9D1329D" w14:textId="541C852A"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4-3 If the Cardholder exceeds the Credit Limit of the Card, excess of the Credit Limit shall be immediately due and payable, and the Bank has the right to stop the Card.</w:t>
            </w:r>
          </w:p>
        </w:tc>
        <w:tc>
          <w:tcPr>
            <w:tcW w:w="2519" w:type="pct"/>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98F9810" w14:textId="652D7738"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4-3 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تجاوز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التجاوز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p>
        </w:tc>
      </w:tr>
      <w:tr w:rsidR="00D038E7" w:rsidRPr="00D038E7" w14:paraId="5165A7E4" w14:textId="77777777" w:rsidTr="00A52C3B">
        <w:trPr>
          <w:jc w:val="center"/>
        </w:trPr>
        <w:tc>
          <w:tcPr>
            <w:tcW w:w="2481" w:type="pct"/>
            <w:gridSpan w:val="13"/>
            <w:shd w:val="clear" w:color="auto" w:fill="auto"/>
          </w:tcPr>
          <w:p w14:paraId="63BA43A3" w14:textId="1C438CD1" w:rsidR="00037EBE" w:rsidRPr="00D038E7" w:rsidRDefault="00037EBE" w:rsidP="00C57FB4">
            <w:pPr>
              <w:tabs>
                <w:tab w:val="left" w:pos="0"/>
              </w:tabs>
              <w:spacing w:line="2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4-4 Without prejudice to the provisions of Clause (11-7), the Cardholder may deposit</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additional cash amounts in the Card Account provided that deposited amounts shall not result in exceeding the Card credit limit by an amount of SAR 10,000 (Saudi Riyals Ten Thousand Only), and the Bank, in this case, reserves the right to automatically reject the deposits regardless of the reasons and justifications of the Cardholder.</w:t>
            </w:r>
          </w:p>
        </w:tc>
        <w:tc>
          <w:tcPr>
            <w:tcW w:w="2519" w:type="pct"/>
            <w:gridSpan w:val="14"/>
            <w:shd w:val="clear" w:color="auto" w:fill="auto"/>
          </w:tcPr>
          <w:p w14:paraId="7BC1B5BA" w14:textId="667DEFDC" w:rsidR="00037EBE" w:rsidRPr="00D038E7" w:rsidRDefault="00037EBE" w:rsidP="00465636">
            <w:pPr>
              <w:tabs>
                <w:tab w:val="left" w:pos="0"/>
              </w:tabs>
              <w:bidi/>
              <w:spacing w:line="3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4-4 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مراعاة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الفقرة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11-7</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إيداع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دفعات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نقدية 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شريطة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يؤدي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 تتجاوز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الزيادة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مبلغاً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وقدره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عشرة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آلاف</w:t>
            </w:r>
            <w:r w:rsidRPr="00D038E7">
              <w:rPr>
                <w:rFonts w:ascii="Arial Unicode MS" w:eastAsia="Arial Unicode MS" w:hAnsi="Arial Unicode MS" w:cs="Arial Unicode MS"/>
                <w:sz w:val="28"/>
                <w:szCs w:val="28"/>
                <w:rtl/>
              </w:rPr>
              <w:t xml:space="preserve"> (10.000)</w:t>
            </w:r>
            <w:r w:rsidRPr="00D038E7">
              <w:rPr>
                <w:rFonts w:ascii="Arial Unicode MS" w:eastAsia="Arial Unicode MS" w:hAnsi="Arial Unicode MS" w:cs="Arial Unicode MS" w:hint="cs"/>
                <w:sz w:val="28"/>
                <w:szCs w:val="28"/>
                <w:rtl/>
              </w:rPr>
              <w:t xml:space="preserve"> ريال 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 في رفض 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الإيداع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تلقائياً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مهما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أسباب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ومبررات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لذلك.</w:t>
            </w:r>
          </w:p>
        </w:tc>
      </w:tr>
      <w:tr w:rsidR="00D038E7" w:rsidRPr="00D038E7" w14:paraId="33D4A683" w14:textId="77777777" w:rsidTr="00A52C3B">
        <w:trPr>
          <w:jc w:val="center"/>
        </w:trPr>
        <w:tc>
          <w:tcPr>
            <w:tcW w:w="2481" w:type="pct"/>
            <w:gridSpan w:val="13"/>
            <w:shd w:val="clear" w:color="auto" w:fill="D9D9D9" w:themeFill="background1" w:themeFillShade="D9"/>
          </w:tcPr>
          <w:p w14:paraId="43E6B177" w14:textId="18D2C3DF" w:rsidR="00037EBE" w:rsidRPr="00D038E7" w:rsidRDefault="00F502F0" w:rsidP="00037EBE">
            <w:pPr>
              <w:tabs>
                <w:tab w:val="left" w:pos="0"/>
              </w:tabs>
              <w:spacing w:line="280" w:lineRule="exact"/>
              <w:jc w:val="both"/>
              <w:rPr>
                <w:rFonts w:ascii="Arial Unicode MS" w:eastAsia="Arial Unicode MS" w:hAnsi="Arial Unicode MS" w:cs="Arial Unicode MS"/>
                <w:b/>
                <w:bCs/>
                <w:sz w:val="28"/>
                <w:szCs w:val="28"/>
                <w:rtl/>
              </w:rPr>
            </w:pPr>
            <w:r>
              <w:br w:type="page"/>
            </w:r>
            <w:r w:rsidR="00037EBE" w:rsidRPr="00D038E7">
              <w:rPr>
                <w:rFonts w:ascii="Arial Unicode MS" w:eastAsia="Arial Unicode MS" w:hAnsi="Arial Unicode MS" w:cs="Arial Unicode MS"/>
                <w:b/>
                <w:bCs/>
                <w:sz w:val="28"/>
                <w:szCs w:val="28"/>
              </w:rPr>
              <w:t>5. Delivery of the Card</w:t>
            </w:r>
          </w:p>
        </w:tc>
        <w:tc>
          <w:tcPr>
            <w:tcW w:w="2519" w:type="pct"/>
            <w:gridSpan w:val="14"/>
            <w:shd w:val="clear" w:color="auto" w:fill="D9D9D9" w:themeFill="background1" w:themeFillShade="D9"/>
          </w:tcPr>
          <w:p w14:paraId="043301B1" w14:textId="47F01F98" w:rsidR="00037EBE" w:rsidRPr="00D038E7" w:rsidRDefault="00037EBE" w:rsidP="00037EBE">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5. تسليم</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6E56E24E" w14:textId="77777777" w:rsidTr="00A52C3B">
        <w:trPr>
          <w:jc w:val="center"/>
        </w:trPr>
        <w:tc>
          <w:tcPr>
            <w:tcW w:w="2481" w:type="pct"/>
            <w:gridSpan w:val="13"/>
            <w:shd w:val="clear" w:color="auto" w:fill="auto"/>
          </w:tcPr>
          <w:p w14:paraId="15308B82" w14:textId="61F8D405"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5-1 The Bank shall send the Card by mail or any other secured delivery means to the address stated in the Card application form. The Card also may be delivered to the Cardholder at the Bank's premises where the application was submitted. The Bank shall have the right to choose, at its sole discretion, the appropriate means of delivering the Card, and the Cardholder will be responsible for ensuring the accuracy of the information provided in the Card application form with respect to the address [the address, numbers of mobile and landline, e-mail address, and ID or residence card (Iqama) number]. The Cardholder may ask a third party to</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receive the Card by virtue of a written authorization executed by the Cardholder before a competent Bank officer.</w:t>
            </w:r>
          </w:p>
        </w:tc>
        <w:tc>
          <w:tcPr>
            <w:tcW w:w="2519" w:type="pct"/>
            <w:gridSpan w:val="14"/>
            <w:shd w:val="clear" w:color="auto" w:fill="auto"/>
          </w:tcPr>
          <w:p w14:paraId="0264C143" w14:textId="21EAC0CD" w:rsidR="00037EBE" w:rsidRPr="00D038E7" w:rsidRDefault="00037EBE" w:rsidP="00465636">
            <w:pPr>
              <w:tabs>
                <w:tab w:val="left" w:pos="0"/>
              </w:tabs>
              <w:bidi/>
              <w:spacing w:line="3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5-1 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بإرسال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بواسطة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مراسلات مضمونة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الموضح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التقديم 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يمكن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تسليم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ويعود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-وبناءً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اختيار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الطريقة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المناسبة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للتسليم،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التأكد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عنوانه المبينة 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والهاتف الثابت،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الإلكتروني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الهوية الوطنية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الإقامة</w:t>
            </w:r>
            <w:r w:rsidRPr="00D038E7">
              <w:rPr>
                <w:rFonts w:ascii="Arial Unicode MS" w:eastAsia="Arial Unicode MS" w:hAnsi="Arial Unicode MS" w:cs="Arial Unicode MS"/>
                <w:sz w:val="28"/>
                <w:szCs w:val="28"/>
                <w:rtl/>
              </w:rPr>
              <w:t xml:space="preserve">) </w:t>
            </w:r>
            <w:r w:rsidRPr="00D038E7">
              <w:rPr>
                <w:rFonts w:ascii="Arial Unicode MS" w:hAnsi="Arial Unicode MS" w:cs="Arial Unicode MS" w:hint="eastAsia"/>
                <w:sz w:val="28"/>
                <w:szCs w:val="28"/>
                <w:rtl/>
              </w:rPr>
              <w:t>ويمكن</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لحامل</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البطاقة</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أن</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يطلب</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تسليمها</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لشخص</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آخر</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بموجب</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تفويض</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خطي</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يوقعه</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حامل</w:t>
            </w:r>
            <w:r w:rsidRPr="00D038E7">
              <w:rPr>
                <w:rFonts w:ascii="Arial Unicode MS" w:hAnsi="Arial Unicode MS" w:cs="Arial Unicode MS"/>
                <w:sz w:val="28"/>
                <w:szCs w:val="28"/>
                <w:rtl/>
              </w:rPr>
              <w:t xml:space="preserve"> البطاقة </w:t>
            </w:r>
            <w:r w:rsidRPr="00D038E7">
              <w:rPr>
                <w:rFonts w:ascii="Arial Unicode MS" w:hAnsi="Arial Unicode MS" w:cs="Arial Unicode MS" w:hint="eastAsia"/>
                <w:sz w:val="28"/>
                <w:szCs w:val="28"/>
                <w:rtl/>
              </w:rPr>
              <w:t>أمام</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الموظف</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المختص</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في</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البنك</w:t>
            </w:r>
            <w:r w:rsidRPr="00D038E7">
              <w:rPr>
                <w:rFonts w:ascii="Arial Unicode MS" w:eastAsia="Arial Unicode MS" w:hAnsi="Arial Unicode MS" w:cs="Arial Unicode MS" w:hint="cs"/>
                <w:sz w:val="28"/>
                <w:szCs w:val="28"/>
                <w:rtl/>
              </w:rPr>
              <w:t>.</w:t>
            </w:r>
          </w:p>
        </w:tc>
      </w:tr>
      <w:tr w:rsidR="00D038E7" w:rsidRPr="00D038E7" w14:paraId="4C5A7620" w14:textId="77777777" w:rsidTr="00A52C3B">
        <w:trPr>
          <w:jc w:val="center"/>
        </w:trPr>
        <w:tc>
          <w:tcPr>
            <w:tcW w:w="2481" w:type="pct"/>
            <w:gridSpan w:val="13"/>
            <w:shd w:val="clear" w:color="auto" w:fill="auto"/>
          </w:tcPr>
          <w:p w14:paraId="1634C8AC" w14:textId="45F32B0D"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5-2 The Bank will issue a Personal Identification Number (PIN) to be delivered or presented to the Cardholder and the Cardholder shall be obliged to maintain the confidentiality of his/her PIN number and not disclose it, and he/she will solely bear any liability ensuing from such disclosure.</w:t>
            </w:r>
          </w:p>
        </w:tc>
        <w:tc>
          <w:tcPr>
            <w:tcW w:w="2519" w:type="pct"/>
            <w:gridSpan w:val="14"/>
            <w:shd w:val="clear" w:color="auto" w:fill="auto"/>
          </w:tcPr>
          <w:p w14:paraId="02031C1F" w14:textId="1CC75C81" w:rsidR="00037EBE" w:rsidRPr="00D038E7" w:rsidRDefault="00037EBE"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5-2 يصدر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سري </w:t>
            </w:r>
            <w:r w:rsidRPr="00D038E7">
              <w:rPr>
                <w:rFonts w:ascii="Arial Unicode MS" w:eastAsia="Arial Unicode MS" w:hAnsi="Arial Unicode MS" w:cs="Arial Unicode MS"/>
                <w:sz w:val="28"/>
                <w:szCs w:val="28"/>
              </w:rPr>
              <w:t xml:space="preserve"> (PIN)</w:t>
            </w:r>
            <w:r w:rsidRPr="00D038E7">
              <w:rPr>
                <w:rFonts w:ascii="Arial Unicode MS" w:eastAsia="Arial Unicode MS" w:hAnsi="Arial Unicode MS" w:cs="Arial Unicode MS" w:hint="cs"/>
                <w:sz w:val="28"/>
                <w:szCs w:val="28"/>
                <w:rtl/>
              </w:rPr>
              <w:t>ويسلمه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او يعرضه 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بطريقة أمنة ويلتزم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 بالمحافظة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إفشائه،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ويتحمل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وحده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إفشائه</w:t>
            </w:r>
            <w:r w:rsidRPr="00D038E7">
              <w:rPr>
                <w:rFonts w:ascii="Arial Unicode MS" w:eastAsia="Arial Unicode MS" w:hAnsi="Arial Unicode MS" w:cs="Arial Unicode MS"/>
                <w:sz w:val="28"/>
                <w:szCs w:val="28"/>
              </w:rPr>
              <w:t>.</w:t>
            </w:r>
          </w:p>
        </w:tc>
      </w:tr>
      <w:tr w:rsidR="00037EBE" w:rsidRPr="00D038E7" w14:paraId="658809B3" w14:textId="77777777" w:rsidTr="00A52C3B">
        <w:trPr>
          <w:jc w:val="center"/>
        </w:trPr>
        <w:tc>
          <w:tcPr>
            <w:tcW w:w="2481" w:type="pct"/>
            <w:gridSpan w:val="13"/>
            <w:shd w:val="clear" w:color="auto" w:fill="auto"/>
          </w:tcPr>
          <w:p w14:paraId="75D5DE2C" w14:textId="27347EFB"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5-3 The Cardholder shall sign on the Card immediately upon receipt of the same, and </w:t>
            </w:r>
            <w:r w:rsidRPr="00D038E7">
              <w:rPr>
                <w:rFonts w:ascii="Arial Unicode MS" w:eastAsia="Arial Unicode MS" w:hAnsi="Arial Unicode MS" w:cs="Arial Unicode MS"/>
                <w:sz w:val="28"/>
                <w:szCs w:val="28"/>
              </w:rPr>
              <w:lastRenderedPageBreak/>
              <w:t>shall be held liable to maintain the Card, and shall take the necessary precautions to avoid damage, loss or misuse of the Card.</w:t>
            </w:r>
          </w:p>
        </w:tc>
        <w:tc>
          <w:tcPr>
            <w:tcW w:w="2519" w:type="pct"/>
            <w:gridSpan w:val="14"/>
            <w:shd w:val="clear" w:color="auto" w:fill="auto"/>
          </w:tcPr>
          <w:p w14:paraId="28B93DE4" w14:textId="23F82CEA"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lastRenderedPageBreak/>
              <w:t>5-3 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بالتوقيع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lastRenderedPageBreak/>
              <w:t>المحافظة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يتخذ</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الاحتياطات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اللازمة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لتجنب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تلفها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ضياعها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إساءة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استخدامه</w:t>
            </w:r>
            <w:r w:rsidRPr="00D038E7">
              <w:rPr>
                <w:rFonts w:ascii="Arial Unicode MS" w:eastAsia="Arial Unicode MS" w:hAnsi="Arial Unicode MS" w:cs="Arial Unicode MS" w:hint="eastAsia"/>
                <w:sz w:val="28"/>
                <w:szCs w:val="28"/>
                <w:rtl/>
              </w:rPr>
              <w:t>ا</w:t>
            </w:r>
            <w:r w:rsidRPr="00D038E7">
              <w:rPr>
                <w:rFonts w:ascii="Arial Unicode MS" w:eastAsia="Arial Unicode MS" w:hAnsi="Arial Unicode MS" w:cs="Arial Unicode MS" w:hint="cs"/>
                <w:sz w:val="28"/>
                <w:szCs w:val="28"/>
                <w:rtl/>
              </w:rPr>
              <w:t>.</w:t>
            </w:r>
          </w:p>
        </w:tc>
      </w:tr>
      <w:tr w:rsidR="00D038E7" w:rsidRPr="00D038E7" w14:paraId="2E5E569D" w14:textId="77777777" w:rsidTr="00A52C3B">
        <w:trPr>
          <w:jc w:val="center"/>
        </w:trPr>
        <w:tc>
          <w:tcPr>
            <w:tcW w:w="2481" w:type="pct"/>
            <w:gridSpan w:val="13"/>
            <w:shd w:val="clear" w:color="auto" w:fill="D9D9D9" w:themeFill="background1" w:themeFillShade="D9"/>
          </w:tcPr>
          <w:p w14:paraId="2EE908DF" w14:textId="66084552"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lastRenderedPageBreak/>
              <w:t>6. Use of the Card</w:t>
            </w:r>
          </w:p>
        </w:tc>
        <w:tc>
          <w:tcPr>
            <w:tcW w:w="2519" w:type="pct"/>
            <w:gridSpan w:val="14"/>
            <w:shd w:val="clear" w:color="auto" w:fill="D9D9D9" w:themeFill="background1" w:themeFillShade="D9"/>
          </w:tcPr>
          <w:p w14:paraId="3D061B9E" w14:textId="66583D78"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6. استخدام</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5232A64F" w14:textId="77777777" w:rsidTr="00A52C3B">
        <w:trPr>
          <w:jc w:val="center"/>
        </w:trPr>
        <w:tc>
          <w:tcPr>
            <w:tcW w:w="2481" w:type="pct"/>
            <w:gridSpan w:val="13"/>
            <w:shd w:val="clear" w:color="auto" w:fill="auto"/>
          </w:tcPr>
          <w:p w14:paraId="7DB1A638" w14:textId="623B06E6"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6-1The Card will be used to purchase goods or services or any other benefits offered by the domestic and international commercial houses accepting the Card within the Credit Limit set for the Card, provided that the PIN, wherever required, will always be used with point of sale purchases.</w:t>
            </w:r>
          </w:p>
        </w:tc>
        <w:tc>
          <w:tcPr>
            <w:tcW w:w="2519" w:type="pct"/>
            <w:gridSpan w:val="14"/>
            <w:shd w:val="clear" w:color="auto" w:fill="auto"/>
          </w:tcPr>
          <w:p w14:paraId="2342BBFD" w14:textId="0D848B63" w:rsidR="00037EBE" w:rsidRPr="00D038E7" w:rsidRDefault="00037EBE"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6-1 تستخدم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السلع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المزايا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المؤسسات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التجارية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تقبل التعامل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محلياً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خارجياً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المقرر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مراعاة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السري </w:t>
            </w:r>
            <w:r w:rsidRPr="00D038E7">
              <w:rPr>
                <w:rFonts w:ascii="Arial Unicode MS" w:eastAsia="Arial Unicode MS" w:hAnsi="Arial Unicode MS" w:cs="Arial Unicode MS"/>
                <w:sz w:val="28"/>
                <w:szCs w:val="28"/>
              </w:rPr>
              <w:t>(PIN)</w:t>
            </w:r>
            <w:r w:rsidRPr="00D038E7">
              <w:rPr>
                <w:rFonts w:ascii="Arial Unicode MS" w:eastAsia="Arial Unicode MS" w:hAnsi="Arial Unicode MS" w:cs="Arial Unicode MS" w:hint="cs"/>
                <w:sz w:val="28"/>
                <w:szCs w:val="28"/>
                <w:rtl/>
              </w:rPr>
              <w:t xml:space="preserve"> حيثما يكون مطلوباً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بالنسبة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لنقاط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البيع.</w:t>
            </w:r>
          </w:p>
        </w:tc>
      </w:tr>
      <w:tr w:rsidR="00D038E7" w:rsidRPr="00D038E7" w14:paraId="3D94B7C4" w14:textId="77777777" w:rsidTr="00A52C3B">
        <w:trPr>
          <w:jc w:val="center"/>
        </w:trPr>
        <w:tc>
          <w:tcPr>
            <w:tcW w:w="2481" w:type="pct"/>
            <w:gridSpan w:val="13"/>
            <w:shd w:val="clear" w:color="auto" w:fill="auto"/>
          </w:tcPr>
          <w:p w14:paraId="09EE1C43" w14:textId="711E9640" w:rsidR="008359BC" w:rsidRPr="008359BC" w:rsidRDefault="00037EBE" w:rsidP="008359BC">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6-2 The Card may be used to withdraw cash amounts</w:t>
            </w:r>
            <w:r w:rsidR="00745D9F">
              <w:t xml:space="preserve"> </w:t>
            </w:r>
            <w:r w:rsidRPr="00D038E7">
              <w:rPr>
                <w:rFonts w:ascii="Arial Unicode MS" w:eastAsia="Arial Unicode MS" w:hAnsi="Arial Unicode MS" w:cs="Arial Unicode MS"/>
                <w:sz w:val="28"/>
                <w:szCs w:val="28"/>
              </w:rPr>
              <w:t>at maximum of 30% of the Credit Limit set for the Card from domestic and international ATMs accepting the Card by using the PIN, provided that the maximum limit for each cash withdrawal transaction will not exceed SAR 5,000 (Saudi Riyals Five Thousand Only), and further, provided that the total of cash withdrawal transactions shall not exceed the daily permitted withdrawal limit.</w:t>
            </w:r>
            <w:r w:rsidR="008359BC">
              <w:rPr>
                <w:rFonts w:ascii="Arial Unicode MS" w:eastAsia="Arial Unicode MS" w:hAnsi="Arial Unicode MS" w:cs="Arial Unicode MS"/>
                <w:sz w:val="28"/>
                <w:szCs w:val="28"/>
              </w:rPr>
              <w:t xml:space="preserve"> C</w:t>
            </w:r>
            <w:r w:rsidR="008359BC" w:rsidRPr="008359BC">
              <w:rPr>
                <w:rFonts w:ascii="Arial Unicode MS" w:eastAsia="Arial Unicode MS" w:hAnsi="Arial Unicode MS" w:cs="Arial Unicode MS"/>
                <w:sz w:val="28"/>
                <w:szCs w:val="28"/>
              </w:rPr>
              <w:t>ash advance fees must not exceed:</w:t>
            </w:r>
          </w:p>
          <w:p w14:paraId="0EBEDB6F" w14:textId="77777777" w:rsidR="008359BC" w:rsidRPr="008359BC" w:rsidRDefault="008359BC" w:rsidP="008359BC">
            <w:pPr>
              <w:numPr>
                <w:ilvl w:val="0"/>
                <w:numId w:val="40"/>
              </w:numPr>
              <w:tabs>
                <w:tab w:val="left" w:pos="0"/>
              </w:tabs>
              <w:spacing w:line="280" w:lineRule="exact"/>
              <w:jc w:val="both"/>
              <w:rPr>
                <w:rFonts w:ascii="Arial Unicode MS" w:eastAsia="Arial Unicode MS" w:hAnsi="Arial Unicode MS" w:cs="Arial Unicode MS"/>
                <w:sz w:val="28"/>
                <w:szCs w:val="28"/>
              </w:rPr>
            </w:pPr>
            <w:r w:rsidRPr="008359BC">
              <w:rPr>
                <w:rFonts w:ascii="Arial Unicode MS" w:eastAsia="Arial Unicode MS" w:hAnsi="Arial Unicode MS" w:cs="Arial Unicode MS"/>
                <w:sz w:val="28"/>
                <w:szCs w:val="28"/>
              </w:rPr>
              <w:t>SAR75 for cash advance transaction up to SAR5000.</w:t>
            </w:r>
          </w:p>
          <w:p w14:paraId="7C2316E3" w14:textId="206CBDCF" w:rsidR="00037EBE" w:rsidRPr="008359BC" w:rsidRDefault="008359BC" w:rsidP="008359BC">
            <w:pPr>
              <w:numPr>
                <w:ilvl w:val="0"/>
                <w:numId w:val="40"/>
              </w:numPr>
              <w:tabs>
                <w:tab w:val="left" w:pos="0"/>
              </w:tabs>
              <w:spacing w:line="280" w:lineRule="exact"/>
              <w:jc w:val="both"/>
              <w:rPr>
                <w:rFonts w:ascii="Arial Unicode MS" w:eastAsia="Arial Unicode MS" w:hAnsi="Arial Unicode MS" w:cs="Arial Unicode MS"/>
                <w:sz w:val="28"/>
                <w:szCs w:val="28"/>
                <w:rtl/>
              </w:rPr>
            </w:pPr>
            <w:r w:rsidRPr="008359BC">
              <w:rPr>
                <w:rFonts w:ascii="Arial Unicode MS" w:eastAsia="Arial Unicode MS" w:hAnsi="Arial Unicode MS" w:cs="Arial Unicode MS"/>
                <w:sz w:val="28"/>
                <w:szCs w:val="28"/>
              </w:rPr>
              <w:t xml:space="preserve">3% of transaction amount over SAR5000, and subject to a maximum of SAR300. </w:t>
            </w:r>
          </w:p>
        </w:tc>
        <w:tc>
          <w:tcPr>
            <w:tcW w:w="2519" w:type="pct"/>
            <w:gridSpan w:val="14"/>
            <w:shd w:val="clear" w:color="auto" w:fill="auto"/>
          </w:tcPr>
          <w:p w14:paraId="119BECDA" w14:textId="365555B4" w:rsidR="008359BC" w:rsidRPr="008359BC" w:rsidRDefault="00037EBE" w:rsidP="008359BC">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6-2 تستخدم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لسحب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نقدية</w:t>
            </w:r>
            <w:r w:rsidR="00272AD3">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بحد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أقصى 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نسبته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30%</w:t>
            </w:r>
            <w:r w:rsidR="008359BC">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المقرر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أجهزة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الصرف الآلي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محلياً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خارجياً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مستخدما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السري </w:t>
            </w:r>
            <w:r w:rsidRPr="00D038E7">
              <w:rPr>
                <w:rFonts w:ascii="Arial Unicode MS" w:eastAsia="Arial Unicode MS" w:hAnsi="Arial Unicode MS" w:cs="Arial Unicode MS"/>
                <w:sz w:val="28"/>
                <w:szCs w:val="28"/>
              </w:rPr>
              <w:t xml:space="preserve"> (PIN)</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مراعاة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الأقصى لكل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سحب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قدره</w:t>
            </w:r>
            <w:r w:rsidRPr="00D038E7">
              <w:rPr>
                <w:rFonts w:ascii="Arial Unicode MS" w:eastAsia="Arial Unicode MS" w:hAnsi="Arial Unicode MS" w:cs="Arial Unicode MS"/>
                <w:sz w:val="28"/>
                <w:szCs w:val="28"/>
                <w:rtl/>
              </w:rPr>
              <w:t xml:space="preserve"> (5000)</w:t>
            </w:r>
            <w:r w:rsidRPr="00D038E7">
              <w:rPr>
                <w:rFonts w:ascii="Arial Unicode MS" w:eastAsia="Arial Unicode MS" w:hAnsi="Arial Unicode MS" w:cs="Arial Unicode MS" w:hint="cs"/>
                <w:sz w:val="28"/>
                <w:szCs w:val="28"/>
                <w:rtl/>
              </w:rPr>
              <w:t xml:space="preserve"> خمسة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آلاف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وبشرط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يتجاوز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مجموع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السحب المنفذة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السحب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اليومي.</w:t>
            </w:r>
            <w:r w:rsidR="008359BC" w:rsidRPr="008359BC">
              <w:rPr>
                <w:rFonts w:ascii="Arial Unicode MS" w:eastAsia="Arial Unicode MS" w:hAnsi="Arial Unicode MS" w:cs="Arial Unicode MS" w:hint="cs"/>
                <w:sz w:val="28"/>
                <w:szCs w:val="28"/>
                <w:rtl/>
              </w:rPr>
              <w:t xml:space="preserve"> </w:t>
            </w:r>
            <w:r w:rsidR="008359BC">
              <w:rPr>
                <w:rFonts w:ascii="Arial Unicode MS" w:eastAsia="Arial Unicode MS" w:hAnsi="Arial Unicode MS" w:cs="Arial Unicode MS" w:hint="cs"/>
                <w:sz w:val="28"/>
                <w:szCs w:val="28"/>
                <w:rtl/>
              </w:rPr>
              <w:t>وينبغي</w:t>
            </w:r>
            <w:r w:rsidR="008359BC" w:rsidRPr="008359BC">
              <w:rPr>
                <w:rFonts w:ascii="Arial Unicode MS" w:eastAsia="Arial Unicode MS" w:hAnsi="Arial Unicode MS" w:cs="Arial Unicode MS" w:hint="cs"/>
                <w:sz w:val="28"/>
                <w:szCs w:val="28"/>
                <w:rtl/>
              </w:rPr>
              <w:t xml:space="preserve"> ألا تتجاوز رسوم السحب النقدي:</w:t>
            </w:r>
          </w:p>
          <w:p w14:paraId="25DA2DDB" w14:textId="77777777" w:rsidR="008359BC" w:rsidRPr="008359BC" w:rsidRDefault="008359BC" w:rsidP="008359BC">
            <w:pPr>
              <w:numPr>
                <w:ilvl w:val="0"/>
                <w:numId w:val="39"/>
              </w:numPr>
              <w:tabs>
                <w:tab w:val="left" w:pos="0"/>
              </w:tabs>
              <w:bidi/>
              <w:spacing w:line="340" w:lineRule="exact"/>
              <w:jc w:val="both"/>
              <w:rPr>
                <w:rFonts w:ascii="Arial Unicode MS" w:eastAsia="Arial Unicode MS" w:hAnsi="Arial Unicode MS" w:cs="Arial Unicode MS"/>
                <w:sz w:val="28"/>
                <w:szCs w:val="28"/>
              </w:rPr>
            </w:pPr>
            <w:r w:rsidRPr="008359BC">
              <w:rPr>
                <w:rFonts w:ascii="Arial Unicode MS" w:eastAsia="Arial Unicode MS" w:hAnsi="Arial Unicode MS" w:cs="Arial Unicode MS" w:hint="cs"/>
                <w:sz w:val="28"/>
                <w:szCs w:val="28"/>
                <w:rtl/>
              </w:rPr>
              <w:t>75 ريال سعودي لكل عملية سحب نقدي بمبلغ 5000 ريال سعودي وأقل.</w:t>
            </w:r>
          </w:p>
          <w:p w14:paraId="6931FBC6" w14:textId="45F85248" w:rsidR="00037EBE" w:rsidRPr="008359BC" w:rsidRDefault="008359BC" w:rsidP="008359BC">
            <w:pPr>
              <w:numPr>
                <w:ilvl w:val="0"/>
                <w:numId w:val="39"/>
              </w:numPr>
              <w:tabs>
                <w:tab w:val="left" w:pos="0"/>
              </w:tabs>
              <w:bidi/>
              <w:spacing w:line="340" w:lineRule="exact"/>
              <w:jc w:val="both"/>
              <w:rPr>
                <w:rFonts w:ascii="Arial Unicode MS" w:eastAsia="Arial Unicode MS" w:hAnsi="Arial Unicode MS" w:cs="Arial Unicode MS"/>
                <w:sz w:val="28"/>
                <w:szCs w:val="28"/>
                <w:rtl/>
              </w:rPr>
            </w:pPr>
            <w:r w:rsidRPr="008359BC">
              <w:rPr>
                <w:rFonts w:ascii="Arial Unicode MS" w:eastAsia="Arial Unicode MS" w:hAnsi="Arial Unicode MS" w:cs="Arial Unicode MS" w:hint="cs"/>
                <w:sz w:val="28"/>
                <w:szCs w:val="28"/>
                <w:rtl/>
              </w:rPr>
              <w:t xml:space="preserve">3% من مبلغ العملية لكل عملية تتجاوز 5000 ريال سعودي وبحد أقصة 300 ريال سعودي. </w:t>
            </w:r>
          </w:p>
        </w:tc>
      </w:tr>
      <w:tr w:rsidR="00D038E7" w:rsidRPr="00D038E7" w14:paraId="2857F42F" w14:textId="77777777" w:rsidTr="00A52C3B">
        <w:trPr>
          <w:jc w:val="center"/>
        </w:trPr>
        <w:tc>
          <w:tcPr>
            <w:tcW w:w="2481" w:type="pct"/>
            <w:gridSpan w:val="13"/>
            <w:shd w:val="clear" w:color="auto" w:fill="auto"/>
          </w:tcPr>
          <w:p w14:paraId="05500BD9" w14:textId="112816C7"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6-3The Card shall only be used by the Cardholder and the Cardholder shall not be entitled to transfer/give it to a third party.</w:t>
            </w:r>
          </w:p>
        </w:tc>
        <w:tc>
          <w:tcPr>
            <w:tcW w:w="2519" w:type="pct"/>
            <w:gridSpan w:val="14"/>
            <w:shd w:val="clear" w:color="auto" w:fill="auto"/>
          </w:tcPr>
          <w:p w14:paraId="6AE32D91" w14:textId="49FE7D8D"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6-3 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فقط،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تحويلها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آخر.</w:t>
            </w:r>
          </w:p>
        </w:tc>
      </w:tr>
      <w:tr w:rsidR="00D038E7" w:rsidRPr="00D038E7" w14:paraId="6AC7E139" w14:textId="77777777" w:rsidTr="00A52C3B">
        <w:trPr>
          <w:jc w:val="center"/>
        </w:trPr>
        <w:tc>
          <w:tcPr>
            <w:tcW w:w="2481" w:type="pct"/>
            <w:gridSpan w:val="13"/>
            <w:shd w:val="clear" w:color="auto" w:fill="auto"/>
          </w:tcPr>
          <w:p w14:paraId="513F871D" w14:textId="432358F9"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6-4 The Cardholder shall refrain from using the Card for any unlawful purpose such as purchase of goods or services prohibited under local laws or under Sharia law, and the Bank shall have the right, in case of discovering such breach, to reject the transaction or temporarily suspend use of the Card as per the absolute discretion of the Bank without any liability on the part of the Bank to observe the executed transactions or suspend the Card usage in unlawful activities.</w:t>
            </w:r>
          </w:p>
        </w:tc>
        <w:tc>
          <w:tcPr>
            <w:tcW w:w="2519" w:type="pct"/>
            <w:gridSpan w:val="14"/>
            <w:shd w:val="clear" w:color="auto" w:fill="auto"/>
          </w:tcPr>
          <w:p w14:paraId="0D2F4DC9" w14:textId="3E191EA0" w:rsidR="00037EBE" w:rsidRPr="00D038E7" w:rsidRDefault="00037EBE"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6-4 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بالامتناع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استعمال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مشروع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بضائع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محظورة 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الأنظمة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المحلية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الشريعة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الإسلامية،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اكتشاف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مخالفة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القبيل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رفض العملية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إجراء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تعليق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مؤقت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التقدير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يعني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التزام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بمراقبة 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المنفذة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أنشطة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مشروعة.</w:t>
            </w:r>
          </w:p>
        </w:tc>
      </w:tr>
      <w:tr w:rsidR="00037EBE" w:rsidRPr="00D038E7" w14:paraId="7395F6DD" w14:textId="77777777" w:rsidTr="00A52C3B">
        <w:trPr>
          <w:jc w:val="center"/>
        </w:trPr>
        <w:tc>
          <w:tcPr>
            <w:tcW w:w="2481" w:type="pct"/>
            <w:gridSpan w:val="13"/>
            <w:shd w:val="clear" w:color="auto" w:fill="auto"/>
          </w:tcPr>
          <w:p w14:paraId="36C33CE8" w14:textId="627EED26"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6-6 Contactless Plastic transactions are enabled once customer does a CHIP &amp; PIN transaction</w:t>
            </w:r>
          </w:p>
        </w:tc>
        <w:tc>
          <w:tcPr>
            <w:tcW w:w="2519" w:type="pct"/>
            <w:gridSpan w:val="14"/>
            <w:shd w:val="clear" w:color="auto" w:fill="auto"/>
          </w:tcPr>
          <w:p w14:paraId="7B046B51" w14:textId="5B38C506"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6-6</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 xml:space="preserve"> يمكن للعميل </w:t>
            </w:r>
            <w:r w:rsidR="00A85285" w:rsidRPr="00D038E7">
              <w:rPr>
                <w:rFonts w:ascii="Arial Unicode MS" w:eastAsia="Arial Unicode MS" w:hAnsi="Arial Unicode MS" w:cs="Arial Unicode MS" w:hint="cs"/>
                <w:sz w:val="28"/>
                <w:szCs w:val="28"/>
                <w:rtl/>
              </w:rPr>
              <w:t>استخدام</w:t>
            </w:r>
            <w:r w:rsidR="00A85285">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 xml:space="preserve"> البطاقة عن طريق الدفع بدون لمس بعد عمل عملية عن طريق إدخال البطاقة في جهازنقاط البيع وإدخال الرقم السري</w:t>
            </w:r>
          </w:p>
        </w:tc>
      </w:tr>
      <w:tr w:rsidR="00D038E7" w:rsidRPr="00D038E7" w14:paraId="09F5439D" w14:textId="77777777" w:rsidTr="00A52C3B">
        <w:trPr>
          <w:jc w:val="center"/>
        </w:trPr>
        <w:tc>
          <w:tcPr>
            <w:tcW w:w="2481" w:type="pct"/>
            <w:gridSpan w:val="13"/>
            <w:shd w:val="clear" w:color="auto" w:fill="D9D9D9" w:themeFill="background1" w:themeFillShade="D9"/>
          </w:tcPr>
          <w:p w14:paraId="5BADE2E8" w14:textId="13110D1B"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7. The Supplementary Card</w:t>
            </w:r>
          </w:p>
        </w:tc>
        <w:tc>
          <w:tcPr>
            <w:tcW w:w="2519" w:type="pct"/>
            <w:gridSpan w:val="14"/>
            <w:shd w:val="clear" w:color="auto" w:fill="D9D9D9" w:themeFill="background1" w:themeFillShade="D9"/>
          </w:tcPr>
          <w:p w14:paraId="38E6D139" w14:textId="7464AD88"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7. البطاقة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الإضافية</w:t>
            </w:r>
          </w:p>
        </w:tc>
      </w:tr>
      <w:tr w:rsidR="00D038E7" w:rsidRPr="00D038E7" w14:paraId="52B09269" w14:textId="77777777" w:rsidTr="00A52C3B">
        <w:trPr>
          <w:jc w:val="center"/>
        </w:trPr>
        <w:tc>
          <w:tcPr>
            <w:tcW w:w="2481" w:type="pct"/>
            <w:gridSpan w:val="13"/>
            <w:shd w:val="clear" w:color="auto" w:fill="auto"/>
          </w:tcPr>
          <w:p w14:paraId="34D6DD85" w14:textId="55623C7B"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7-1 A Supplementary Card may be issued pursuant to a written request submitted by the Primary Cardholder to the Bank requesting issuance of a Supplementary Card for a specific person, and the Bank </w:t>
            </w:r>
            <w:r w:rsidRPr="00D038E7">
              <w:rPr>
                <w:rFonts w:ascii="Arial Unicode MS" w:eastAsia="Arial Unicode MS" w:hAnsi="Arial Unicode MS" w:cs="Arial Unicode MS"/>
                <w:sz w:val="28"/>
                <w:szCs w:val="28"/>
              </w:rPr>
              <w:lastRenderedPageBreak/>
              <w:t>shall have absolute discretion to approve such application or reject it.</w:t>
            </w:r>
          </w:p>
        </w:tc>
        <w:tc>
          <w:tcPr>
            <w:tcW w:w="2519" w:type="pct"/>
            <w:gridSpan w:val="14"/>
            <w:shd w:val="clear" w:color="auto" w:fill="auto"/>
          </w:tcPr>
          <w:p w14:paraId="31FD04DE" w14:textId="34B72F7F" w:rsidR="00022E2B" w:rsidRPr="00D038E7" w:rsidRDefault="00022E2B"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lastRenderedPageBreak/>
              <w:t>7-1 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خطي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يقدمه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 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لفرد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مطلق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رفضه.</w:t>
            </w:r>
          </w:p>
        </w:tc>
      </w:tr>
      <w:tr w:rsidR="00D038E7" w:rsidRPr="00D038E7" w14:paraId="6647DDBA" w14:textId="77777777" w:rsidTr="00A52C3B">
        <w:trPr>
          <w:jc w:val="center"/>
        </w:trPr>
        <w:tc>
          <w:tcPr>
            <w:tcW w:w="2481" w:type="pct"/>
            <w:gridSpan w:val="13"/>
            <w:shd w:val="clear" w:color="auto" w:fill="auto"/>
          </w:tcPr>
          <w:p w14:paraId="3810963E" w14:textId="72A5FBCB"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7-2 The Supplementary Card will be subject to the same terms of the Primary Card as set forth in the General Terms and Condition.</w:t>
            </w:r>
          </w:p>
        </w:tc>
        <w:tc>
          <w:tcPr>
            <w:tcW w:w="2519" w:type="pct"/>
            <w:gridSpan w:val="14"/>
            <w:shd w:val="clear" w:color="auto" w:fill="auto"/>
          </w:tcPr>
          <w:p w14:paraId="6F608E81" w14:textId="64B980B9"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7-2 تخضع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لذات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تخضع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 العامة.</w:t>
            </w:r>
          </w:p>
        </w:tc>
      </w:tr>
      <w:tr w:rsidR="00D038E7" w:rsidRPr="00D038E7" w14:paraId="676D8464" w14:textId="77777777" w:rsidTr="00A52C3B">
        <w:trPr>
          <w:jc w:val="center"/>
        </w:trPr>
        <w:tc>
          <w:tcPr>
            <w:tcW w:w="2481" w:type="pct"/>
            <w:gridSpan w:val="13"/>
            <w:shd w:val="clear" w:color="auto" w:fill="auto"/>
          </w:tcPr>
          <w:p w14:paraId="4E61B030" w14:textId="3B8C1B4A"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7-3 The Supplementary Card will be ancillary to the Primary Card with respect to cancellation, renewal and suspension, as well as other matters, and the contrary is not correct, i.e. the cancellation, renewal or suspension of the Supplementary Card will not affect the Primary Card.</w:t>
            </w:r>
          </w:p>
        </w:tc>
        <w:tc>
          <w:tcPr>
            <w:tcW w:w="2519" w:type="pct"/>
            <w:gridSpan w:val="14"/>
            <w:shd w:val="clear" w:color="auto" w:fill="auto"/>
          </w:tcPr>
          <w:p w14:paraId="14B10DDD" w14:textId="08FFB6CF" w:rsidR="00022E2B" w:rsidRPr="00D038E7" w:rsidRDefault="00022E2B"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7-3 تعتبر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تابعة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حيث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والتجديد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الأمور،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العكس فغير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صحيح،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أثر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p>
        </w:tc>
      </w:tr>
      <w:tr w:rsidR="00D038E7" w:rsidRPr="00D038E7" w14:paraId="624CF61B" w14:textId="77777777" w:rsidTr="00A52C3B">
        <w:trPr>
          <w:jc w:val="center"/>
        </w:trPr>
        <w:tc>
          <w:tcPr>
            <w:tcW w:w="2481" w:type="pct"/>
            <w:gridSpan w:val="13"/>
          </w:tcPr>
          <w:p w14:paraId="6B4D38B2" w14:textId="7E76613F"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7-4 The Credit Limit of the Primary Card is inclusive of the Credit Limit of the Supplementary Card, nevertheless, the Primary Cardholder may ask the Bank to determine a lower monthly Credit Limit for the Supplementary Card, and the Owner of the Primary Card will be held liable for all payments and charges related to the Supplementary Card, whether or not such payments exceeded the Credit Limit of the Supplementary Card.</w:t>
            </w:r>
          </w:p>
        </w:tc>
        <w:tc>
          <w:tcPr>
            <w:tcW w:w="2519" w:type="pct"/>
            <w:gridSpan w:val="14"/>
          </w:tcPr>
          <w:p w14:paraId="0C84EB8B" w14:textId="1E7D9AC3" w:rsidR="00022E2B" w:rsidRPr="00D038E7" w:rsidRDefault="00022E2B"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7-4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شاملاً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 يطلب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تقرير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شهري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منخفض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يبقى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 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الدفعات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سواء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تجاوزت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الدفعات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w:t>
            </w:r>
          </w:p>
        </w:tc>
      </w:tr>
      <w:tr w:rsidR="00D038E7" w:rsidRPr="00D038E7" w14:paraId="720905F2" w14:textId="77777777" w:rsidTr="00A52C3B">
        <w:trPr>
          <w:jc w:val="center"/>
        </w:trPr>
        <w:tc>
          <w:tcPr>
            <w:tcW w:w="2481" w:type="pct"/>
            <w:gridSpan w:val="13"/>
          </w:tcPr>
          <w:p w14:paraId="3E4AE118" w14:textId="53A6DB78"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7-5 The account of the Supplementary Card shall be the same as the Primary Card Account; therefore any transaction executed by the Supplementary Cardholder will be credited to the Primary Card Account.</w:t>
            </w:r>
          </w:p>
        </w:tc>
        <w:tc>
          <w:tcPr>
            <w:tcW w:w="2519" w:type="pct"/>
            <w:gridSpan w:val="14"/>
          </w:tcPr>
          <w:p w14:paraId="59AA36E6" w14:textId="433E6003" w:rsidR="00022E2B" w:rsidRPr="00D038E7" w:rsidRDefault="00022E2B" w:rsidP="00465636">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7-5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نفس</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وبالتالي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 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تسجيلها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p>
        </w:tc>
      </w:tr>
      <w:tr w:rsidR="00D038E7" w:rsidRPr="00D038E7" w14:paraId="517A902D" w14:textId="77777777" w:rsidTr="00A52C3B">
        <w:trPr>
          <w:jc w:val="center"/>
        </w:trPr>
        <w:tc>
          <w:tcPr>
            <w:tcW w:w="2481" w:type="pct"/>
            <w:gridSpan w:val="13"/>
            <w:shd w:val="clear" w:color="auto" w:fill="auto"/>
          </w:tcPr>
          <w:p w14:paraId="7FB82C11" w14:textId="5B2B0C24" w:rsidR="00037EBE" w:rsidRPr="00D038E7" w:rsidRDefault="00022E2B" w:rsidP="00F502F0">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7-6 The Owner of the Primary Card will be liable for all transactions resulting from the use of the Supplementary Card, even if such transactions are executed by the Supplementary Cardholder.</w:t>
            </w:r>
          </w:p>
        </w:tc>
        <w:tc>
          <w:tcPr>
            <w:tcW w:w="2519" w:type="pct"/>
            <w:gridSpan w:val="14"/>
            <w:shd w:val="clear" w:color="auto" w:fill="auto"/>
          </w:tcPr>
          <w:p w14:paraId="2FA6B67D" w14:textId="77777777"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7-6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الالتزامات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الناشئة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حتى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ناشئة 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p>
          <w:p w14:paraId="577F80BC" w14:textId="77777777" w:rsidR="00037EBE" w:rsidRPr="00D038E7" w:rsidRDefault="00037EBE" w:rsidP="00F502F0">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76AFD963" w14:textId="77777777" w:rsidTr="00A52C3B">
        <w:trPr>
          <w:jc w:val="center"/>
        </w:trPr>
        <w:tc>
          <w:tcPr>
            <w:tcW w:w="2481" w:type="pct"/>
            <w:gridSpan w:val="13"/>
            <w:shd w:val="clear" w:color="auto" w:fill="auto"/>
          </w:tcPr>
          <w:p w14:paraId="0C8AFD82" w14:textId="1007695C" w:rsidR="00037EBE" w:rsidRPr="00D038E7" w:rsidRDefault="00022E2B" w:rsidP="00402198">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7-7 </w:t>
            </w:r>
            <w:r w:rsidR="00402198">
              <w:rPr>
                <w:rFonts w:ascii="Arial Unicode MS" w:eastAsia="Arial Unicode MS" w:hAnsi="Arial Unicode MS" w:cs="Arial Unicode MS"/>
                <w:sz w:val="28"/>
                <w:szCs w:val="28"/>
              </w:rPr>
              <w:t>P</w:t>
            </w:r>
            <w:r w:rsidR="00402198" w:rsidRPr="00D038E7">
              <w:rPr>
                <w:rFonts w:ascii="Arial Unicode MS" w:eastAsia="Arial Unicode MS" w:hAnsi="Arial Unicode MS" w:cs="Arial Unicode MS"/>
                <w:sz w:val="28"/>
                <w:szCs w:val="28"/>
              </w:rPr>
              <w:t xml:space="preserve">rimary </w:t>
            </w:r>
            <w:r w:rsidRPr="00D038E7">
              <w:rPr>
                <w:rFonts w:ascii="Arial Unicode MS" w:eastAsia="Arial Unicode MS" w:hAnsi="Arial Unicode MS" w:cs="Arial Unicode MS"/>
                <w:sz w:val="28"/>
                <w:szCs w:val="28"/>
              </w:rPr>
              <w:t>cardholder is eligible to get up to 5 supplementary cards for free.</w:t>
            </w:r>
          </w:p>
        </w:tc>
        <w:tc>
          <w:tcPr>
            <w:tcW w:w="2519" w:type="pct"/>
            <w:gridSpan w:val="14"/>
            <w:shd w:val="clear" w:color="auto" w:fill="auto"/>
          </w:tcPr>
          <w:p w14:paraId="4B2C1F0B" w14:textId="632C1D33" w:rsidR="00037EBE"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7-7 يحق للعميل الحصول على خمسة بطاقات إضافية كحد أقصى</w:t>
            </w:r>
            <w:r w:rsidR="00BC2D9A">
              <w:rPr>
                <w:rFonts w:ascii="Arial Unicode MS" w:eastAsia="Arial Unicode MS" w:hAnsi="Arial Unicode MS" w:cs="Arial Unicode MS" w:hint="cs"/>
                <w:sz w:val="28"/>
                <w:szCs w:val="28"/>
                <w:rtl/>
              </w:rPr>
              <w:t xml:space="preserve"> دون رسوم إضافية</w:t>
            </w:r>
          </w:p>
        </w:tc>
      </w:tr>
      <w:tr w:rsidR="00037EBE" w:rsidRPr="00D038E7" w14:paraId="36337EA8" w14:textId="77777777" w:rsidTr="00A52C3B">
        <w:trPr>
          <w:jc w:val="center"/>
        </w:trPr>
        <w:tc>
          <w:tcPr>
            <w:tcW w:w="2481" w:type="pct"/>
            <w:gridSpan w:val="13"/>
            <w:shd w:val="clear" w:color="auto" w:fill="auto"/>
          </w:tcPr>
          <w:p w14:paraId="4D059D8B" w14:textId="575A3B05" w:rsidR="00037EBE" w:rsidRPr="00D038E7" w:rsidRDefault="00022E2B" w:rsidP="00464D58">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7-8 </w:t>
            </w:r>
            <w:r w:rsidR="00451226">
              <w:rPr>
                <w:rFonts w:ascii="Arial Unicode MS" w:eastAsia="Arial Unicode MS" w:hAnsi="Arial Unicode MS" w:cs="Arial Unicode MS"/>
                <w:sz w:val="28"/>
                <w:szCs w:val="28"/>
              </w:rPr>
              <w:t xml:space="preserve">The </w:t>
            </w:r>
            <w:r w:rsidRPr="00D038E7">
              <w:rPr>
                <w:rFonts w:ascii="Arial Unicode MS" w:eastAsia="Arial Unicode MS" w:hAnsi="Arial Unicode MS" w:cs="Arial Unicode MS"/>
                <w:sz w:val="28"/>
                <w:szCs w:val="28"/>
              </w:rPr>
              <w:t>Primary carholder can request a supplementary card for any</w:t>
            </w:r>
            <w:r w:rsidR="00451226">
              <w:rPr>
                <w:rFonts w:ascii="Arial Unicode MS" w:eastAsia="Arial Unicode MS" w:hAnsi="Arial Unicode MS" w:cs="Arial Unicode MS"/>
                <w:sz w:val="28"/>
                <w:szCs w:val="28"/>
              </w:rPr>
              <w:t xml:space="preserve"> of</w:t>
            </w:r>
            <w:r w:rsidRPr="00D038E7">
              <w:rPr>
                <w:rFonts w:ascii="Arial Unicode MS" w:eastAsia="Arial Unicode MS" w:hAnsi="Arial Unicode MS" w:cs="Arial Unicode MS"/>
                <w:sz w:val="28"/>
                <w:szCs w:val="28"/>
              </w:rPr>
              <w:t xml:space="preserve"> his dependants </w:t>
            </w:r>
            <w:r w:rsidR="00451226">
              <w:rPr>
                <w:rFonts w:ascii="Arial Unicode MS" w:eastAsia="Arial Unicode MS" w:hAnsi="Arial Unicode MS" w:cs="Arial Unicode MS"/>
                <w:sz w:val="28"/>
                <w:szCs w:val="28"/>
              </w:rPr>
              <w:t>who are</w:t>
            </w:r>
            <w:r w:rsidR="00451226" w:rsidRPr="00D038E7">
              <w:rPr>
                <w:rFonts w:ascii="Arial Unicode MS" w:eastAsia="Arial Unicode MS" w:hAnsi="Arial Unicode MS" w:cs="Arial Unicode MS"/>
                <w:sz w:val="28"/>
                <w:szCs w:val="28"/>
              </w:rPr>
              <w:t xml:space="preserve"> </w:t>
            </w:r>
            <w:r w:rsidR="00464D58">
              <w:rPr>
                <w:rFonts w:ascii="Arial Unicode MS" w:eastAsia="Arial Unicode MS" w:hAnsi="Arial Unicode MS" w:cs="Arial Unicode MS"/>
                <w:sz w:val="28"/>
                <w:szCs w:val="28"/>
              </w:rPr>
              <w:t>8</w:t>
            </w:r>
            <w:r w:rsidR="0065215C">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 xml:space="preserve">years old and above. </w:t>
            </w:r>
          </w:p>
        </w:tc>
        <w:tc>
          <w:tcPr>
            <w:tcW w:w="2519" w:type="pct"/>
            <w:gridSpan w:val="14"/>
            <w:shd w:val="clear" w:color="auto" w:fill="auto"/>
          </w:tcPr>
          <w:p w14:paraId="6B79AECA" w14:textId="5F589A97" w:rsidR="00037EBE" w:rsidRPr="00D038E7" w:rsidRDefault="00022E2B" w:rsidP="00465636">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7-8 يحق لحامل البطاقة الأساسية طلب بطاقة إضافية لأي من تابعيه بعمر </w:t>
            </w:r>
            <w:r w:rsidR="00464D58">
              <w:rPr>
                <w:rFonts w:ascii="Arial Unicode MS" w:eastAsia="Arial Unicode MS" w:hAnsi="Arial Unicode MS" w:cs="Arial Unicode MS"/>
                <w:sz w:val="28"/>
                <w:szCs w:val="28"/>
              </w:rPr>
              <w:t>8</w:t>
            </w:r>
            <w:r w:rsidR="00464D58">
              <w:rPr>
                <w:rFonts w:ascii="Arial Unicode MS" w:eastAsia="Arial Unicode MS" w:hAnsi="Arial Unicode MS" w:cs="Arial Unicode MS" w:hint="cs"/>
                <w:sz w:val="28"/>
                <w:szCs w:val="28"/>
                <w:rtl/>
              </w:rPr>
              <w:t xml:space="preserve"> </w:t>
            </w:r>
            <w:r w:rsidR="0082324C">
              <w:rPr>
                <w:rFonts w:ascii="Arial Unicode MS" w:eastAsia="Arial Unicode MS" w:hAnsi="Arial Unicode MS" w:cs="Arial Unicode MS" w:hint="cs"/>
                <w:sz w:val="28"/>
                <w:szCs w:val="28"/>
                <w:rtl/>
              </w:rPr>
              <w:t>سنوات</w:t>
            </w:r>
            <w:r w:rsidRPr="00D038E7">
              <w:rPr>
                <w:rFonts w:ascii="Arial Unicode MS" w:eastAsia="Arial Unicode MS" w:hAnsi="Arial Unicode MS" w:cs="Arial Unicode MS" w:hint="cs"/>
                <w:sz w:val="28"/>
                <w:szCs w:val="28"/>
                <w:rtl/>
              </w:rPr>
              <w:t xml:space="preserve"> وما فوق</w:t>
            </w:r>
            <w:r w:rsidRPr="00D038E7">
              <w:rPr>
                <w:rFonts w:ascii="Arial Unicode MS" w:eastAsia="Arial Unicode MS" w:hAnsi="Arial Unicode MS" w:cs="Arial Unicode MS"/>
                <w:sz w:val="28"/>
                <w:szCs w:val="28"/>
              </w:rPr>
              <w:t>.</w:t>
            </w:r>
          </w:p>
        </w:tc>
      </w:tr>
      <w:tr w:rsidR="00D038E7" w:rsidRPr="00D038E7" w14:paraId="4F43D334" w14:textId="77777777" w:rsidTr="00A52C3B">
        <w:trPr>
          <w:jc w:val="center"/>
        </w:trPr>
        <w:tc>
          <w:tcPr>
            <w:tcW w:w="2481" w:type="pct"/>
            <w:gridSpan w:val="13"/>
            <w:shd w:val="clear" w:color="auto" w:fill="D9D9D9" w:themeFill="background1" w:themeFillShade="D9"/>
          </w:tcPr>
          <w:p w14:paraId="78E80D16" w14:textId="4C01FB17"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8. Card Frauds and Unauthorized Transactions</w:t>
            </w:r>
          </w:p>
        </w:tc>
        <w:tc>
          <w:tcPr>
            <w:tcW w:w="2519" w:type="pct"/>
            <w:gridSpan w:val="14"/>
            <w:shd w:val="clear" w:color="auto" w:fill="D9D9D9" w:themeFill="background1" w:themeFillShade="D9"/>
          </w:tcPr>
          <w:p w14:paraId="794B0D22" w14:textId="030A88D6"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8. عمليات الاحتيال والعمليات غير المصرح بها</w:t>
            </w:r>
          </w:p>
        </w:tc>
      </w:tr>
      <w:tr w:rsidR="00D038E7" w:rsidRPr="00D038E7" w14:paraId="2FEABF7A" w14:textId="77777777" w:rsidTr="00A52C3B">
        <w:trPr>
          <w:jc w:val="center"/>
        </w:trPr>
        <w:tc>
          <w:tcPr>
            <w:tcW w:w="2481" w:type="pct"/>
            <w:gridSpan w:val="13"/>
          </w:tcPr>
          <w:p w14:paraId="023A0CC0" w14:textId="4630274C"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8-1 In case of any fraudulent or unauthorized transactions on a card, Cardholder must immediately notify the Bank about such transactions by calling the Phone Banking at the toll free no. 800 124 8000 if inside the Kingdom of Saudi Arabia, or the no. 00966 11 4183100 if outside the Kingdom of Saudi Arabia.</w:t>
            </w:r>
          </w:p>
        </w:tc>
        <w:tc>
          <w:tcPr>
            <w:tcW w:w="2519" w:type="pct"/>
            <w:gridSpan w:val="14"/>
          </w:tcPr>
          <w:p w14:paraId="0807D7B4" w14:textId="4060793C"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 xml:space="preserve">8-1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وجود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عمليات </w:t>
            </w:r>
            <w:r w:rsidRPr="00D038E7">
              <w:rPr>
                <w:rFonts w:ascii="Arial Unicode MS" w:eastAsia="Arial Unicode MS" w:hAnsi="Arial Unicode MS" w:cs="Arial Unicode MS" w:hint="eastAsia"/>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مصرح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يجب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إشعار البنك </w:t>
            </w:r>
            <w:r w:rsidRPr="00D038E7">
              <w:rPr>
                <w:rFonts w:ascii="Arial Unicode MS" w:eastAsia="Arial Unicode MS" w:hAnsi="Arial Unicode MS" w:cs="Arial Unicode MS" w:hint="eastAsia"/>
                <w:sz w:val="28"/>
                <w:szCs w:val="28"/>
                <w:rtl/>
              </w:rPr>
              <w:t>فور</w:t>
            </w:r>
            <w:r w:rsidRPr="00D038E7">
              <w:rPr>
                <w:rFonts w:ascii="Arial Unicode MS" w:eastAsia="Arial Unicode MS" w:hAnsi="Arial Unicode MS" w:cs="Arial Unicode MS" w:hint="cs"/>
                <w:sz w:val="28"/>
                <w:szCs w:val="28"/>
                <w:rtl/>
              </w:rPr>
              <w:t>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w:t>
            </w:r>
            <w:r w:rsidRPr="00D038E7">
              <w:rPr>
                <w:rFonts w:ascii="Arial Unicode MS" w:eastAsia="Arial Unicode MS" w:hAnsi="Arial Unicode MS" w:cs="Arial Unicode MS" w:hint="eastAsia"/>
                <w:sz w:val="28"/>
                <w:szCs w:val="28"/>
                <w:rtl/>
              </w:rPr>
              <w:t>الاتصال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الهاتف</w:t>
            </w:r>
            <w:r w:rsidRPr="00D038E7">
              <w:rPr>
                <w:rFonts w:ascii="Arial Unicode MS" w:eastAsia="Arial Unicode MS" w:hAnsi="Arial Unicode MS" w:cs="Arial Unicode MS" w:hint="cs"/>
                <w:sz w:val="28"/>
                <w:szCs w:val="28"/>
                <w:rtl/>
              </w:rPr>
              <w:t xml:space="preserve"> المصرفي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رقم</w:t>
            </w:r>
            <w:r w:rsidRPr="00D038E7">
              <w:rPr>
                <w:rFonts w:ascii="Arial Unicode MS" w:eastAsia="Arial Unicode MS" w:hAnsi="Arial Unicode MS" w:cs="Arial Unicode MS" w:hint="cs"/>
                <w:sz w:val="28"/>
                <w:szCs w:val="28"/>
                <w:rtl/>
              </w:rPr>
              <w:t xml:space="preserve"> المجاني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8000 124 800 من </w:t>
            </w:r>
            <w:r w:rsidRPr="00D038E7">
              <w:rPr>
                <w:rFonts w:ascii="Arial Unicode MS" w:eastAsia="Arial Unicode MS" w:hAnsi="Arial Unicode MS" w:cs="Arial Unicode MS" w:hint="eastAsia"/>
                <w:sz w:val="28"/>
                <w:szCs w:val="28"/>
                <w:rtl/>
              </w:rPr>
              <w:t>داخل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hint="cs"/>
                <w:sz w:val="28"/>
                <w:szCs w:val="28"/>
                <w:rtl/>
              </w:rPr>
              <w:t xml:space="preserve"> 00966114183100</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خارج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السعودية</w:t>
            </w:r>
            <w:r w:rsidRPr="00D038E7">
              <w:rPr>
                <w:rFonts w:ascii="Arial Unicode MS" w:eastAsia="Arial Unicode MS" w:hAnsi="Arial Unicode MS" w:cs="Arial Unicode MS"/>
                <w:sz w:val="28"/>
                <w:szCs w:val="28"/>
                <w:rtl/>
              </w:rPr>
              <w:t>.</w:t>
            </w:r>
          </w:p>
        </w:tc>
      </w:tr>
      <w:tr w:rsidR="00D038E7" w:rsidRPr="00D038E7" w14:paraId="000176A4" w14:textId="77777777" w:rsidTr="00A52C3B">
        <w:trPr>
          <w:jc w:val="center"/>
        </w:trPr>
        <w:tc>
          <w:tcPr>
            <w:tcW w:w="2481" w:type="pct"/>
            <w:gridSpan w:val="13"/>
          </w:tcPr>
          <w:p w14:paraId="29087112" w14:textId="5017CF7C"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lastRenderedPageBreak/>
              <w:t>8-2 The Cardholder will be responsible and liable for any negligence or delay in reporting any fraud or unauthorized transactions on his/her card. It is the exclusive responsibility of the Cardholder to safe-guard his/her card and PIN [secret] number and not to part or disclose the same to anyone. In case of any willful disclosure of such confidential information, the customer will be liable for any fraud as result of such disclosure.</w:t>
            </w:r>
          </w:p>
        </w:tc>
        <w:tc>
          <w:tcPr>
            <w:tcW w:w="2519" w:type="pct"/>
            <w:gridSpan w:val="14"/>
          </w:tcPr>
          <w:p w14:paraId="3C7F95F9" w14:textId="77777777" w:rsidR="00022E2B" w:rsidRPr="00D038E7" w:rsidRDefault="00022E2B" w:rsidP="00465636">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8-2</w:t>
            </w:r>
            <w:r w:rsidRPr="00D038E7">
              <w:rPr>
                <w:rFonts w:ascii="Arial Unicode MS" w:eastAsia="Arial Unicode MS" w:hAnsi="Arial Unicode MS" w:cs="Arial Unicode MS" w:hint="cs"/>
                <w:sz w:val="28"/>
                <w:szCs w:val="28"/>
                <w:rtl/>
              </w:rPr>
              <w:t xml:space="preserve">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مسؤولا</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إهمال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w:t>
            </w:r>
            <w:r w:rsidRPr="00D038E7">
              <w:rPr>
                <w:rFonts w:ascii="Arial Unicode MS" w:eastAsia="Arial Unicode MS" w:hAnsi="Arial Unicode MS" w:cs="Arial Unicode MS" w:hint="eastAsia"/>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تأخير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الإبلاغ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عمل</w:t>
            </w:r>
            <w:r w:rsidRPr="00D038E7">
              <w:rPr>
                <w:rFonts w:ascii="Arial Unicode MS" w:eastAsia="Arial Unicode MS" w:hAnsi="Arial Unicode MS" w:cs="Arial Unicode MS" w:hint="cs"/>
                <w:sz w:val="28"/>
                <w:szCs w:val="28"/>
                <w:rtl/>
              </w:rPr>
              <w:t>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مصرح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بطاقته</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eastAsia"/>
                <w:sz w:val="28"/>
                <w:szCs w:val="28"/>
                <w:rtl/>
              </w:rPr>
              <w:t>وتقع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المسؤولية الحصرية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 للحفاظ على البطاقة وعدم إفشاء الرقم السري للغير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كشف</w:t>
            </w:r>
            <w:r w:rsidRPr="00D038E7">
              <w:rPr>
                <w:rFonts w:ascii="Arial Unicode MS" w:eastAsia="Arial Unicode MS" w:hAnsi="Arial Unicode MS" w:cs="Arial Unicode MS" w:hint="cs"/>
                <w:sz w:val="28"/>
                <w:szCs w:val="28"/>
                <w:rtl/>
              </w:rPr>
              <w:t xml:space="preserve"> العميل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 عمداً، سيكون 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 تتم نتيجة الإفصاح عن البيانات.</w:t>
            </w:r>
          </w:p>
          <w:p w14:paraId="43E6957B" w14:textId="77777777"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05DE2246" w14:textId="77777777" w:rsidTr="00A52C3B">
        <w:trPr>
          <w:jc w:val="center"/>
        </w:trPr>
        <w:tc>
          <w:tcPr>
            <w:tcW w:w="2481" w:type="pct"/>
            <w:gridSpan w:val="13"/>
          </w:tcPr>
          <w:p w14:paraId="58C98862" w14:textId="11AF0E8F"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8-4 The Cardholder will not be financially responsible for a fraudulent or unauthorized transaction on his/her card, once he has reported the fraudulent/unauthorized transaction to the Bank by informing the Phone Banking no. provided above or by using any other official channel provided by the Bank to the customer for this purpose.</w:t>
            </w:r>
          </w:p>
        </w:tc>
        <w:tc>
          <w:tcPr>
            <w:tcW w:w="2519" w:type="pct"/>
            <w:gridSpan w:val="14"/>
          </w:tcPr>
          <w:p w14:paraId="03CE4058" w14:textId="77777777" w:rsidR="00022E2B" w:rsidRPr="00D038E7" w:rsidRDefault="00022E2B" w:rsidP="00465636">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8</w:t>
            </w:r>
            <w:r w:rsidRPr="00D038E7">
              <w:rPr>
                <w:rFonts w:ascii="Arial Unicode MS" w:eastAsia="Arial Unicode MS" w:hAnsi="Arial Unicode MS" w:cs="Arial Unicode MS"/>
                <w:sz w:val="28"/>
                <w:szCs w:val="28"/>
                <w:rtl/>
              </w:rPr>
              <w:t>-4</w:t>
            </w:r>
            <w:r w:rsidRPr="00D038E7">
              <w:rPr>
                <w:rFonts w:ascii="Arial Unicode MS" w:eastAsia="Arial Unicode MS" w:hAnsi="Arial Unicode MS" w:cs="Arial Unicode MS" w:hint="cs"/>
                <w:sz w:val="28"/>
                <w:szCs w:val="28"/>
                <w:rtl/>
              </w:rPr>
              <w:t xml:space="preserve"> لن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مسؤولا</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التزامات مالية تنشأ نتيجة 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العمليات </w:t>
            </w:r>
            <w:r w:rsidRPr="00D038E7">
              <w:rPr>
                <w:rFonts w:ascii="Arial Unicode MS" w:eastAsia="Arial Unicode MS" w:hAnsi="Arial Unicode MS" w:cs="Arial Unicode MS" w:hint="eastAsia"/>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مصرح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والتي تمت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بطاقته</w:t>
            </w:r>
            <w:r w:rsidRPr="00D038E7">
              <w:rPr>
                <w:rFonts w:ascii="Arial Unicode MS" w:eastAsia="Arial Unicode MS" w:hAnsi="Arial Unicode MS" w:cs="Arial Unicode MS" w:hint="cs"/>
                <w:sz w:val="28"/>
                <w:szCs w:val="28"/>
                <w:rtl/>
              </w:rPr>
              <w:t xml:space="preserve"> بعد إشعار 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 المصرفي المبين أعلاه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قناة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رسمية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يقدمها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الغرض</w:t>
            </w:r>
            <w:r w:rsidRPr="00D038E7">
              <w:rPr>
                <w:rFonts w:ascii="Arial Unicode MS" w:eastAsia="Arial Unicode MS" w:hAnsi="Arial Unicode MS" w:cs="Arial Unicode MS"/>
                <w:sz w:val="28"/>
                <w:szCs w:val="28"/>
              </w:rPr>
              <w:t>.</w:t>
            </w:r>
          </w:p>
          <w:p w14:paraId="46820A9E" w14:textId="77777777"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6CAAA0FF" w14:textId="77777777" w:rsidTr="00A52C3B">
        <w:trPr>
          <w:jc w:val="center"/>
        </w:trPr>
        <w:tc>
          <w:tcPr>
            <w:tcW w:w="2481" w:type="pct"/>
            <w:gridSpan w:val="13"/>
          </w:tcPr>
          <w:p w14:paraId="5FB6181A" w14:textId="1A8732E2"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8-5 The onus or burden of proof for a fraudulent transaction will rest upon the Cardholder disputing such transaction and all necessary documentation for this purpose such as customer dispute form and passport copy will have to be provided to the Bank for speedy redressal of his/her complaint.</w:t>
            </w:r>
          </w:p>
        </w:tc>
        <w:tc>
          <w:tcPr>
            <w:tcW w:w="2519" w:type="pct"/>
            <w:gridSpan w:val="14"/>
          </w:tcPr>
          <w:p w14:paraId="67C7879E" w14:textId="77777777" w:rsidR="00022E2B" w:rsidRPr="00D038E7" w:rsidRDefault="00022E2B" w:rsidP="00465636">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8-5 تقع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مسؤولية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w:t>
            </w:r>
            <w:r w:rsidRPr="00D038E7">
              <w:rPr>
                <w:rFonts w:ascii="Arial Unicode MS" w:eastAsia="Arial Unicode MS" w:hAnsi="Arial Unicode MS" w:cs="Arial Unicode MS" w:hint="eastAsia"/>
                <w:sz w:val="28"/>
                <w:szCs w:val="28"/>
                <w:rtl/>
              </w:rPr>
              <w:t>ثبات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 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w:t>
            </w:r>
            <w:r w:rsidRPr="00D038E7">
              <w:rPr>
                <w:rFonts w:ascii="Arial Unicode MS" w:eastAsia="Arial Unicode MS" w:hAnsi="Arial Unicode MS" w:cs="Arial Unicode MS" w:hint="cs"/>
                <w:sz w:val="28"/>
                <w:szCs w:val="28"/>
                <w:rtl/>
              </w:rPr>
              <w:t xml:space="preserve">يجب تقديم </w:t>
            </w:r>
            <w:r w:rsidRPr="00D038E7">
              <w:rPr>
                <w:rFonts w:ascii="Arial Unicode MS" w:eastAsia="Arial Unicode MS" w:hAnsi="Arial Unicode MS" w:cs="Arial Unicode MS" w:hint="eastAsia"/>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الوثائق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اللازمة</w:t>
            </w:r>
            <w:r w:rsidRPr="00D038E7">
              <w:rPr>
                <w:rFonts w:ascii="Arial Unicode MS" w:eastAsia="Arial Unicode MS" w:hAnsi="Arial Unicode MS" w:cs="Arial Unicode MS" w:hint="cs"/>
                <w:sz w:val="28"/>
                <w:szCs w:val="28"/>
                <w:rtl/>
              </w:rPr>
              <w:t xml:space="preserve"> إلى 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الغرض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نموذج الاعتراض و</w:t>
            </w:r>
            <w:r w:rsidRPr="00D038E7">
              <w:rPr>
                <w:rFonts w:ascii="Arial Unicode MS" w:eastAsia="Arial Unicode MS" w:hAnsi="Arial Unicode MS" w:cs="Arial Unicode MS" w:hint="eastAsia"/>
                <w:sz w:val="28"/>
                <w:szCs w:val="28"/>
                <w:rtl/>
              </w:rPr>
              <w:t>صورة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جواز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السفر</w:t>
            </w:r>
            <w:r w:rsidRPr="00D038E7">
              <w:rPr>
                <w:rFonts w:ascii="Arial Unicode MS" w:eastAsia="Arial Unicode MS" w:hAnsi="Arial Unicode MS" w:cs="Arial Unicode MS" w:hint="cs"/>
                <w:sz w:val="28"/>
                <w:szCs w:val="28"/>
                <w:rtl/>
              </w:rPr>
              <w:t xml:space="preserve"> للوقوف على شكواه ومعالجتها وحلها بأسرع وقت ممكن.</w:t>
            </w:r>
          </w:p>
        </w:tc>
      </w:tr>
      <w:tr w:rsidR="00D038E7" w:rsidRPr="00D038E7" w14:paraId="17945748" w14:textId="77777777" w:rsidTr="00A52C3B">
        <w:trPr>
          <w:trHeight w:val="1052"/>
          <w:jc w:val="center"/>
        </w:trPr>
        <w:tc>
          <w:tcPr>
            <w:tcW w:w="2481" w:type="pct"/>
            <w:gridSpan w:val="13"/>
            <w:shd w:val="clear" w:color="auto" w:fill="auto"/>
          </w:tcPr>
          <w:p w14:paraId="516C53DB" w14:textId="1C6EE8D3" w:rsidR="00022E2B" w:rsidRPr="00D038E7" w:rsidRDefault="00562E0E" w:rsidP="00F502F0">
            <w:pPr>
              <w:tabs>
                <w:tab w:val="left" w:pos="0"/>
              </w:tabs>
              <w:spacing w:line="280" w:lineRule="exact"/>
              <w:jc w:val="both"/>
              <w:rPr>
                <w:rFonts w:ascii="Arial Unicode MS" w:eastAsia="Arial Unicode MS" w:hAnsi="Arial Unicode MS" w:cs="Arial Unicode MS"/>
                <w:b/>
                <w:bCs/>
                <w:sz w:val="28"/>
                <w:szCs w:val="28"/>
                <w:rtl/>
              </w:rPr>
            </w:pPr>
            <w:r w:rsidRPr="00D038E7">
              <w:br w:type="page"/>
            </w:r>
            <w:r w:rsidR="00022E2B" w:rsidRPr="00D038E7">
              <w:rPr>
                <w:rFonts w:ascii="Arial Unicode MS" w:eastAsia="Arial Unicode MS" w:hAnsi="Arial Unicode MS" w:cs="Arial Unicode MS"/>
                <w:sz w:val="28"/>
                <w:szCs w:val="28"/>
              </w:rPr>
              <w:t>8-6 The Bank will credit the Cardholder after satisfying itself about the legitimacy of the complaint and on receipt of the necessary documentation.</w:t>
            </w:r>
          </w:p>
        </w:tc>
        <w:tc>
          <w:tcPr>
            <w:tcW w:w="2519" w:type="pct"/>
            <w:gridSpan w:val="14"/>
            <w:shd w:val="clear" w:color="auto" w:fill="auto"/>
          </w:tcPr>
          <w:p w14:paraId="43D9DA31" w14:textId="7D4810F2"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8-6  سيقوم ال</w:t>
            </w:r>
            <w:r w:rsidRPr="00D038E7">
              <w:rPr>
                <w:rFonts w:ascii="Arial Unicode MS" w:eastAsia="Arial Unicode MS" w:hAnsi="Arial Unicode MS" w:cs="Arial Unicode MS" w:hint="eastAsia"/>
                <w:sz w:val="28"/>
                <w:szCs w:val="28"/>
                <w:rtl/>
              </w:rPr>
              <w:t>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باسترجاع المبالغ وإعادتها لحامل البطاقة </w:t>
            </w:r>
            <w:r w:rsidRPr="00D038E7">
              <w:rPr>
                <w:rFonts w:ascii="Arial Unicode MS" w:eastAsia="Arial Unicode MS" w:hAnsi="Arial Unicode MS" w:cs="Arial Unicode MS" w:hint="eastAsia"/>
                <w:sz w:val="28"/>
                <w:szCs w:val="28"/>
                <w:rtl/>
              </w:rPr>
              <w:t>بعد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استيفاء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شرعية</w:t>
            </w:r>
            <w:r w:rsidRPr="00D038E7">
              <w:rPr>
                <w:rFonts w:ascii="Arial Unicode MS" w:eastAsia="Arial Unicode MS" w:hAnsi="Arial Unicode MS" w:cs="Arial Unicode MS" w:hint="cs"/>
                <w:sz w:val="28"/>
                <w:szCs w:val="28"/>
                <w:rtl/>
              </w:rPr>
              <w:t xml:space="preserve"> وصحة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الشكوى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وعند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الوثائق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اللازمة</w:t>
            </w:r>
            <w:r w:rsidRPr="00D038E7">
              <w:rPr>
                <w:rFonts w:ascii="Arial Unicode MS" w:eastAsia="Arial Unicode MS" w:hAnsi="Arial Unicode MS" w:cs="Arial Unicode MS" w:hint="cs"/>
                <w:sz w:val="28"/>
                <w:szCs w:val="28"/>
                <w:rtl/>
              </w:rPr>
              <w:t>.</w:t>
            </w:r>
          </w:p>
        </w:tc>
      </w:tr>
      <w:tr w:rsidR="00D038E7" w:rsidRPr="00D038E7" w14:paraId="5C258516" w14:textId="77777777" w:rsidTr="00A52C3B">
        <w:trPr>
          <w:jc w:val="center"/>
        </w:trPr>
        <w:tc>
          <w:tcPr>
            <w:tcW w:w="2481" w:type="pct"/>
            <w:gridSpan w:val="13"/>
            <w:shd w:val="clear" w:color="auto" w:fill="auto"/>
          </w:tcPr>
          <w:p w14:paraId="0F75EE38" w14:textId="50BEFE3D"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8-7 Although the Bank will make efforts to contact the Cardholder in case of a suspected fraud on his/her card, it will have the exclusive right to block the Card without waiting for the Cardholder’s confirmation to protect the Cardholder and the Bank from any loss.</w:t>
            </w:r>
          </w:p>
        </w:tc>
        <w:tc>
          <w:tcPr>
            <w:tcW w:w="2519" w:type="pct"/>
            <w:gridSpan w:val="14"/>
            <w:shd w:val="clear" w:color="auto" w:fill="auto"/>
          </w:tcPr>
          <w:p w14:paraId="3A409F21" w14:textId="4A2C5156"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 xml:space="preserve">8-7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الرغم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سوف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w:t>
            </w:r>
            <w:r w:rsidRPr="00D038E7">
              <w:rPr>
                <w:rFonts w:ascii="Arial Unicode MS" w:eastAsia="Arial Unicode MS" w:hAnsi="Arial Unicode MS" w:cs="Arial Unicode MS" w:hint="eastAsia"/>
                <w:sz w:val="28"/>
                <w:szCs w:val="28"/>
                <w:rtl/>
              </w:rPr>
              <w:t>ذل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جهده للتواصل مع حامل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اشتباه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 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بطاق</w:t>
            </w:r>
            <w:r w:rsidRPr="00D038E7">
              <w:rPr>
                <w:rFonts w:ascii="Arial Unicode MS" w:eastAsia="Arial Unicode MS" w:hAnsi="Arial Unicode MS" w:cs="Arial Unicode MS" w:hint="cs"/>
                <w:sz w:val="28"/>
                <w:szCs w:val="28"/>
                <w:rtl/>
              </w:rPr>
              <w:t>ة</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الحق</w:t>
            </w:r>
            <w:r w:rsidRPr="00D038E7">
              <w:rPr>
                <w:rFonts w:ascii="Arial Unicode MS" w:eastAsia="Arial Unicode MS" w:hAnsi="Arial Unicode MS" w:cs="Arial Unicode MS" w:hint="cs"/>
                <w:sz w:val="28"/>
                <w:szCs w:val="28"/>
                <w:rtl/>
              </w:rPr>
              <w:t xml:space="preserve"> في 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انتظار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تأكيد</w:t>
            </w:r>
            <w:r w:rsidRPr="00D038E7">
              <w:rPr>
                <w:rFonts w:ascii="Arial Unicode MS" w:eastAsia="Arial Unicode MS" w:hAnsi="Arial Unicode MS" w:cs="Arial Unicode MS" w:hint="cs"/>
                <w:sz w:val="28"/>
                <w:szCs w:val="28"/>
                <w:rtl/>
              </w:rPr>
              <w:t xml:space="preserve"> من حامل البطاقة وذلك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حماية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خسائر</w:t>
            </w:r>
            <w:r w:rsidRPr="00D038E7">
              <w:rPr>
                <w:rFonts w:ascii="Arial Unicode MS" w:eastAsia="Arial Unicode MS" w:hAnsi="Arial Unicode MS" w:cs="Arial Unicode MS" w:hint="cs"/>
                <w:sz w:val="28"/>
                <w:szCs w:val="28"/>
                <w:rtl/>
              </w:rPr>
              <w:t xml:space="preserve"> ناتجة.</w:t>
            </w:r>
          </w:p>
        </w:tc>
      </w:tr>
      <w:tr w:rsidR="00D038E7" w:rsidRPr="00D038E7" w14:paraId="05367E11" w14:textId="77777777" w:rsidTr="00A52C3B">
        <w:trPr>
          <w:jc w:val="center"/>
        </w:trPr>
        <w:tc>
          <w:tcPr>
            <w:tcW w:w="2481" w:type="pct"/>
            <w:gridSpan w:val="13"/>
            <w:shd w:val="clear" w:color="auto" w:fill="auto"/>
          </w:tcPr>
          <w:p w14:paraId="309F3034" w14:textId="21392EA7"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8-8 If the Cardholder desires to have a replacement/substitute Card issued and the Bank approves such, the Cardholder shall be liable to repay the Card re-issuance fee.</w:t>
            </w:r>
          </w:p>
        </w:tc>
        <w:tc>
          <w:tcPr>
            <w:tcW w:w="2519" w:type="pct"/>
            <w:gridSpan w:val="14"/>
            <w:shd w:val="clear" w:color="auto" w:fill="auto"/>
          </w:tcPr>
          <w:p w14:paraId="6609134E" w14:textId="29BF916A"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 xml:space="preserve">8-8 </w:t>
            </w:r>
            <w:r w:rsidRPr="00D038E7">
              <w:rPr>
                <w:rFonts w:ascii="Arial Unicode MS" w:eastAsia="Arial Unicode MS" w:hAnsi="Arial Unicode MS" w:cs="Arial Unicode MS" w:hint="eastAsia"/>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رغب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بديلة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ووافق 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إعادة الإصدار</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مسؤولا</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عن </w:t>
            </w:r>
            <w:r w:rsidRPr="00D038E7">
              <w:rPr>
                <w:rFonts w:ascii="Arial Unicode MS" w:eastAsia="Arial Unicode MS" w:hAnsi="Arial Unicode MS" w:cs="Arial Unicode MS" w:hint="eastAsia"/>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إعادة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إصدار</w:t>
            </w:r>
            <w:r w:rsidRPr="00D038E7">
              <w:rPr>
                <w:rFonts w:ascii="Arial Unicode MS" w:eastAsia="Arial Unicode MS" w:hAnsi="Arial Unicode MS" w:cs="Arial Unicode MS" w:hint="cs"/>
                <w:sz w:val="28"/>
                <w:szCs w:val="28"/>
                <w:rtl/>
              </w:rPr>
              <w:t xml:space="preserve"> البطاقة</w:t>
            </w:r>
            <w:r w:rsidRPr="00D038E7">
              <w:rPr>
                <w:rFonts w:ascii="Arial Unicode MS" w:eastAsia="Arial Unicode MS" w:hAnsi="Arial Unicode MS" w:cs="Arial Unicode MS"/>
                <w:sz w:val="28"/>
                <w:szCs w:val="28"/>
                <w:rtl/>
              </w:rPr>
              <w:t>.</w:t>
            </w:r>
          </w:p>
        </w:tc>
      </w:tr>
      <w:tr w:rsidR="007B08A4" w:rsidRPr="00D038E7" w14:paraId="50CD04D1" w14:textId="77777777" w:rsidTr="00A52C3B">
        <w:trPr>
          <w:jc w:val="center"/>
        </w:trPr>
        <w:tc>
          <w:tcPr>
            <w:tcW w:w="2481" w:type="pct"/>
            <w:gridSpan w:val="13"/>
            <w:shd w:val="clear" w:color="auto" w:fill="D9D9D9" w:themeFill="background1" w:themeFillShade="D9"/>
          </w:tcPr>
          <w:p w14:paraId="67C2A883" w14:textId="3BE71597" w:rsidR="007B08A4" w:rsidRPr="00D678DB" w:rsidRDefault="00D678DB" w:rsidP="00D678DB">
            <w:pPr>
              <w:tabs>
                <w:tab w:val="left" w:pos="0"/>
              </w:tabs>
              <w:spacing w:line="280" w:lineRule="exact"/>
              <w:jc w:val="both"/>
              <w:rPr>
                <w:rFonts w:ascii="Arial Unicode MS" w:eastAsia="Arial Unicode MS" w:hAnsi="Arial Unicode MS" w:cs="Arial Unicode MS"/>
                <w:b/>
                <w:bCs/>
                <w:sz w:val="28"/>
                <w:szCs w:val="28"/>
              </w:rPr>
            </w:pPr>
            <w:r w:rsidRPr="00D678DB">
              <w:rPr>
                <w:rFonts w:ascii="Arial Unicode MS" w:eastAsia="Arial Unicode MS" w:hAnsi="Arial Unicode MS" w:cs="Arial Unicode MS"/>
                <w:b/>
                <w:bCs/>
                <w:sz w:val="28"/>
                <w:szCs w:val="28"/>
              </w:rPr>
              <w:t>9. Calculating the APR</w:t>
            </w:r>
          </w:p>
        </w:tc>
        <w:tc>
          <w:tcPr>
            <w:tcW w:w="2519" w:type="pct"/>
            <w:gridSpan w:val="14"/>
            <w:shd w:val="clear" w:color="auto" w:fill="D9D9D9" w:themeFill="background1" w:themeFillShade="D9"/>
          </w:tcPr>
          <w:p w14:paraId="31C795DD" w14:textId="36474514" w:rsidR="007B08A4" w:rsidRPr="00D038E7" w:rsidRDefault="007B08A4" w:rsidP="00596F6A">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9. احتساب معدل النسبة السنوي</w:t>
            </w:r>
          </w:p>
        </w:tc>
      </w:tr>
      <w:tr w:rsidR="007B08A4" w:rsidRPr="00D038E7" w14:paraId="1711CC12" w14:textId="77777777" w:rsidTr="00A52C3B">
        <w:trPr>
          <w:jc w:val="center"/>
        </w:trPr>
        <w:tc>
          <w:tcPr>
            <w:tcW w:w="2481" w:type="pct"/>
            <w:gridSpan w:val="13"/>
            <w:shd w:val="clear" w:color="auto" w:fill="FFFFFF" w:themeFill="background1"/>
          </w:tcPr>
          <w:p w14:paraId="6202CB38" w14:textId="680590DF" w:rsidR="007B08A4" w:rsidRPr="00D038E7" w:rsidRDefault="00D678DB" w:rsidP="00D678DB">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9-1 </w:t>
            </w:r>
            <w:r w:rsidRPr="00D678DB">
              <w:rPr>
                <w:rFonts w:ascii="Arial Unicode MS" w:eastAsia="Arial Unicode MS" w:hAnsi="Arial Unicode MS" w:cs="Arial Unicode MS"/>
                <w:sz w:val="28"/>
                <w:szCs w:val="28"/>
              </w:rPr>
              <w:t>The financing amount shall be for a period of one year starting from the</w:t>
            </w:r>
            <w:r>
              <w:rPr>
                <w:rFonts w:ascii="Arial Unicode MS" w:eastAsia="Arial Unicode MS" w:hAnsi="Arial Unicode MS" w:cs="Arial Unicode MS"/>
                <w:sz w:val="28"/>
                <w:szCs w:val="28"/>
              </w:rPr>
              <w:t xml:space="preserve"> date of the initial withdrawal or</w:t>
            </w:r>
            <w:r w:rsidRPr="00D678DB">
              <w:rPr>
                <w:rFonts w:ascii="Arial Unicode MS" w:eastAsia="Arial Unicode MS" w:hAnsi="Arial Unicode MS" w:cs="Arial Unicode MS"/>
                <w:sz w:val="28"/>
                <w:szCs w:val="28"/>
              </w:rPr>
              <w:t xml:space="preserve"> the card allocation</w:t>
            </w:r>
            <w:r>
              <w:rPr>
                <w:rFonts w:ascii="Arial Unicode MS" w:eastAsia="Arial Unicode MS" w:hAnsi="Arial Unicode MS" w:cs="Arial Unicode MS"/>
                <w:sz w:val="28"/>
                <w:szCs w:val="28"/>
              </w:rPr>
              <w:t xml:space="preserve"> and the date of approval,</w:t>
            </w:r>
            <w:r w:rsidRPr="00D678DB">
              <w:rPr>
                <w:rFonts w:ascii="Arial Unicode MS" w:eastAsia="Arial Unicode MS" w:hAnsi="Arial Unicode MS" w:cs="Arial Unicode MS"/>
                <w:sz w:val="28"/>
                <w:szCs w:val="28"/>
              </w:rPr>
              <w:t xml:space="preserve"> and the final payment made by the </w:t>
            </w:r>
            <w:r>
              <w:rPr>
                <w:rFonts w:ascii="Arial Unicode MS" w:eastAsia="Arial Unicode MS" w:hAnsi="Arial Unicode MS" w:cs="Arial Unicode MS"/>
                <w:sz w:val="28"/>
                <w:szCs w:val="28"/>
              </w:rPr>
              <w:t>customer</w:t>
            </w:r>
            <w:r w:rsidRPr="00D678DB">
              <w:rPr>
                <w:rFonts w:ascii="Arial Unicode MS" w:eastAsia="Arial Unicode MS" w:hAnsi="Arial Unicode MS" w:cs="Arial Unicode MS"/>
                <w:sz w:val="28"/>
                <w:szCs w:val="28"/>
              </w:rPr>
              <w:t xml:space="preserve"> shall pay the principal amount of the financing, the </w:t>
            </w:r>
            <w:r w:rsidR="00B170CC">
              <w:rPr>
                <w:rFonts w:ascii="Arial Unicode MS" w:eastAsia="Arial Unicode MS" w:hAnsi="Arial Unicode MS" w:cs="Arial Unicode MS"/>
                <w:sz w:val="28"/>
                <w:szCs w:val="28"/>
              </w:rPr>
              <w:t>d</w:t>
            </w:r>
            <w:r w:rsidR="00B170CC" w:rsidRPr="00B170CC">
              <w:rPr>
                <w:rFonts w:ascii="Arial Unicode MS" w:eastAsia="Arial Unicode MS" w:hAnsi="Arial Unicode MS" w:cs="Arial Unicode MS"/>
                <w:sz w:val="28"/>
                <w:szCs w:val="28"/>
              </w:rPr>
              <w:t>eferred</w:t>
            </w:r>
            <w:r w:rsidR="00B170CC">
              <w:rPr>
                <w:rFonts w:ascii="Arial Unicode MS" w:eastAsia="Arial Unicode MS" w:hAnsi="Arial Unicode MS" w:cs="Arial Unicode MS"/>
                <w:sz w:val="28"/>
                <w:szCs w:val="28"/>
              </w:rPr>
              <w:t xml:space="preserve"> </w:t>
            </w:r>
            <w:r w:rsidRPr="00D678DB">
              <w:rPr>
                <w:rFonts w:ascii="Arial Unicode MS" w:eastAsia="Arial Unicode MS" w:hAnsi="Arial Unicode MS" w:cs="Arial Unicode MS"/>
                <w:sz w:val="28"/>
                <w:szCs w:val="28"/>
              </w:rPr>
              <w:t>cost and other costs.</w:t>
            </w:r>
            <w:r>
              <w:rPr>
                <w:rFonts w:ascii="Arial Unicode MS" w:eastAsia="Arial Unicode MS" w:hAnsi="Arial Unicode MS" w:cs="Arial Unicode MS"/>
                <w:sz w:val="28"/>
                <w:szCs w:val="28"/>
              </w:rPr>
              <w:t xml:space="preserve"> </w:t>
            </w:r>
          </w:p>
        </w:tc>
        <w:tc>
          <w:tcPr>
            <w:tcW w:w="2519" w:type="pct"/>
            <w:gridSpan w:val="14"/>
            <w:shd w:val="clear" w:color="auto" w:fill="FFFFFF" w:themeFill="background1"/>
          </w:tcPr>
          <w:p w14:paraId="203B1E9A" w14:textId="1CA37DB3" w:rsidR="007B08A4" w:rsidRPr="00193496" w:rsidRDefault="007B08A4" w:rsidP="00D678DB">
            <w:pPr>
              <w:tabs>
                <w:tab w:val="left" w:pos="0"/>
              </w:tabs>
              <w:bidi/>
              <w:spacing w:line="280" w:lineRule="exact"/>
              <w:jc w:val="both"/>
              <w:rPr>
                <w:rFonts w:ascii="Arial Unicode MS" w:eastAsia="Arial Unicode MS" w:hAnsi="Arial Unicode MS" w:cs="Arial Unicode MS"/>
                <w:sz w:val="28"/>
                <w:szCs w:val="28"/>
                <w:rtl/>
              </w:rPr>
            </w:pPr>
            <w:r w:rsidRPr="00193496">
              <w:rPr>
                <w:rFonts w:ascii="Arial Unicode MS" w:eastAsia="Arial Unicode MS" w:hAnsi="Arial Unicode MS" w:cs="Arial Unicode MS" w:hint="cs"/>
                <w:sz w:val="28"/>
                <w:szCs w:val="28"/>
                <w:rtl/>
              </w:rPr>
              <w:t>9-1 يكون مبلغ التمويل لمدة سنة تبدأ من تاريخ السحب الأولي،</w:t>
            </w:r>
            <w:r w:rsidR="00193496">
              <w:rPr>
                <w:rFonts w:ascii="Arial Unicode MS" w:eastAsia="Arial Unicode MS" w:hAnsi="Arial Unicode MS" w:cs="Arial Unicode MS" w:hint="cs"/>
                <w:sz w:val="28"/>
                <w:szCs w:val="28"/>
                <w:rtl/>
              </w:rPr>
              <w:t xml:space="preserve"> أو تخصيص البطاقة، وتاريخ الموافقة، وأن تسدد الدفعة الأخيرة التي يدفعها </w:t>
            </w:r>
            <w:r w:rsidR="00D678DB">
              <w:rPr>
                <w:rFonts w:ascii="Arial Unicode MS" w:eastAsia="Arial Unicode MS" w:hAnsi="Arial Unicode MS" w:cs="Arial Unicode MS" w:hint="cs"/>
                <w:sz w:val="28"/>
                <w:szCs w:val="28"/>
                <w:rtl/>
              </w:rPr>
              <w:t>العميل</w:t>
            </w:r>
            <w:r w:rsidR="00193496">
              <w:rPr>
                <w:rFonts w:ascii="Arial Unicode MS" w:eastAsia="Arial Unicode MS" w:hAnsi="Arial Unicode MS" w:cs="Arial Unicode MS" w:hint="cs"/>
                <w:sz w:val="28"/>
                <w:szCs w:val="28"/>
                <w:rtl/>
              </w:rPr>
              <w:t xml:space="preserve"> مبلغ أصل التمويل وكلفة الأجل والتكاليف الأخرى. </w:t>
            </w:r>
          </w:p>
        </w:tc>
      </w:tr>
      <w:tr w:rsidR="007B08A4" w:rsidRPr="00D038E7" w14:paraId="2D94BC34" w14:textId="77777777" w:rsidTr="00A52C3B">
        <w:trPr>
          <w:jc w:val="center"/>
        </w:trPr>
        <w:tc>
          <w:tcPr>
            <w:tcW w:w="2481" w:type="pct"/>
            <w:gridSpan w:val="13"/>
            <w:shd w:val="clear" w:color="auto" w:fill="FFFFFF" w:themeFill="background1"/>
          </w:tcPr>
          <w:p w14:paraId="7E3AB93B" w14:textId="3F85830B" w:rsidR="007B08A4" w:rsidRPr="00D038E7" w:rsidRDefault="00B170CC" w:rsidP="00B170CC">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 xml:space="preserve">9-2 </w:t>
            </w:r>
            <w:r w:rsidRPr="00B170CC">
              <w:rPr>
                <w:rFonts w:ascii="Arial Unicode MS" w:eastAsia="Arial Unicode MS" w:hAnsi="Arial Unicode MS" w:cs="Arial Unicode MS"/>
                <w:sz w:val="28"/>
                <w:szCs w:val="28"/>
              </w:rPr>
              <w:t>The cardholder pays the financing amount and deferred cost in 12 equal monthly installments starting one month after the date of the initial withdrawal.</w:t>
            </w:r>
          </w:p>
        </w:tc>
        <w:tc>
          <w:tcPr>
            <w:tcW w:w="2519" w:type="pct"/>
            <w:gridSpan w:val="14"/>
            <w:shd w:val="clear" w:color="auto" w:fill="FFFFFF" w:themeFill="background1"/>
          </w:tcPr>
          <w:p w14:paraId="2DE10BF7" w14:textId="55806F62" w:rsidR="007B08A4" w:rsidRPr="00193496" w:rsidRDefault="00193496" w:rsidP="00596F6A">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9-2 يسدد حامل البطاقة مبلغ التمويل وكلفة الأجل على 12 دفعة شهرية متساوية تبدأ بعد شهر من تاريخ السحب الأولي.</w:t>
            </w:r>
          </w:p>
        </w:tc>
      </w:tr>
      <w:tr w:rsidR="007B08A4" w:rsidRPr="00D038E7" w14:paraId="3144A356" w14:textId="77777777" w:rsidTr="00A52C3B">
        <w:trPr>
          <w:jc w:val="center"/>
        </w:trPr>
        <w:tc>
          <w:tcPr>
            <w:tcW w:w="2481" w:type="pct"/>
            <w:gridSpan w:val="13"/>
            <w:shd w:val="clear" w:color="auto" w:fill="FFFFFF" w:themeFill="background1"/>
          </w:tcPr>
          <w:p w14:paraId="2D9D0006" w14:textId="1DEB2475" w:rsidR="007B08A4" w:rsidRPr="00D038E7" w:rsidRDefault="00B170CC" w:rsidP="00B170CC">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9-3 </w:t>
            </w:r>
            <w:r w:rsidRPr="00B170CC">
              <w:rPr>
                <w:rFonts w:ascii="Arial Unicode MS" w:eastAsia="Arial Unicode MS" w:hAnsi="Arial Unicode MS" w:cs="Arial Unicode MS"/>
                <w:sz w:val="28"/>
                <w:szCs w:val="28"/>
              </w:rPr>
              <w:t xml:space="preserve">A ceiling of </w:t>
            </w:r>
            <w:r>
              <w:rPr>
                <w:rFonts w:ascii="Arial Unicode MS" w:eastAsia="Arial Unicode MS" w:hAnsi="Arial Unicode MS" w:cs="Arial Unicode MS"/>
                <w:sz w:val="28"/>
                <w:szCs w:val="28"/>
              </w:rPr>
              <w:t>SAR</w:t>
            </w:r>
            <w:r w:rsidRPr="00B170CC">
              <w:rPr>
                <w:rFonts w:ascii="Arial Unicode MS" w:eastAsia="Arial Unicode MS" w:hAnsi="Arial Unicode MS" w:cs="Arial Unicode MS"/>
                <w:sz w:val="28"/>
                <w:szCs w:val="28"/>
              </w:rPr>
              <w:t>10,000 is assumed if no ceiling is specified for the credit card for the purpose of calculating the declared annual percentage rate.</w:t>
            </w:r>
            <w:r>
              <w:rPr>
                <w:rFonts w:ascii="Arial Unicode MS" w:eastAsia="Arial Unicode MS" w:hAnsi="Arial Unicode MS" w:cs="Arial Unicode MS"/>
                <w:sz w:val="28"/>
                <w:szCs w:val="28"/>
              </w:rPr>
              <w:t xml:space="preserve"> </w:t>
            </w:r>
          </w:p>
        </w:tc>
        <w:tc>
          <w:tcPr>
            <w:tcW w:w="2519" w:type="pct"/>
            <w:gridSpan w:val="14"/>
            <w:shd w:val="clear" w:color="auto" w:fill="FFFFFF" w:themeFill="background1"/>
          </w:tcPr>
          <w:p w14:paraId="7B16B5AD" w14:textId="10B8FF97" w:rsidR="007B08A4" w:rsidRPr="00193496" w:rsidRDefault="00193496" w:rsidP="00596F6A">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9-3 يتم افتراض سقف 10,000 ريال في حال لم يتم تحديد سقف لبطاقة الائتمان وذلك لغرض حساب معدل النسبة السنوي المعلن. </w:t>
            </w:r>
          </w:p>
        </w:tc>
      </w:tr>
      <w:tr w:rsidR="007B08A4" w:rsidRPr="00D038E7" w14:paraId="33DB11E7" w14:textId="77777777" w:rsidTr="00A52C3B">
        <w:trPr>
          <w:jc w:val="center"/>
        </w:trPr>
        <w:tc>
          <w:tcPr>
            <w:tcW w:w="2481" w:type="pct"/>
            <w:gridSpan w:val="13"/>
            <w:shd w:val="clear" w:color="auto" w:fill="FFFFFF" w:themeFill="background1"/>
          </w:tcPr>
          <w:p w14:paraId="0C17F5DB" w14:textId="0AFAD1D4" w:rsidR="007B08A4" w:rsidRPr="00D038E7" w:rsidRDefault="00B170CC" w:rsidP="00B170CC">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9-4 </w:t>
            </w:r>
            <w:r w:rsidRPr="00B170CC">
              <w:rPr>
                <w:rFonts w:ascii="Arial Unicode MS" w:eastAsia="Arial Unicode MS" w:hAnsi="Arial Unicode MS" w:cs="Arial Unicode MS"/>
                <w:sz w:val="28"/>
                <w:szCs w:val="28"/>
              </w:rPr>
              <w:t>The principal amount of the financing shall be equal to the full financing limit or the credit card limit requested by the customer, whether at the offer stage or based on the agreement concluded with the customer.</w:t>
            </w:r>
            <w:r>
              <w:rPr>
                <w:rFonts w:ascii="Arial Unicode MS" w:eastAsia="Arial Unicode MS" w:hAnsi="Arial Unicode MS" w:cs="Arial Unicode MS"/>
                <w:sz w:val="28"/>
                <w:szCs w:val="28"/>
              </w:rPr>
              <w:t xml:space="preserve"> </w:t>
            </w:r>
          </w:p>
        </w:tc>
        <w:tc>
          <w:tcPr>
            <w:tcW w:w="2519" w:type="pct"/>
            <w:gridSpan w:val="14"/>
            <w:shd w:val="clear" w:color="auto" w:fill="FFFFFF" w:themeFill="background1"/>
          </w:tcPr>
          <w:p w14:paraId="0E3F7794" w14:textId="64CE2CAD" w:rsidR="007B08A4" w:rsidRPr="00193496" w:rsidRDefault="00193496" w:rsidP="00D678DB">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9-4 يكون مبلغ أصل التمويل مساوياً لحد التمويل كاملاً أو حد البطاقة الائتمانية التي يطلبها العميل أو المقدمة له</w:t>
            </w:r>
            <w:r w:rsidR="00D678DB">
              <w:rPr>
                <w:rFonts w:ascii="Arial Unicode MS" w:eastAsia="Arial Unicode MS" w:hAnsi="Arial Unicode MS" w:cs="Arial Unicode MS" w:hint="cs"/>
                <w:sz w:val="28"/>
                <w:szCs w:val="28"/>
                <w:rtl/>
              </w:rPr>
              <w:t xml:space="preserve"> سواء في مرحلة العرض أو </w:t>
            </w:r>
            <w:r w:rsidR="00D678DB" w:rsidRPr="00D678DB">
              <w:rPr>
                <w:rFonts w:ascii="Arial Unicode MS" w:eastAsia="Arial Unicode MS" w:hAnsi="Arial Unicode MS" w:cs="Arial Unicode MS" w:hint="cs"/>
                <w:sz w:val="28"/>
                <w:szCs w:val="28"/>
                <w:rtl/>
              </w:rPr>
              <w:t>بناءً على الاتفاقية المبرمة مع العميل</w:t>
            </w:r>
            <w:r>
              <w:rPr>
                <w:rFonts w:ascii="Arial Unicode MS" w:eastAsia="Arial Unicode MS" w:hAnsi="Arial Unicode MS" w:cs="Arial Unicode MS" w:hint="cs"/>
                <w:sz w:val="28"/>
                <w:szCs w:val="28"/>
                <w:rtl/>
              </w:rPr>
              <w:t xml:space="preserve">. </w:t>
            </w:r>
          </w:p>
        </w:tc>
      </w:tr>
      <w:tr w:rsidR="00D038E7" w:rsidRPr="00D038E7" w14:paraId="01361FCD" w14:textId="77777777" w:rsidTr="00A52C3B">
        <w:trPr>
          <w:jc w:val="center"/>
        </w:trPr>
        <w:tc>
          <w:tcPr>
            <w:tcW w:w="2481" w:type="pct"/>
            <w:gridSpan w:val="13"/>
            <w:shd w:val="clear" w:color="auto" w:fill="D9D9D9" w:themeFill="background1" w:themeFillShade="D9"/>
          </w:tcPr>
          <w:p w14:paraId="00EAEAC6" w14:textId="688AFFB4" w:rsidR="00596F6A" w:rsidRPr="00D038E7" w:rsidRDefault="00596F6A" w:rsidP="00B170CC">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br w:type="page"/>
            </w:r>
            <w:r w:rsidR="00B170CC">
              <w:rPr>
                <w:rFonts w:ascii="Arial Unicode MS" w:eastAsia="Arial Unicode MS" w:hAnsi="Arial Unicode MS" w:cs="Arial Unicode MS"/>
                <w:b/>
                <w:bCs/>
                <w:sz w:val="28"/>
                <w:szCs w:val="28"/>
              </w:rPr>
              <w:t>10</w:t>
            </w:r>
            <w:r w:rsidRPr="00D038E7">
              <w:rPr>
                <w:rFonts w:ascii="Arial Unicode MS" w:eastAsia="Arial Unicode MS" w:hAnsi="Arial Unicode MS" w:cs="Arial Unicode MS"/>
                <w:b/>
                <w:bCs/>
                <w:sz w:val="28"/>
                <w:szCs w:val="28"/>
              </w:rPr>
              <w:t>.Charges</w:t>
            </w:r>
          </w:p>
        </w:tc>
        <w:tc>
          <w:tcPr>
            <w:tcW w:w="2519" w:type="pct"/>
            <w:gridSpan w:val="14"/>
            <w:shd w:val="clear" w:color="auto" w:fill="D9D9D9" w:themeFill="background1" w:themeFillShade="D9"/>
          </w:tcPr>
          <w:p w14:paraId="4F3D641A" w14:textId="1B5C435F" w:rsidR="00596F6A" w:rsidRPr="00D038E7" w:rsidRDefault="00B170CC" w:rsidP="00596F6A">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10</w:t>
            </w:r>
            <w:r w:rsidR="00596F6A" w:rsidRPr="00D038E7">
              <w:rPr>
                <w:rFonts w:ascii="Arial Unicode MS" w:eastAsia="Arial Unicode MS" w:hAnsi="Arial Unicode MS" w:cs="Arial Unicode MS" w:hint="cs"/>
                <w:b/>
                <w:bCs/>
                <w:sz w:val="28"/>
                <w:szCs w:val="28"/>
                <w:rtl/>
              </w:rPr>
              <w:t>.الرسوم</w:t>
            </w:r>
          </w:p>
        </w:tc>
      </w:tr>
      <w:tr w:rsidR="00D038E7" w:rsidRPr="00D038E7" w14:paraId="3452A681" w14:textId="77777777" w:rsidTr="00A52C3B">
        <w:trPr>
          <w:jc w:val="center"/>
        </w:trPr>
        <w:tc>
          <w:tcPr>
            <w:tcW w:w="2481" w:type="pct"/>
            <w:gridSpan w:val="13"/>
            <w:shd w:val="clear" w:color="auto" w:fill="auto"/>
          </w:tcPr>
          <w:p w14:paraId="30F7FB30" w14:textId="63D58B63" w:rsidR="00596F6A" w:rsidRPr="00D038E7" w:rsidRDefault="00B170CC" w:rsidP="00F502F0">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10</w:t>
            </w:r>
            <w:r w:rsidR="00596F6A" w:rsidRPr="00D038E7">
              <w:rPr>
                <w:rFonts w:ascii="Arial Unicode MS" w:eastAsia="Arial Unicode MS" w:hAnsi="Arial Unicode MS" w:cs="Arial Unicode MS"/>
                <w:sz w:val="28"/>
                <w:szCs w:val="28"/>
              </w:rPr>
              <w:t>-1 The Cardholder undertakes to pay all charges resulting from issuing the Card, and the Bank will be entitled to deduct charges and expenses from the account. The table below shows the relevant key charges:</w:t>
            </w:r>
          </w:p>
        </w:tc>
        <w:tc>
          <w:tcPr>
            <w:tcW w:w="2519" w:type="pct"/>
            <w:gridSpan w:val="14"/>
            <w:shd w:val="clear" w:color="auto" w:fill="auto"/>
          </w:tcPr>
          <w:p w14:paraId="346C284B" w14:textId="744FA98D" w:rsidR="00596F6A" w:rsidRPr="00D038E7" w:rsidRDefault="00B170CC" w:rsidP="00F502F0">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00596F6A" w:rsidRPr="00D038E7">
              <w:rPr>
                <w:rFonts w:ascii="Arial Unicode MS" w:eastAsia="Arial Unicode MS" w:hAnsi="Arial Unicode MS" w:cs="Arial Unicode MS" w:hint="cs"/>
                <w:sz w:val="28"/>
                <w:szCs w:val="28"/>
                <w:rtl/>
              </w:rPr>
              <w:t>-1 يتعهد</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حامل</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البطاقة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بسداد</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كافة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الرسوم</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المترتبة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على</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البطاقة،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ويحق</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للبنك</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أن</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يقتطع</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الرسوم</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والمصاريف</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من الحساب،</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ويبين</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الجدول</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التالي</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الرسوم الأساسية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المتعلقة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بالبطاقة:</w:t>
            </w:r>
          </w:p>
        </w:tc>
      </w:tr>
      <w:tr w:rsidR="00F502F0" w:rsidRPr="00D038E7" w14:paraId="3EB66F8C" w14:textId="77777777" w:rsidTr="00A52C3B">
        <w:trPr>
          <w:jc w:val="center"/>
        </w:trPr>
        <w:tc>
          <w:tcPr>
            <w:tcW w:w="1302" w:type="pct"/>
            <w:gridSpan w:val="7"/>
            <w:shd w:val="clear" w:color="auto" w:fill="D9D9D9" w:themeFill="background1" w:themeFillShade="D9"/>
            <w:vAlign w:val="center"/>
          </w:tcPr>
          <w:p w14:paraId="146B05C0" w14:textId="125AB7D6" w:rsidR="00857FE3" w:rsidRPr="00F502F0" w:rsidRDefault="00EF7A54" w:rsidP="00F502F0">
            <w:pPr>
              <w:tabs>
                <w:tab w:val="left" w:pos="0"/>
              </w:tabs>
              <w:spacing w:line="280" w:lineRule="exact"/>
              <w:jc w:val="both"/>
              <w:rPr>
                <w:rFonts w:ascii="Arial Unicode MS" w:eastAsia="Arial Unicode MS" w:hAnsi="Arial Unicode MS" w:cs="Arial Unicode MS"/>
                <w:b/>
                <w:bCs/>
                <w:sz w:val="28"/>
                <w:szCs w:val="28"/>
                <w:rtl/>
              </w:rPr>
            </w:pPr>
            <w:r>
              <w:br w:type="page"/>
            </w:r>
            <w:r w:rsidR="00857FE3" w:rsidRPr="00F502F0">
              <w:rPr>
                <w:rFonts w:ascii="Arial Unicode MS" w:eastAsia="Arial Unicode MS" w:hAnsi="Arial Unicode MS" w:cs="Arial Unicode MS"/>
                <w:b/>
                <w:bCs/>
                <w:sz w:val="28"/>
                <w:szCs w:val="28"/>
              </w:rPr>
              <w:t>Schedule of Charges</w:t>
            </w:r>
          </w:p>
        </w:tc>
        <w:tc>
          <w:tcPr>
            <w:tcW w:w="732" w:type="pct"/>
            <w:gridSpan w:val="4"/>
            <w:shd w:val="clear" w:color="auto" w:fill="D9D9D9" w:themeFill="background1" w:themeFillShade="D9"/>
            <w:vAlign w:val="center"/>
          </w:tcPr>
          <w:p w14:paraId="6901E572" w14:textId="77777777" w:rsidR="00857FE3" w:rsidRPr="00F502F0" w:rsidRDefault="00857FE3" w:rsidP="00F502F0">
            <w:pPr>
              <w:tabs>
                <w:tab w:val="left" w:pos="0"/>
              </w:tabs>
              <w:spacing w:line="280" w:lineRule="exact"/>
              <w:jc w:val="center"/>
              <w:rPr>
                <w:rFonts w:ascii="Arial Unicode MS" w:eastAsia="Arial Unicode MS" w:hAnsi="Arial Unicode MS" w:cs="Arial Unicode MS"/>
                <w:b/>
                <w:bCs/>
                <w:sz w:val="28"/>
                <w:szCs w:val="28"/>
              </w:rPr>
            </w:pPr>
            <w:r w:rsidRPr="00F502F0">
              <w:rPr>
                <w:rFonts w:ascii="Arial Unicode MS" w:eastAsia="Arial Unicode MS" w:hAnsi="Arial Unicode MS" w:cs="Arial Unicode MS" w:hint="cs"/>
                <w:b/>
                <w:bCs/>
                <w:sz w:val="28"/>
                <w:szCs w:val="28"/>
                <w:rtl/>
              </w:rPr>
              <w:t>الاسترداد النقدي</w:t>
            </w:r>
          </w:p>
          <w:p w14:paraId="68C854CA" w14:textId="0EDD3A32" w:rsidR="00857FE3" w:rsidRPr="00F502F0" w:rsidRDefault="00857FE3"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b/>
                <w:bCs/>
                <w:sz w:val="28"/>
                <w:szCs w:val="28"/>
              </w:rPr>
              <w:t>Cashback</w:t>
            </w:r>
          </w:p>
        </w:tc>
        <w:tc>
          <w:tcPr>
            <w:tcW w:w="700" w:type="pct"/>
            <w:gridSpan w:val="5"/>
            <w:shd w:val="clear" w:color="auto" w:fill="D9D9D9" w:themeFill="background1" w:themeFillShade="D9"/>
            <w:vAlign w:val="center"/>
          </w:tcPr>
          <w:p w14:paraId="1D2E8A8F" w14:textId="77777777" w:rsidR="00857FE3" w:rsidRPr="00F502F0" w:rsidRDefault="00857FE3" w:rsidP="00F502F0">
            <w:pPr>
              <w:tabs>
                <w:tab w:val="left" w:pos="0"/>
              </w:tabs>
              <w:spacing w:line="280" w:lineRule="exact"/>
              <w:jc w:val="center"/>
              <w:rPr>
                <w:rFonts w:ascii="Arial Unicode MS" w:eastAsia="Arial Unicode MS" w:hAnsi="Arial Unicode MS" w:cs="Arial Unicode MS"/>
                <w:b/>
                <w:bCs/>
                <w:sz w:val="28"/>
                <w:szCs w:val="28"/>
              </w:rPr>
            </w:pPr>
            <w:r w:rsidRPr="00F502F0">
              <w:rPr>
                <w:rFonts w:ascii="Arial Unicode MS" w:eastAsia="Arial Unicode MS" w:hAnsi="Arial Unicode MS" w:cs="Arial Unicode MS" w:hint="cs"/>
                <w:b/>
                <w:bCs/>
                <w:sz w:val="28"/>
                <w:szCs w:val="28"/>
                <w:rtl/>
              </w:rPr>
              <w:t>البلاتينية</w:t>
            </w:r>
          </w:p>
          <w:p w14:paraId="6869B281" w14:textId="580E4E47" w:rsidR="00857FE3" w:rsidRPr="00F502F0" w:rsidRDefault="00857FE3"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b/>
                <w:bCs/>
                <w:sz w:val="28"/>
                <w:szCs w:val="28"/>
              </w:rPr>
              <w:t>Platinum</w:t>
            </w:r>
          </w:p>
        </w:tc>
        <w:tc>
          <w:tcPr>
            <w:tcW w:w="681" w:type="pct"/>
            <w:gridSpan w:val="5"/>
            <w:shd w:val="clear" w:color="auto" w:fill="D9D9D9" w:themeFill="background1" w:themeFillShade="D9"/>
            <w:vAlign w:val="center"/>
          </w:tcPr>
          <w:p w14:paraId="6FF60F20" w14:textId="7F30F660" w:rsidR="00857FE3" w:rsidRPr="00F502F0" w:rsidRDefault="00752092" w:rsidP="00F502F0">
            <w:pPr>
              <w:tabs>
                <w:tab w:val="left" w:pos="0"/>
              </w:tabs>
              <w:spacing w:line="280" w:lineRule="exact"/>
              <w:jc w:val="center"/>
              <w:rPr>
                <w:rFonts w:ascii="Arial Unicode MS" w:eastAsia="Arial Unicode MS" w:hAnsi="Arial Unicode MS" w:cs="Arial Unicode MS"/>
                <w:b/>
                <w:bCs/>
                <w:sz w:val="28"/>
                <w:szCs w:val="28"/>
              </w:rPr>
            </w:pPr>
            <w:r w:rsidRPr="00F502F0">
              <w:rPr>
                <w:rFonts w:ascii="Arial Unicode MS" w:eastAsia="Arial Unicode MS" w:hAnsi="Arial Unicode MS" w:cs="Arial Unicode MS" w:hint="cs"/>
                <w:b/>
                <w:bCs/>
                <w:sz w:val="28"/>
                <w:szCs w:val="28"/>
                <w:rtl/>
              </w:rPr>
              <w:t>سيغنتشر</w:t>
            </w:r>
            <w:r w:rsidRPr="00F502F0">
              <w:rPr>
                <w:rFonts w:ascii="Arial Unicode MS" w:eastAsia="Arial Unicode MS" w:hAnsi="Arial Unicode MS" w:cs="Arial Unicode MS"/>
                <w:b/>
                <w:bCs/>
                <w:sz w:val="28"/>
                <w:szCs w:val="28"/>
              </w:rPr>
              <w:t xml:space="preserve"> </w:t>
            </w:r>
            <w:r w:rsidR="00857FE3" w:rsidRPr="00F502F0">
              <w:rPr>
                <w:rFonts w:ascii="Arial Unicode MS" w:eastAsia="Arial Unicode MS" w:hAnsi="Arial Unicode MS" w:cs="Arial Unicode MS"/>
                <w:b/>
                <w:bCs/>
                <w:sz w:val="28"/>
                <w:szCs w:val="28"/>
              </w:rPr>
              <w:t>Signature</w:t>
            </w:r>
            <w:r w:rsidR="00857FE3" w:rsidRPr="00F502F0">
              <w:rPr>
                <w:rFonts w:ascii="Arial Unicode MS" w:eastAsia="Arial Unicode MS" w:hAnsi="Arial Unicode MS" w:cs="Arial Unicode MS" w:hint="cs"/>
                <w:b/>
                <w:bCs/>
                <w:sz w:val="28"/>
                <w:szCs w:val="28"/>
                <w:rtl/>
              </w:rPr>
              <w:t xml:space="preserve"> </w:t>
            </w:r>
          </w:p>
        </w:tc>
        <w:tc>
          <w:tcPr>
            <w:tcW w:w="547" w:type="pct"/>
            <w:gridSpan w:val="3"/>
            <w:shd w:val="clear" w:color="auto" w:fill="D9D9D9" w:themeFill="background1" w:themeFillShade="D9"/>
            <w:vAlign w:val="center"/>
          </w:tcPr>
          <w:p w14:paraId="2B2DC274" w14:textId="77777777" w:rsidR="00131BD0" w:rsidRPr="00F502F0" w:rsidRDefault="00131BD0"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cs"/>
                <w:b/>
                <w:bCs/>
                <w:sz w:val="28"/>
                <w:szCs w:val="28"/>
                <w:rtl/>
              </w:rPr>
              <w:t>إنفينت</w:t>
            </w:r>
          </w:p>
          <w:p w14:paraId="39F1F8FF" w14:textId="1F7CF030" w:rsidR="00857FE3" w:rsidRPr="00F502F0" w:rsidRDefault="00E701A6"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b/>
                <w:bCs/>
                <w:sz w:val="28"/>
                <w:szCs w:val="28"/>
              </w:rPr>
              <w:t>Infinite</w:t>
            </w:r>
          </w:p>
        </w:tc>
        <w:tc>
          <w:tcPr>
            <w:tcW w:w="1038" w:type="pct"/>
            <w:gridSpan w:val="3"/>
            <w:shd w:val="clear" w:color="auto" w:fill="D9D9D9" w:themeFill="background1" w:themeFillShade="D9"/>
            <w:vAlign w:val="center"/>
          </w:tcPr>
          <w:p w14:paraId="66EA1F0F" w14:textId="43086D8A" w:rsidR="00857FE3" w:rsidRPr="00F502F0" w:rsidRDefault="00857FE3" w:rsidP="00F502F0">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cs"/>
                <w:b/>
                <w:bCs/>
                <w:sz w:val="28"/>
                <w:szCs w:val="28"/>
                <w:rtl/>
              </w:rPr>
              <w:t>جدول الرسوم</w:t>
            </w:r>
          </w:p>
        </w:tc>
      </w:tr>
      <w:tr w:rsidR="00F502F0" w:rsidRPr="00D038E7" w14:paraId="1592D941" w14:textId="77777777" w:rsidTr="00A52C3B">
        <w:trPr>
          <w:jc w:val="center"/>
        </w:trPr>
        <w:tc>
          <w:tcPr>
            <w:tcW w:w="1302" w:type="pct"/>
            <w:gridSpan w:val="7"/>
            <w:shd w:val="clear" w:color="auto" w:fill="auto"/>
          </w:tcPr>
          <w:p w14:paraId="1D9A4BCB" w14:textId="351C2415" w:rsidR="00857FE3" w:rsidRPr="00F502F0" w:rsidRDefault="00857FE3" w:rsidP="00F502F0">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Annual Fee</w:t>
            </w:r>
          </w:p>
        </w:tc>
        <w:tc>
          <w:tcPr>
            <w:tcW w:w="732" w:type="pct"/>
            <w:gridSpan w:val="4"/>
            <w:vAlign w:val="center"/>
          </w:tcPr>
          <w:p w14:paraId="435A5C6C" w14:textId="245DAF67" w:rsidR="00857FE3" w:rsidRPr="00F502F0" w:rsidRDefault="00857FE3"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w:t>
            </w:r>
            <w:r w:rsidRPr="00F502F0">
              <w:rPr>
                <w:rFonts w:ascii="Arial Unicode MS" w:eastAsia="Arial Unicode MS" w:hAnsi="Arial Unicode MS" w:cs="Arial Unicode MS"/>
                <w:sz w:val="28"/>
                <w:szCs w:val="28"/>
                <w:rtl/>
              </w:rPr>
              <w:t xml:space="preserve">.س. </w:t>
            </w:r>
            <w:r w:rsidRPr="00F502F0">
              <w:rPr>
                <w:rFonts w:ascii="Arial Unicode MS" w:eastAsia="Arial Unicode MS" w:hAnsi="Arial Unicode MS" w:cs="Arial Unicode MS"/>
                <w:sz w:val="28"/>
                <w:szCs w:val="28"/>
              </w:rPr>
              <w:t>399</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sz w:val="28"/>
                <w:szCs w:val="28"/>
              </w:rPr>
              <w:t>SR</w:t>
            </w:r>
          </w:p>
        </w:tc>
        <w:tc>
          <w:tcPr>
            <w:tcW w:w="700" w:type="pct"/>
            <w:gridSpan w:val="5"/>
            <w:vAlign w:val="center"/>
          </w:tcPr>
          <w:p w14:paraId="7C98857B" w14:textId="1917E9F0" w:rsidR="000E6AE6" w:rsidRPr="00F502F0" w:rsidRDefault="000E6AE6" w:rsidP="00E4520B">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w:t>
            </w:r>
            <w:r w:rsidRPr="00F502F0">
              <w:rPr>
                <w:rFonts w:ascii="Arial Unicode MS" w:eastAsia="Arial Unicode MS" w:hAnsi="Arial Unicode MS" w:cs="Arial Unicode MS"/>
                <w:sz w:val="28"/>
                <w:szCs w:val="28"/>
                <w:rtl/>
              </w:rPr>
              <w:t xml:space="preserve">.س. </w:t>
            </w:r>
            <w:r w:rsidR="00E4520B">
              <w:rPr>
                <w:rFonts w:ascii="Arial Unicode MS" w:eastAsia="Arial Unicode MS" w:hAnsi="Arial Unicode MS" w:cs="Arial Unicode MS"/>
                <w:sz w:val="28"/>
                <w:szCs w:val="28"/>
              </w:rPr>
              <w:t>300</w:t>
            </w:r>
            <w:r w:rsidR="00E4520B"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sz w:val="28"/>
                <w:szCs w:val="28"/>
              </w:rPr>
              <w:t>SR</w:t>
            </w:r>
          </w:p>
        </w:tc>
        <w:tc>
          <w:tcPr>
            <w:tcW w:w="681" w:type="pct"/>
            <w:gridSpan w:val="5"/>
            <w:vAlign w:val="center"/>
          </w:tcPr>
          <w:p w14:paraId="79DB4A64" w14:textId="62AD6087" w:rsidR="000E6AE6" w:rsidRPr="00F502F0" w:rsidRDefault="000E6AE6"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w:t>
            </w:r>
            <w:r w:rsidRPr="00F502F0">
              <w:rPr>
                <w:rFonts w:ascii="Arial Unicode MS" w:eastAsia="Arial Unicode MS" w:hAnsi="Arial Unicode MS" w:cs="Arial Unicode MS"/>
                <w:sz w:val="28"/>
                <w:szCs w:val="28"/>
                <w:rtl/>
              </w:rPr>
              <w:t xml:space="preserve">.س. </w:t>
            </w:r>
            <w:r w:rsidRPr="00F502F0">
              <w:rPr>
                <w:rFonts w:ascii="Arial Unicode MS" w:eastAsia="Arial Unicode MS" w:hAnsi="Arial Unicode MS" w:cs="Arial Unicode MS"/>
                <w:sz w:val="28"/>
                <w:szCs w:val="28"/>
              </w:rPr>
              <w:t>500</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sz w:val="28"/>
                <w:szCs w:val="28"/>
              </w:rPr>
              <w:t>SR</w:t>
            </w:r>
          </w:p>
        </w:tc>
        <w:tc>
          <w:tcPr>
            <w:tcW w:w="547" w:type="pct"/>
            <w:gridSpan w:val="3"/>
            <w:vAlign w:val="center"/>
          </w:tcPr>
          <w:p w14:paraId="0245AF42" w14:textId="45765C07" w:rsidR="000E6AE6" w:rsidRPr="00F502F0" w:rsidRDefault="000E6AE6" w:rsidP="00E4520B">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w:t>
            </w:r>
            <w:r w:rsidRPr="00F502F0">
              <w:rPr>
                <w:rFonts w:ascii="Arial Unicode MS" w:eastAsia="Arial Unicode MS" w:hAnsi="Arial Unicode MS" w:cs="Arial Unicode MS"/>
                <w:sz w:val="28"/>
                <w:szCs w:val="28"/>
                <w:rtl/>
              </w:rPr>
              <w:t xml:space="preserve">.س. </w:t>
            </w:r>
            <w:r w:rsidR="00E4520B">
              <w:rPr>
                <w:rFonts w:ascii="Arial Unicode MS" w:eastAsia="Arial Unicode MS" w:hAnsi="Arial Unicode MS" w:cs="Arial Unicode MS"/>
                <w:sz w:val="28"/>
                <w:szCs w:val="28"/>
              </w:rPr>
              <w:t>800</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sz w:val="28"/>
                <w:szCs w:val="28"/>
              </w:rPr>
              <w:t>SR</w:t>
            </w:r>
          </w:p>
        </w:tc>
        <w:tc>
          <w:tcPr>
            <w:tcW w:w="1038" w:type="pct"/>
            <w:gridSpan w:val="3"/>
            <w:shd w:val="clear" w:color="auto" w:fill="auto"/>
            <w:vAlign w:val="center"/>
          </w:tcPr>
          <w:p w14:paraId="466115EC" w14:textId="4FF4C27D" w:rsidR="00857FE3" w:rsidRPr="00F502F0" w:rsidRDefault="00857FE3" w:rsidP="00F502F0">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الرسوم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السنوية</w:t>
            </w:r>
          </w:p>
        </w:tc>
      </w:tr>
      <w:tr w:rsidR="00A52C3B" w:rsidRPr="00D038E7" w14:paraId="1891BFAD" w14:textId="77777777" w:rsidTr="006609F5">
        <w:trPr>
          <w:jc w:val="center"/>
        </w:trPr>
        <w:tc>
          <w:tcPr>
            <w:tcW w:w="1302" w:type="pct"/>
            <w:gridSpan w:val="7"/>
            <w:shd w:val="clear" w:color="auto" w:fill="auto"/>
          </w:tcPr>
          <w:p w14:paraId="7917ED0D" w14:textId="3E5D1FBA" w:rsidR="00A52C3B" w:rsidRPr="00F502F0" w:rsidRDefault="00A52C3B" w:rsidP="00A52C3B">
            <w:pPr>
              <w:tabs>
                <w:tab w:val="left" w:pos="0"/>
              </w:tabs>
              <w:spacing w:line="280" w:lineRule="exact"/>
              <w:jc w:val="both"/>
              <w:rPr>
                <w:rFonts w:ascii="Arial Unicode MS" w:eastAsia="Arial Unicode MS" w:hAnsi="Arial Unicode MS" w:cs="Arial Unicode MS"/>
                <w:sz w:val="28"/>
                <w:szCs w:val="28"/>
              </w:rPr>
            </w:pPr>
            <w:r w:rsidRPr="00A52C3B">
              <w:rPr>
                <w:rFonts w:ascii="Arial Unicode MS" w:eastAsia="Arial Unicode MS" w:hAnsi="Arial Unicode MS" w:cs="Arial Unicode MS"/>
                <w:sz w:val="28"/>
                <w:szCs w:val="28"/>
              </w:rPr>
              <w:t>PIN Reissuance Fee</w:t>
            </w:r>
          </w:p>
        </w:tc>
        <w:tc>
          <w:tcPr>
            <w:tcW w:w="732" w:type="pct"/>
            <w:gridSpan w:val="4"/>
          </w:tcPr>
          <w:p w14:paraId="25EE119F" w14:textId="1596F54B" w:rsidR="00A52C3B" w:rsidRPr="00F502F0" w:rsidRDefault="00A52C3B" w:rsidP="00A52C3B">
            <w:pPr>
              <w:tabs>
                <w:tab w:val="left" w:pos="0"/>
              </w:tabs>
              <w:bidi/>
              <w:spacing w:line="280" w:lineRule="exact"/>
              <w:jc w:val="center"/>
              <w:rPr>
                <w:rFonts w:ascii="Arial Unicode MS" w:eastAsia="Arial Unicode MS" w:hAnsi="Arial Unicode MS" w:cs="Arial Unicode MS"/>
                <w:sz w:val="28"/>
                <w:szCs w:val="28"/>
                <w:rtl/>
              </w:rPr>
            </w:pPr>
            <w:r w:rsidRPr="00A52C3B">
              <w:rPr>
                <w:rFonts w:ascii="Arial Unicode MS" w:eastAsia="Arial Unicode MS" w:hAnsi="Arial Unicode MS" w:cs="Arial Unicode MS"/>
                <w:sz w:val="28"/>
                <w:szCs w:val="28"/>
                <w:rtl/>
              </w:rPr>
              <w:t>ر.س 40</w:t>
            </w:r>
            <w:r w:rsidRPr="00A52C3B">
              <w:rPr>
                <w:rFonts w:ascii="Arial Unicode MS" w:eastAsia="Arial Unicode MS" w:hAnsi="Arial Unicode MS" w:cs="Arial Unicode MS"/>
                <w:sz w:val="28"/>
                <w:szCs w:val="28"/>
              </w:rPr>
              <w:t xml:space="preserve"> SR</w:t>
            </w:r>
          </w:p>
        </w:tc>
        <w:tc>
          <w:tcPr>
            <w:tcW w:w="700" w:type="pct"/>
            <w:gridSpan w:val="5"/>
          </w:tcPr>
          <w:p w14:paraId="3926CB04" w14:textId="5B4D061A" w:rsidR="00A52C3B" w:rsidRPr="00F502F0" w:rsidRDefault="00A52C3B" w:rsidP="00A52C3B">
            <w:pPr>
              <w:tabs>
                <w:tab w:val="left" w:pos="0"/>
              </w:tabs>
              <w:bidi/>
              <w:spacing w:line="280" w:lineRule="exact"/>
              <w:jc w:val="center"/>
              <w:rPr>
                <w:rFonts w:ascii="Arial Unicode MS" w:eastAsia="Arial Unicode MS" w:hAnsi="Arial Unicode MS" w:cs="Arial Unicode MS"/>
                <w:sz w:val="28"/>
                <w:szCs w:val="28"/>
                <w:rtl/>
              </w:rPr>
            </w:pPr>
            <w:r w:rsidRPr="00A52C3B">
              <w:rPr>
                <w:rFonts w:ascii="Arial Unicode MS" w:eastAsia="Arial Unicode MS" w:hAnsi="Arial Unicode MS" w:cs="Arial Unicode MS"/>
                <w:sz w:val="28"/>
                <w:szCs w:val="28"/>
                <w:rtl/>
              </w:rPr>
              <w:t>مجانا</w:t>
            </w:r>
            <w:r w:rsidRPr="00A52C3B">
              <w:rPr>
                <w:rFonts w:ascii="Arial Unicode MS" w:eastAsia="Arial Unicode MS" w:hAnsi="Arial Unicode MS" w:cs="Arial Unicode MS"/>
                <w:sz w:val="28"/>
                <w:szCs w:val="28"/>
              </w:rPr>
              <w:t xml:space="preserve"> Free</w:t>
            </w:r>
          </w:p>
        </w:tc>
        <w:tc>
          <w:tcPr>
            <w:tcW w:w="681" w:type="pct"/>
            <w:gridSpan w:val="5"/>
          </w:tcPr>
          <w:p w14:paraId="20473285" w14:textId="34EFF4B4" w:rsidR="00A52C3B" w:rsidRPr="00F502F0" w:rsidRDefault="00A52C3B" w:rsidP="00A52C3B">
            <w:pPr>
              <w:tabs>
                <w:tab w:val="left" w:pos="0"/>
              </w:tabs>
              <w:bidi/>
              <w:spacing w:line="280" w:lineRule="exact"/>
              <w:jc w:val="center"/>
              <w:rPr>
                <w:rFonts w:ascii="Arial Unicode MS" w:eastAsia="Arial Unicode MS" w:hAnsi="Arial Unicode MS" w:cs="Arial Unicode MS"/>
                <w:sz w:val="28"/>
                <w:szCs w:val="28"/>
                <w:rtl/>
              </w:rPr>
            </w:pPr>
            <w:r w:rsidRPr="00A52C3B">
              <w:rPr>
                <w:rFonts w:ascii="Arial Unicode MS" w:eastAsia="Arial Unicode MS" w:hAnsi="Arial Unicode MS" w:cs="Arial Unicode MS"/>
                <w:sz w:val="28"/>
                <w:szCs w:val="28"/>
                <w:rtl/>
              </w:rPr>
              <w:t>ر.س 40</w:t>
            </w:r>
            <w:r w:rsidRPr="00A52C3B">
              <w:rPr>
                <w:rFonts w:ascii="Arial Unicode MS" w:eastAsia="Arial Unicode MS" w:hAnsi="Arial Unicode MS" w:cs="Arial Unicode MS"/>
                <w:sz w:val="28"/>
                <w:szCs w:val="28"/>
              </w:rPr>
              <w:t xml:space="preserve"> SR</w:t>
            </w:r>
          </w:p>
        </w:tc>
        <w:tc>
          <w:tcPr>
            <w:tcW w:w="547" w:type="pct"/>
            <w:gridSpan w:val="3"/>
          </w:tcPr>
          <w:p w14:paraId="6669D887" w14:textId="748B6E63" w:rsidR="00A52C3B" w:rsidRPr="00F502F0" w:rsidRDefault="00A52C3B" w:rsidP="00A52C3B">
            <w:pPr>
              <w:tabs>
                <w:tab w:val="left" w:pos="0"/>
              </w:tabs>
              <w:bidi/>
              <w:spacing w:line="280" w:lineRule="exact"/>
              <w:jc w:val="center"/>
              <w:rPr>
                <w:rFonts w:ascii="Arial Unicode MS" w:eastAsia="Arial Unicode MS" w:hAnsi="Arial Unicode MS" w:cs="Arial Unicode MS"/>
                <w:sz w:val="28"/>
                <w:szCs w:val="28"/>
                <w:rtl/>
              </w:rPr>
            </w:pPr>
            <w:r w:rsidRPr="00A52C3B">
              <w:rPr>
                <w:rFonts w:ascii="Arial Unicode MS" w:eastAsia="Arial Unicode MS" w:hAnsi="Arial Unicode MS" w:cs="Arial Unicode MS"/>
                <w:sz w:val="28"/>
                <w:szCs w:val="28"/>
                <w:rtl/>
              </w:rPr>
              <w:t>مجانا</w:t>
            </w:r>
            <w:r w:rsidRPr="00A52C3B">
              <w:rPr>
                <w:rFonts w:ascii="Arial Unicode MS" w:eastAsia="Arial Unicode MS" w:hAnsi="Arial Unicode MS" w:cs="Arial Unicode MS"/>
                <w:sz w:val="28"/>
                <w:szCs w:val="28"/>
              </w:rPr>
              <w:t xml:space="preserve"> Free</w:t>
            </w:r>
          </w:p>
        </w:tc>
        <w:tc>
          <w:tcPr>
            <w:tcW w:w="1038" w:type="pct"/>
            <w:gridSpan w:val="3"/>
            <w:shd w:val="clear" w:color="auto" w:fill="auto"/>
          </w:tcPr>
          <w:p w14:paraId="05A4A670" w14:textId="2416B35E" w:rsidR="00A52C3B" w:rsidRPr="00F502F0" w:rsidRDefault="00A52C3B" w:rsidP="00A52C3B">
            <w:pPr>
              <w:tabs>
                <w:tab w:val="left" w:pos="0"/>
              </w:tabs>
              <w:bidi/>
              <w:spacing w:line="280" w:lineRule="exact"/>
              <w:jc w:val="both"/>
              <w:rPr>
                <w:rFonts w:ascii="Arial Unicode MS" w:eastAsia="Arial Unicode MS" w:hAnsi="Arial Unicode MS" w:cs="Arial Unicode MS"/>
                <w:sz w:val="28"/>
                <w:szCs w:val="28"/>
                <w:rtl/>
              </w:rPr>
            </w:pPr>
            <w:r w:rsidRPr="00A52C3B">
              <w:rPr>
                <w:rFonts w:ascii="Arial Unicode MS" w:eastAsia="Arial Unicode MS" w:hAnsi="Arial Unicode MS" w:cs="Arial Unicode MS"/>
                <w:sz w:val="28"/>
                <w:szCs w:val="28"/>
                <w:rtl/>
              </w:rPr>
              <w:t>رسوم إعادة إصدار الرقم السري</w:t>
            </w:r>
          </w:p>
        </w:tc>
      </w:tr>
      <w:tr w:rsidR="00D038E7" w:rsidRPr="00D038E7" w14:paraId="019C14AA" w14:textId="77777777" w:rsidTr="00C57FB4">
        <w:trPr>
          <w:jc w:val="center"/>
        </w:trPr>
        <w:tc>
          <w:tcPr>
            <w:tcW w:w="1302" w:type="pct"/>
            <w:gridSpan w:val="7"/>
            <w:shd w:val="clear" w:color="auto" w:fill="auto"/>
          </w:tcPr>
          <w:p w14:paraId="10E83D7E" w14:textId="13A115DE" w:rsidR="006068BE" w:rsidRPr="00F502F0" w:rsidRDefault="006068BE" w:rsidP="00F502F0">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Supplementary Card Fee</w:t>
            </w:r>
          </w:p>
        </w:tc>
        <w:tc>
          <w:tcPr>
            <w:tcW w:w="2660" w:type="pct"/>
            <w:gridSpan w:val="17"/>
            <w:shd w:val="clear" w:color="auto" w:fill="auto"/>
          </w:tcPr>
          <w:p w14:paraId="5365616E" w14:textId="677B09C2" w:rsidR="006068BE" w:rsidRPr="00F502F0" w:rsidRDefault="006068BE"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مجانا</w:t>
            </w:r>
            <w:r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Free</w:t>
            </w:r>
          </w:p>
        </w:tc>
        <w:tc>
          <w:tcPr>
            <w:tcW w:w="1038" w:type="pct"/>
            <w:gridSpan w:val="3"/>
            <w:shd w:val="clear" w:color="auto" w:fill="auto"/>
            <w:vAlign w:val="center"/>
          </w:tcPr>
          <w:p w14:paraId="7357927F" w14:textId="7BD61EE8" w:rsidR="006068BE" w:rsidRPr="00F502F0" w:rsidRDefault="006068BE" w:rsidP="00F502F0">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البطاقات</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الإضافية</w:t>
            </w:r>
          </w:p>
        </w:tc>
      </w:tr>
      <w:tr w:rsidR="00D038E7" w:rsidRPr="00D038E7" w14:paraId="30F0220E" w14:textId="77777777" w:rsidTr="00C57FB4">
        <w:trPr>
          <w:jc w:val="center"/>
        </w:trPr>
        <w:tc>
          <w:tcPr>
            <w:tcW w:w="1302" w:type="pct"/>
            <w:gridSpan w:val="7"/>
            <w:shd w:val="clear" w:color="auto" w:fill="auto"/>
          </w:tcPr>
          <w:p w14:paraId="570B1069" w14:textId="25D0B021" w:rsidR="006068BE" w:rsidRPr="00F502F0" w:rsidRDefault="006068BE" w:rsidP="00F502F0">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Replacement Card Fee</w:t>
            </w:r>
          </w:p>
        </w:tc>
        <w:tc>
          <w:tcPr>
            <w:tcW w:w="2660" w:type="pct"/>
            <w:gridSpan w:val="17"/>
            <w:shd w:val="clear" w:color="auto" w:fill="auto"/>
          </w:tcPr>
          <w:p w14:paraId="773C65EB" w14:textId="00F7FA23" w:rsidR="006068BE" w:rsidRPr="00F502F0" w:rsidRDefault="006068BE" w:rsidP="007759A5">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cs"/>
                <w:sz w:val="28"/>
                <w:szCs w:val="28"/>
                <w:rtl/>
              </w:rPr>
              <w:t xml:space="preserve">ر.س </w:t>
            </w:r>
            <w:r w:rsidR="007759A5">
              <w:rPr>
                <w:rFonts w:ascii="Arial Unicode MS" w:eastAsia="Arial Unicode MS" w:hAnsi="Arial Unicode MS" w:cs="Arial Unicode MS"/>
                <w:sz w:val="28"/>
                <w:szCs w:val="28"/>
              </w:rPr>
              <w:t>100</w:t>
            </w:r>
            <w:r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SAR</w:t>
            </w:r>
          </w:p>
        </w:tc>
        <w:tc>
          <w:tcPr>
            <w:tcW w:w="1038" w:type="pct"/>
            <w:gridSpan w:val="3"/>
            <w:shd w:val="clear" w:color="auto" w:fill="auto"/>
            <w:vAlign w:val="center"/>
          </w:tcPr>
          <w:p w14:paraId="631ED577" w14:textId="606CA0E4" w:rsidR="006068BE" w:rsidRPr="00F502F0" w:rsidRDefault="006068BE" w:rsidP="00F502F0">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البطاقة</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البديلة</w:t>
            </w:r>
          </w:p>
        </w:tc>
      </w:tr>
      <w:tr w:rsidR="00D038E7" w:rsidRPr="00D038E7" w14:paraId="28A0E0BC" w14:textId="77777777" w:rsidTr="00C57FB4">
        <w:trPr>
          <w:jc w:val="center"/>
        </w:trPr>
        <w:tc>
          <w:tcPr>
            <w:tcW w:w="1302" w:type="pct"/>
            <w:gridSpan w:val="7"/>
            <w:shd w:val="clear" w:color="auto" w:fill="auto"/>
          </w:tcPr>
          <w:p w14:paraId="7E5D8F4A" w14:textId="5201AA98" w:rsidR="006068BE" w:rsidRPr="00F502F0" w:rsidRDefault="006068BE" w:rsidP="00F502F0">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Late Payment Fee</w:t>
            </w:r>
          </w:p>
        </w:tc>
        <w:tc>
          <w:tcPr>
            <w:tcW w:w="2660" w:type="pct"/>
            <w:gridSpan w:val="17"/>
            <w:shd w:val="clear" w:color="auto" w:fill="auto"/>
          </w:tcPr>
          <w:p w14:paraId="459BD4DC" w14:textId="67ED9D00" w:rsidR="006068BE" w:rsidRPr="00F502F0" w:rsidRDefault="007759A5" w:rsidP="007759A5">
            <w:pPr>
              <w:tabs>
                <w:tab w:val="left" w:pos="0"/>
              </w:tabs>
              <w:bidi/>
              <w:spacing w:line="280" w:lineRule="exact"/>
              <w:jc w:val="center"/>
              <w:rPr>
                <w:rFonts w:ascii="Arial Unicode MS" w:eastAsia="Arial Unicode MS" w:hAnsi="Arial Unicode MS" w:cs="Arial Unicode MS"/>
                <w:b/>
                <w:bCs/>
                <w:sz w:val="28"/>
                <w:szCs w:val="28"/>
              </w:rPr>
            </w:pPr>
            <w:r w:rsidRPr="007759A5">
              <w:rPr>
                <w:rFonts w:ascii="Arial Unicode MS" w:eastAsia="Arial Unicode MS" w:hAnsi="Arial Unicode MS" w:cs="Arial Unicode MS" w:hint="cs"/>
                <w:sz w:val="28"/>
                <w:szCs w:val="28"/>
                <w:rtl/>
              </w:rPr>
              <w:t xml:space="preserve">ر.س </w:t>
            </w:r>
            <w:r w:rsidRPr="007759A5">
              <w:rPr>
                <w:rFonts w:ascii="Arial Unicode MS" w:eastAsia="Arial Unicode MS" w:hAnsi="Arial Unicode MS" w:cs="Arial Unicode MS"/>
                <w:sz w:val="28"/>
                <w:szCs w:val="28"/>
              </w:rPr>
              <w:t>100</w:t>
            </w:r>
            <w:r w:rsidRPr="007759A5">
              <w:rPr>
                <w:rFonts w:ascii="Arial Unicode MS" w:eastAsia="Arial Unicode MS" w:hAnsi="Arial Unicode MS" w:cs="Arial Unicode MS" w:hint="cs"/>
                <w:sz w:val="28"/>
                <w:szCs w:val="28"/>
                <w:rtl/>
              </w:rPr>
              <w:t xml:space="preserve"> </w:t>
            </w:r>
            <w:r w:rsidRPr="007759A5">
              <w:rPr>
                <w:rFonts w:ascii="Arial Unicode MS" w:eastAsia="Arial Unicode MS" w:hAnsi="Arial Unicode MS" w:cs="Arial Unicode MS"/>
                <w:sz w:val="28"/>
                <w:szCs w:val="28"/>
              </w:rPr>
              <w:t>SAR</w:t>
            </w:r>
          </w:p>
        </w:tc>
        <w:tc>
          <w:tcPr>
            <w:tcW w:w="1038" w:type="pct"/>
            <w:gridSpan w:val="3"/>
            <w:shd w:val="clear" w:color="auto" w:fill="auto"/>
            <w:vAlign w:val="center"/>
          </w:tcPr>
          <w:p w14:paraId="0641E2A7" w14:textId="42653959" w:rsidR="006068BE" w:rsidRPr="00F502F0" w:rsidRDefault="006068BE" w:rsidP="00F502F0">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التأخير</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في</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السداد</w:t>
            </w:r>
          </w:p>
        </w:tc>
      </w:tr>
      <w:tr w:rsidR="007B307C" w:rsidRPr="00D038E7" w14:paraId="6BF1BDD6" w14:textId="77777777" w:rsidTr="00C57FB4">
        <w:trPr>
          <w:jc w:val="center"/>
        </w:trPr>
        <w:tc>
          <w:tcPr>
            <w:tcW w:w="1302" w:type="pct"/>
            <w:gridSpan w:val="7"/>
            <w:shd w:val="clear" w:color="auto" w:fill="auto"/>
          </w:tcPr>
          <w:p w14:paraId="13F6DB14" w14:textId="7B572562" w:rsidR="007B307C" w:rsidRPr="00F502F0" w:rsidRDefault="007B307C" w:rsidP="007B307C">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Balance inquiry on ATM</w:t>
            </w:r>
          </w:p>
        </w:tc>
        <w:tc>
          <w:tcPr>
            <w:tcW w:w="2660" w:type="pct"/>
            <w:gridSpan w:val="17"/>
            <w:shd w:val="clear" w:color="auto" w:fill="auto"/>
          </w:tcPr>
          <w:p w14:paraId="003F46B1" w14:textId="59E18217" w:rsidR="007B307C" w:rsidRPr="007759A5" w:rsidRDefault="007B307C" w:rsidP="007B307C">
            <w:pPr>
              <w:tabs>
                <w:tab w:val="left" w:pos="0"/>
              </w:tabs>
              <w:bidi/>
              <w:spacing w:line="280" w:lineRule="exact"/>
              <w:jc w:val="center"/>
              <w:rPr>
                <w:rFonts w:ascii="Arial Unicode MS" w:eastAsia="Arial Unicode MS" w:hAnsi="Arial Unicode MS" w:cs="Arial Unicode MS"/>
                <w:sz w:val="28"/>
                <w:szCs w:val="28"/>
                <w:rtl/>
              </w:rPr>
            </w:pPr>
            <w:r w:rsidRPr="007759A5">
              <w:rPr>
                <w:rFonts w:ascii="Arial Unicode MS" w:eastAsia="Arial Unicode MS" w:hAnsi="Arial Unicode MS" w:cs="Arial Unicode MS" w:hint="cs"/>
                <w:sz w:val="28"/>
                <w:szCs w:val="28"/>
                <w:rtl/>
              </w:rPr>
              <w:t xml:space="preserve">ر.س </w:t>
            </w:r>
            <w:r>
              <w:rPr>
                <w:rFonts w:ascii="Arial Unicode MS" w:eastAsia="Arial Unicode MS" w:hAnsi="Arial Unicode MS" w:cs="Arial Unicode MS"/>
                <w:sz w:val="28"/>
                <w:szCs w:val="28"/>
              </w:rPr>
              <w:t>3.5</w:t>
            </w:r>
            <w:r w:rsidRPr="007759A5">
              <w:rPr>
                <w:rFonts w:ascii="Arial Unicode MS" w:eastAsia="Arial Unicode MS" w:hAnsi="Arial Unicode MS" w:cs="Arial Unicode MS" w:hint="cs"/>
                <w:sz w:val="28"/>
                <w:szCs w:val="28"/>
                <w:rtl/>
              </w:rPr>
              <w:t xml:space="preserve"> </w:t>
            </w:r>
            <w:r w:rsidRPr="007759A5">
              <w:rPr>
                <w:rFonts w:ascii="Arial Unicode MS" w:eastAsia="Arial Unicode MS" w:hAnsi="Arial Unicode MS" w:cs="Arial Unicode MS"/>
                <w:sz w:val="28"/>
                <w:szCs w:val="28"/>
              </w:rPr>
              <w:t>SAR</w:t>
            </w:r>
          </w:p>
        </w:tc>
        <w:tc>
          <w:tcPr>
            <w:tcW w:w="1038" w:type="pct"/>
            <w:gridSpan w:val="3"/>
            <w:shd w:val="clear" w:color="auto" w:fill="auto"/>
            <w:vAlign w:val="center"/>
          </w:tcPr>
          <w:p w14:paraId="16879F2A" w14:textId="11965786" w:rsidR="007B307C" w:rsidRPr="00F502F0" w:rsidRDefault="007B307C" w:rsidP="007B307C">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رسوم استفسار عن الرصيد بجهاز الصرف الآلي</w:t>
            </w:r>
          </w:p>
        </w:tc>
      </w:tr>
      <w:tr w:rsidR="007B307C" w:rsidRPr="00D038E7" w14:paraId="16729FC8" w14:textId="77777777" w:rsidTr="00C57FB4">
        <w:trPr>
          <w:jc w:val="center"/>
        </w:trPr>
        <w:tc>
          <w:tcPr>
            <w:tcW w:w="1302" w:type="pct"/>
            <w:gridSpan w:val="7"/>
            <w:shd w:val="clear" w:color="auto" w:fill="auto"/>
          </w:tcPr>
          <w:p w14:paraId="0A92A089" w14:textId="24FA636F" w:rsidR="007B307C" w:rsidRPr="00F502F0" w:rsidRDefault="007B307C" w:rsidP="007B307C">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Tawarruq Profit Rate</w:t>
            </w:r>
          </w:p>
        </w:tc>
        <w:tc>
          <w:tcPr>
            <w:tcW w:w="2660" w:type="pct"/>
            <w:gridSpan w:val="17"/>
            <w:shd w:val="clear" w:color="auto" w:fill="auto"/>
            <w:vAlign w:val="center"/>
          </w:tcPr>
          <w:p w14:paraId="34788A76" w14:textId="77777777" w:rsidR="007B307C" w:rsidRPr="00F502F0" w:rsidRDefault="007B307C" w:rsidP="007B307C">
            <w:pPr>
              <w:tabs>
                <w:tab w:val="left" w:pos="0"/>
              </w:tabs>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2.49% (monthly)</w:t>
            </w:r>
          </w:p>
          <w:p w14:paraId="4E60678E" w14:textId="1870A50C" w:rsidR="007B307C" w:rsidRPr="00F502F0" w:rsidRDefault="007B307C" w:rsidP="007B307C">
            <w:pPr>
              <w:tabs>
                <w:tab w:val="left" w:pos="0"/>
              </w:tabs>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2.49</w:t>
            </w:r>
            <w:r w:rsidRPr="00F502F0">
              <w:rPr>
                <w:rFonts w:ascii="Arial Unicode MS" w:eastAsia="Arial Unicode MS" w:hAnsi="Arial Unicode MS" w:cs="Arial Unicode MS"/>
                <w:sz w:val="28"/>
                <w:szCs w:val="28"/>
                <w:rtl/>
              </w:rPr>
              <w:t>% (شه</w:t>
            </w:r>
            <w:r w:rsidRPr="00F502F0">
              <w:rPr>
                <w:rFonts w:ascii="Arial Unicode MS" w:eastAsia="Arial Unicode MS" w:hAnsi="Arial Unicode MS" w:cs="Arial Unicode MS" w:hint="cs"/>
                <w:sz w:val="28"/>
                <w:szCs w:val="28"/>
                <w:rtl/>
              </w:rPr>
              <w:t>ريا</w:t>
            </w:r>
            <w:r w:rsidRPr="00F502F0">
              <w:rPr>
                <w:rFonts w:ascii="Arial Unicode MS" w:eastAsia="Arial Unicode MS" w:hAnsi="Arial Unicode MS" w:cs="Arial Unicode MS"/>
                <w:sz w:val="28"/>
                <w:szCs w:val="28"/>
                <w:rtl/>
              </w:rPr>
              <w:t>)</w:t>
            </w:r>
          </w:p>
        </w:tc>
        <w:tc>
          <w:tcPr>
            <w:tcW w:w="1038" w:type="pct"/>
            <w:gridSpan w:val="3"/>
            <w:shd w:val="clear" w:color="auto" w:fill="auto"/>
            <w:vAlign w:val="center"/>
          </w:tcPr>
          <w:p w14:paraId="63718E72" w14:textId="0484E9EF" w:rsidR="007B307C" w:rsidRPr="00F502F0"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هامش</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الربح</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للتورق</w:t>
            </w:r>
          </w:p>
        </w:tc>
      </w:tr>
      <w:tr w:rsidR="007B307C" w:rsidRPr="00D038E7" w14:paraId="46FDDE33" w14:textId="77777777" w:rsidTr="00C57FB4">
        <w:trPr>
          <w:jc w:val="center"/>
        </w:trPr>
        <w:tc>
          <w:tcPr>
            <w:tcW w:w="1302" w:type="pct"/>
            <w:gridSpan w:val="7"/>
            <w:shd w:val="clear" w:color="auto" w:fill="auto"/>
          </w:tcPr>
          <w:p w14:paraId="64B4E9C8" w14:textId="028EA2C2" w:rsidR="007B307C" w:rsidRPr="00F502F0" w:rsidRDefault="007B307C" w:rsidP="007B307C">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 xml:space="preserve">Annual Profit Rate (APR) </w:t>
            </w:r>
          </w:p>
        </w:tc>
        <w:tc>
          <w:tcPr>
            <w:tcW w:w="2660" w:type="pct"/>
            <w:gridSpan w:val="17"/>
            <w:shd w:val="clear" w:color="auto" w:fill="auto"/>
          </w:tcPr>
          <w:p w14:paraId="0FDDDA0B" w14:textId="3B8A71B4" w:rsidR="007B307C" w:rsidRPr="007759A5" w:rsidRDefault="007B307C" w:rsidP="007B307C">
            <w:pPr>
              <w:tabs>
                <w:tab w:val="left" w:pos="0"/>
              </w:tabs>
              <w:bidi/>
              <w:spacing w:line="280" w:lineRule="exact"/>
              <w:jc w:val="center"/>
              <w:rPr>
                <w:rFonts w:ascii="Arial Unicode MS" w:eastAsia="Arial Unicode MS" w:hAnsi="Arial Unicode MS" w:cs="Arial Unicode MS"/>
                <w:b/>
                <w:bCs/>
                <w:szCs w:val="18"/>
                <w:rtl/>
              </w:rPr>
            </w:pPr>
            <w:r w:rsidRPr="007759A5">
              <w:rPr>
                <w:rFonts w:ascii="Arial Unicode MS" w:eastAsia="Arial Unicode MS" w:hAnsi="Arial Unicode MS" w:cs="Arial Unicode MS" w:hint="cs"/>
                <w:b/>
                <w:bCs/>
                <w:szCs w:val="18"/>
                <w:rtl/>
              </w:rPr>
              <w:t>يتم حسابه بناء على مبلغ الحد الائتماني المحدد من قبل البنك لكل عميل على حدة</w:t>
            </w:r>
          </w:p>
          <w:p w14:paraId="20343B04" w14:textId="20C14498" w:rsidR="007B307C" w:rsidRPr="00F70BBF" w:rsidRDefault="007B307C" w:rsidP="007B307C">
            <w:pPr>
              <w:tabs>
                <w:tab w:val="left" w:pos="0"/>
              </w:tabs>
              <w:bidi/>
              <w:spacing w:line="280" w:lineRule="exact"/>
              <w:jc w:val="center"/>
              <w:rPr>
                <w:rFonts w:ascii="Arial Unicode MS" w:hAnsi="Arial Unicode MS"/>
                <w:sz w:val="28"/>
                <w:rtl/>
              </w:rPr>
            </w:pPr>
            <w:r>
              <w:rPr>
                <w:rFonts w:ascii="Arial Unicode MS" w:hAnsi="Arial Unicode MS"/>
                <w:sz w:val="28"/>
              </w:rPr>
              <w:t xml:space="preserve">To be Calculated based on the assigned credit limit by the bank pre client basis </w:t>
            </w:r>
          </w:p>
        </w:tc>
        <w:tc>
          <w:tcPr>
            <w:tcW w:w="1038" w:type="pct"/>
            <w:gridSpan w:val="3"/>
            <w:shd w:val="clear" w:color="auto" w:fill="auto"/>
            <w:vAlign w:val="center"/>
          </w:tcPr>
          <w:p w14:paraId="0EC8C36D" w14:textId="67146AA2" w:rsidR="007B307C" w:rsidRPr="00F502F0"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معدل</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النسبة</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السنوية</w:t>
            </w:r>
            <w:r w:rsidRPr="00F502F0">
              <w:rPr>
                <w:rFonts w:ascii="Arial Unicode MS" w:eastAsia="Arial Unicode MS" w:hAnsi="Arial Unicode MS" w:cs="Arial Unicode MS"/>
                <w:sz w:val="28"/>
                <w:szCs w:val="28"/>
                <w:rtl/>
              </w:rPr>
              <w:t xml:space="preserve"> </w:t>
            </w:r>
          </w:p>
        </w:tc>
      </w:tr>
      <w:tr w:rsidR="007B307C" w:rsidRPr="00D038E7" w14:paraId="116F5715" w14:textId="77777777" w:rsidTr="00C57FB4">
        <w:trPr>
          <w:jc w:val="center"/>
        </w:trPr>
        <w:tc>
          <w:tcPr>
            <w:tcW w:w="1302" w:type="pct"/>
            <w:gridSpan w:val="7"/>
            <w:shd w:val="clear" w:color="auto" w:fill="auto"/>
          </w:tcPr>
          <w:p w14:paraId="3A808D60" w14:textId="243FCDA6" w:rsidR="007B307C" w:rsidRPr="00F502F0" w:rsidRDefault="007B307C" w:rsidP="007B307C">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International Transaction   Markup Rate</w:t>
            </w:r>
          </w:p>
        </w:tc>
        <w:tc>
          <w:tcPr>
            <w:tcW w:w="2660" w:type="pct"/>
            <w:gridSpan w:val="17"/>
            <w:shd w:val="clear" w:color="auto" w:fill="auto"/>
          </w:tcPr>
          <w:p w14:paraId="2082DBA5" w14:textId="60839246" w:rsidR="007B307C" w:rsidRPr="00F502F0"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2.75%</w:t>
            </w:r>
          </w:p>
        </w:tc>
        <w:tc>
          <w:tcPr>
            <w:tcW w:w="1038" w:type="pct"/>
            <w:gridSpan w:val="3"/>
            <w:shd w:val="clear" w:color="auto" w:fill="auto"/>
            <w:vAlign w:val="center"/>
          </w:tcPr>
          <w:p w14:paraId="573117EA" w14:textId="3E370AF6" w:rsidR="007B307C" w:rsidRPr="00F502F0"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cs"/>
                <w:sz w:val="28"/>
                <w:szCs w:val="28"/>
                <w:rtl/>
              </w:rPr>
              <w:t xml:space="preserve">هامش </w:t>
            </w: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تحويل</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العملات</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الأجنبية</w:t>
            </w:r>
          </w:p>
        </w:tc>
      </w:tr>
      <w:tr w:rsidR="007B307C" w:rsidRPr="00D038E7" w14:paraId="066A2F2D" w14:textId="77777777" w:rsidTr="00C57FB4">
        <w:trPr>
          <w:jc w:val="center"/>
        </w:trPr>
        <w:tc>
          <w:tcPr>
            <w:tcW w:w="1302" w:type="pct"/>
            <w:gridSpan w:val="7"/>
            <w:shd w:val="clear" w:color="auto" w:fill="auto"/>
          </w:tcPr>
          <w:p w14:paraId="00070578" w14:textId="011E6BCB" w:rsidR="007B307C" w:rsidRPr="00F502F0" w:rsidRDefault="007B307C" w:rsidP="007B307C">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Cash Withdrawal Fee</w:t>
            </w:r>
          </w:p>
        </w:tc>
        <w:tc>
          <w:tcPr>
            <w:tcW w:w="2660" w:type="pct"/>
            <w:gridSpan w:val="17"/>
            <w:shd w:val="clear" w:color="auto" w:fill="auto"/>
            <w:vAlign w:val="center"/>
          </w:tcPr>
          <w:p w14:paraId="2472AF26" w14:textId="10BC6A82" w:rsidR="007B307C" w:rsidRPr="00F502F0"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 xml:space="preserve">75 SAR / transaction </w:t>
            </w:r>
            <w:r>
              <w:rPr>
                <w:rFonts w:ascii="Arial Unicode MS" w:eastAsia="Arial Unicode MS" w:hAnsi="Arial Unicode MS" w:cs="Arial Unicode MS" w:hint="cs"/>
                <w:sz w:val="28"/>
                <w:szCs w:val="28"/>
                <w:rtl/>
              </w:rPr>
              <w:t>ر</w:t>
            </w:r>
            <w:r w:rsidRPr="00F502F0">
              <w:rPr>
                <w:rFonts w:ascii="Arial Unicode MS" w:eastAsia="Arial Unicode MS" w:hAnsi="Arial Unicode MS" w:cs="Arial Unicode MS"/>
                <w:sz w:val="28"/>
                <w:szCs w:val="28"/>
                <w:rtl/>
              </w:rPr>
              <w:t>.س./للعملية</w:t>
            </w:r>
          </w:p>
        </w:tc>
        <w:tc>
          <w:tcPr>
            <w:tcW w:w="1038" w:type="pct"/>
            <w:gridSpan w:val="3"/>
            <w:shd w:val="clear" w:color="auto" w:fill="auto"/>
            <w:vAlign w:val="center"/>
          </w:tcPr>
          <w:p w14:paraId="5EB5FAFA" w14:textId="7010F61F" w:rsidR="007B307C" w:rsidRPr="00F502F0"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السحب</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النقدي</w:t>
            </w:r>
          </w:p>
        </w:tc>
      </w:tr>
      <w:tr w:rsidR="007B307C" w:rsidRPr="00D038E7" w14:paraId="77E91A06" w14:textId="77777777" w:rsidTr="00C57FB4">
        <w:trPr>
          <w:jc w:val="center"/>
        </w:trPr>
        <w:tc>
          <w:tcPr>
            <w:tcW w:w="1302" w:type="pct"/>
            <w:gridSpan w:val="7"/>
            <w:shd w:val="clear" w:color="auto" w:fill="auto"/>
          </w:tcPr>
          <w:p w14:paraId="447E752D" w14:textId="2833D81F" w:rsidR="007B307C" w:rsidRPr="00F502F0" w:rsidRDefault="007B307C" w:rsidP="007B307C">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Additional Statement Fee</w:t>
            </w:r>
          </w:p>
        </w:tc>
        <w:tc>
          <w:tcPr>
            <w:tcW w:w="2660" w:type="pct"/>
            <w:gridSpan w:val="17"/>
            <w:shd w:val="clear" w:color="auto" w:fill="auto"/>
          </w:tcPr>
          <w:p w14:paraId="7B13D2B9" w14:textId="5DFCD258" w:rsidR="007B307C" w:rsidRPr="00F502F0" w:rsidRDefault="007B307C" w:rsidP="007B307C">
            <w:pPr>
              <w:tabs>
                <w:tab w:val="left" w:pos="0"/>
              </w:tabs>
              <w:bidi/>
              <w:spacing w:line="280" w:lineRule="exact"/>
              <w:jc w:val="center"/>
              <w:rPr>
                <w:rFonts w:ascii="Arial Unicode MS" w:eastAsia="Arial Unicode MS" w:hAnsi="Arial Unicode MS" w:cs="Arial Unicode MS"/>
                <w:b/>
                <w:bCs/>
                <w:sz w:val="28"/>
                <w:szCs w:val="28"/>
              </w:rPr>
            </w:pPr>
            <w:r w:rsidRPr="00F502F0">
              <w:rPr>
                <w:rFonts w:ascii="Arial Unicode MS" w:eastAsia="Arial Unicode MS" w:hAnsi="Arial Unicode MS" w:cs="Arial Unicode MS" w:hint="cs"/>
                <w:sz w:val="28"/>
                <w:szCs w:val="28"/>
                <w:rtl/>
              </w:rPr>
              <w:t xml:space="preserve">ر.س </w:t>
            </w:r>
            <w:r>
              <w:rPr>
                <w:rFonts w:ascii="Arial Unicode MS" w:eastAsia="Arial Unicode MS" w:hAnsi="Arial Unicode MS" w:cs="Arial Unicode MS"/>
                <w:sz w:val="28"/>
                <w:szCs w:val="28"/>
              </w:rPr>
              <w:t>40</w:t>
            </w:r>
            <w:r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SAR</w:t>
            </w:r>
          </w:p>
        </w:tc>
        <w:tc>
          <w:tcPr>
            <w:tcW w:w="1038" w:type="pct"/>
            <w:gridSpan w:val="3"/>
            <w:shd w:val="clear" w:color="auto" w:fill="auto"/>
            <w:vAlign w:val="center"/>
          </w:tcPr>
          <w:p w14:paraId="428809B4" w14:textId="6B8C0993" w:rsidR="007B307C" w:rsidRPr="00F502F0"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كشف</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حساب</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إضافي</w:t>
            </w:r>
          </w:p>
        </w:tc>
      </w:tr>
      <w:tr w:rsidR="007B307C" w:rsidRPr="00D038E7" w14:paraId="066A4240" w14:textId="77777777" w:rsidTr="00C57FB4">
        <w:trPr>
          <w:jc w:val="center"/>
        </w:trPr>
        <w:tc>
          <w:tcPr>
            <w:tcW w:w="1302" w:type="pct"/>
            <w:gridSpan w:val="7"/>
            <w:shd w:val="clear" w:color="auto" w:fill="auto"/>
          </w:tcPr>
          <w:p w14:paraId="3283C381" w14:textId="0AF5A57D" w:rsidR="007B307C" w:rsidRPr="00F502F0" w:rsidRDefault="007B307C" w:rsidP="007B307C">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Dispute Fee (False Disputes)</w:t>
            </w:r>
          </w:p>
        </w:tc>
        <w:tc>
          <w:tcPr>
            <w:tcW w:w="2660" w:type="pct"/>
            <w:gridSpan w:val="17"/>
            <w:shd w:val="clear" w:color="auto" w:fill="auto"/>
          </w:tcPr>
          <w:p w14:paraId="19F1AC5D" w14:textId="16A9B457" w:rsidR="007B307C" w:rsidRPr="00F502F0"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r w:rsidRPr="007759A5">
              <w:rPr>
                <w:rFonts w:ascii="Arial Unicode MS" w:eastAsia="Arial Unicode MS" w:hAnsi="Arial Unicode MS" w:cs="Arial Unicode MS" w:hint="cs"/>
                <w:sz w:val="28"/>
                <w:szCs w:val="28"/>
                <w:rtl/>
              </w:rPr>
              <w:t xml:space="preserve">ر.س </w:t>
            </w:r>
            <w:r>
              <w:rPr>
                <w:rFonts w:ascii="Arial Unicode MS" w:eastAsia="Arial Unicode MS" w:hAnsi="Arial Unicode MS" w:cs="Arial Unicode MS"/>
                <w:sz w:val="28"/>
                <w:szCs w:val="28"/>
              </w:rPr>
              <w:t>50</w:t>
            </w:r>
            <w:r w:rsidRPr="007759A5">
              <w:rPr>
                <w:rFonts w:ascii="Arial Unicode MS" w:eastAsia="Arial Unicode MS" w:hAnsi="Arial Unicode MS" w:cs="Arial Unicode MS" w:hint="cs"/>
                <w:sz w:val="28"/>
                <w:szCs w:val="28"/>
                <w:rtl/>
              </w:rPr>
              <w:t xml:space="preserve"> </w:t>
            </w:r>
            <w:r w:rsidRPr="007759A5">
              <w:rPr>
                <w:rFonts w:ascii="Arial Unicode MS" w:eastAsia="Arial Unicode MS" w:hAnsi="Arial Unicode MS" w:cs="Arial Unicode MS"/>
                <w:sz w:val="28"/>
                <w:szCs w:val="28"/>
              </w:rPr>
              <w:t>SAR</w:t>
            </w:r>
          </w:p>
        </w:tc>
        <w:tc>
          <w:tcPr>
            <w:tcW w:w="1038" w:type="pct"/>
            <w:gridSpan w:val="3"/>
            <w:shd w:val="clear" w:color="auto" w:fill="auto"/>
            <w:vAlign w:val="center"/>
          </w:tcPr>
          <w:p w14:paraId="676E1D63" w14:textId="76584A94" w:rsidR="007B307C" w:rsidRPr="00F502F0"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الاعتراض</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الاعتراضات</w:t>
            </w:r>
            <w:r w:rsidRPr="00F502F0">
              <w:rPr>
                <w:rFonts w:ascii="Arial Unicode MS" w:eastAsia="Arial Unicode MS" w:hAnsi="Arial Unicode MS" w:cs="Arial Unicode MS"/>
                <w:sz w:val="28"/>
                <w:szCs w:val="28"/>
                <w:rtl/>
              </w:rPr>
              <w:t xml:space="preserve"> المرفوضة)</w:t>
            </w:r>
          </w:p>
        </w:tc>
      </w:tr>
      <w:tr w:rsidR="007B307C" w:rsidRPr="00D038E7" w14:paraId="49FECF1A" w14:textId="77777777" w:rsidTr="00C57FB4">
        <w:trPr>
          <w:jc w:val="center"/>
        </w:trPr>
        <w:tc>
          <w:tcPr>
            <w:tcW w:w="1302" w:type="pct"/>
            <w:gridSpan w:val="7"/>
            <w:shd w:val="clear" w:color="auto" w:fill="auto"/>
          </w:tcPr>
          <w:p w14:paraId="425B98DB" w14:textId="0CDA5AC2" w:rsidR="007B307C" w:rsidRPr="00F502F0" w:rsidRDefault="007B307C" w:rsidP="007B307C">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lastRenderedPageBreak/>
              <w:t>Minimum Payment Due</w:t>
            </w:r>
          </w:p>
        </w:tc>
        <w:tc>
          <w:tcPr>
            <w:tcW w:w="2660" w:type="pct"/>
            <w:gridSpan w:val="17"/>
            <w:shd w:val="clear" w:color="auto" w:fill="auto"/>
            <w:vAlign w:val="center"/>
          </w:tcPr>
          <w:p w14:paraId="1C94B509" w14:textId="5D74D61E" w:rsidR="007B307C" w:rsidRPr="00F502F0"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 xml:space="preserve">5 </w:t>
            </w:r>
            <w:r w:rsidRPr="00F502F0">
              <w:rPr>
                <w:rFonts w:ascii="Arial Unicode MS" w:hAnsi="Arial Unicode MS"/>
                <w:sz w:val="28"/>
                <w:szCs w:val="28"/>
              </w:rPr>
              <w:t xml:space="preserve"> (whichever is higher)</w:t>
            </w:r>
            <w:r w:rsidRPr="00F502F0">
              <w:rPr>
                <w:rFonts w:ascii="Arial Unicode MS" w:eastAsia="Arial Unicode MS" w:hAnsi="Arial Unicode MS" w:cs="Arial Unicode MS" w:hint="cs"/>
                <w:sz w:val="28"/>
                <w:szCs w:val="28"/>
                <w:rtl/>
              </w:rPr>
              <w:t xml:space="preserve">% أو </w:t>
            </w:r>
            <w:r>
              <w:rPr>
                <w:rFonts w:ascii="Arial Unicode MS" w:eastAsia="Arial Unicode MS" w:hAnsi="Arial Unicode MS" w:cs="Arial Unicode MS"/>
                <w:sz w:val="28"/>
                <w:szCs w:val="28"/>
              </w:rPr>
              <w:t>100</w:t>
            </w:r>
            <w:r w:rsidRPr="00F502F0">
              <w:rPr>
                <w:rFonts w:ascii="Arial Unicode MS" w:eastAsia="Arial Unicode MS" w:hAnsi="Arial Unicode MS" w:cs="Arial Unicode MS" w:hint="cs"/>
                <w:sz w:val="28"/>
                <w:szCs w:val="28"/>
                <w:rtl/>
              </w:rPr>
              <w:t xml:space="preserve"> ر.س. (أيهما أعلى)</w:t>
            </w:r>
          </w:p>
        </w:tc>
        <w:tc>
          <w:tcPr>
            <w:tcW w:w="1038" w:type="pct"/>
            <w:gridSpan w:val="3"/>
            <w:shd w:val="clear" w:color="auto" w:fill="auto"/>
            <w:vAlign w:val="center"/>
          </w:tcPr>
          <w:p w14:paraId="0FF1CAD4" w14:textId="34320B79" w:rsidR="007B307C" w:rsidRPr="00F502F0"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الحد</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الأدنى</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للسداد</w:t>
            </w:r>
          </w:p>
        </w:tc>
      </w:tr>
      <w:tr w:rsidR="007B307C" w:rsidRPr="00D038E7" w14:paraId="0893A3F2" w14:textId="77777777" w:rsidTr="00C57FB4">
        <w:trPr>
          <w:trHeight w:val="458"/>
          <w:jc w:val="center"/>
        </w:trPr>
        <w:tc>
          <w:tcPr>
            <w:tcW w:w="2523" w:type="pct"/>
            <w:gridSpan w:val="14"/>
            <w:shd w:val="clear" w:color="auto" w:fill="D9D9D9" w:themeFill="background1" w:themeFillShade="D9"/>
          </w:tcPr>
          <w:p w14:paraId="743207EB" w14:textId="5ACBC2A3" w:rsidR="007B307C" w:rsidRPr="008B0F0F" w:rsidRDefault="007B307C" w:rsidP="007B307C">
            <w:pPr>
              <w:tabs>
                <w:tab w:val="left" w:pos="0"/>
              </w:tabs>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Balance Transfer, Easy Payment Plans, Fees &amp; Charges</w:t>
            </w:r>
          </w:p>
        </w:tc>
        <w:tc>
          <w:tcPr>
            <w:tcW w:w="2477" w:type="pct"/>
            <w:gridSpan w:val="13"/>
            <w:shd w:val="clear" w:color="auto" w:fill="D9D9D9" w:themeFill="background1" w:themeFillShade="D9"/>
          </w:tcPr>
          <w:p w14:paraId="3E66CB57" w14:textId="55F6C613" w:rsidR="007B307C" w:rsidRPr="00D038E7"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 xml:space="preserve">رسوم برنامج تحويل الرصيد وبرامج الأقساط الميسرة </w:t>
            </w:r>
          </w:p>
        </w:tc>
      </w:tr>
      <w:tr w:rsidR="007B307C" w:rsidRPr="00D038E7" w14:paraId="476680AD" w14:textId="77777777" w:rsidTr="00A52C3B">
        <w:trPr>
          <w:trHeight w:val="1466"/>
          <w:jc w:val="center"/>
        </w:trPr>
        <w:tc>
          <w:tcPr>
            <w:tcW w:w="1000" w:type="pct"/>
            <w:gridSpan w:val="5"/>
            <w:shd w:val="clear" w:color="auto" w:fill="F2F2F2" w:themeFill="background1" w:themeFillShade="F2"/>
          </w:tcPr>
          <w:p w14:paraId="1D6AC3EE" w14:textId="1C895AAD" w:rsidR="007B307C" w:rsidRPr="00FE586E" w:rsidRDefault="007B307C" w:rsidP="007B307C">
            <w:pPr>
              <w:tabs>
                <w:tab w:val="left" w:pos="0"/>
              </w:tabs>
              <w:spacing w:line="280" w:lineRule="exact"/>
              <w:rPr>
                <w:rFonts w:ascii="Arial Unicode MS" w:eastAsia="Arial Unicode MS" w:hAnsi="Arial Unicode MS" w:cs="Arial Unicode MS"/>
                <w:b/>
                <w:bCs/>
                <w:sz w:val="28"/>
                <w:szCs w:val="28"/>
                <w:rtl/>
              </w:rPr>
            </w:pPr>
            <w:r w:rsidRPr="00FE586E">
              <w:rPr>
                <w:rFonts w:ascii="Arial Unicode MS" w:eastAsia="Arial Unicode MS" w:hAnsi="Arial Unicode MS" w:cs="Arial Unicode MS"/>
                <w:b/>
                <w:bCs/>
                <w:sz w:val="28"/>
                <w:szCs w:val="28"/>
              </w:rPr>
              <w:t>Easy Payment Plan Type</w:t>
            </w:r>
          </w:p>
        </w:tc>
        <w:tc>
          <w:tcPr>
            <w:tcW w:w="648" w:type="pct"/>
            <w:gridSpan w:val="4"/>
            <w:shd w:val="clear" w:color="auto" w:fill="F2F2F2" w:themeFill="background1" w:themeFillShade="F2"/>
          </w:tcPr>
          <w:p w14:paraId="23EB3AB5" w14:textId="5AC54A05" w:rsidR="007B307C" w:rsidRPr="00FE586E" w:rsidRDefault="007B307C" w:rsidP="007B307C">
            <w:pPr>
              <w:tabs>
                <w:tab w:val="left" w:pos="0"/>
              </w:tabs>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مدة التقسيط (أشهر)</w:t>
            </w:r>
            <w:r w:rsidRPr="00FE586E">
              <w:rPr>
                <w:rFonts w:ascii="Arial Unicode MS" w:eastAsia="Arial Unicode MS" w:hAnsi="Arial Unicode MS" w:cs="Arial Unicode MS"/>
                <w:b/>
                <w:bCs/>
                <w:sz w:val="28"/>
                <w:szCs w:val="28"/>
              </w:rPr>
              <w:t xml:space="preserve"> Tenor (Months)</w:t>
            </w:r>
          </w:p>
        </w:tc>
        <w:tc>
          <w:tcPr>
            <w:tcW w:w="875" w:type="pct"/>
            <w:gridSpan w:val="5"/>
            <w:shd w:val="clear" w:color="auto" w:fill="F2F2F2" w:themeFill="background1" w:themeFillShade="F2"/>
          </w:tcPr>
          <w:p w14:paraId="50264DE8" w14:textId="5EB3C50C" w:rsidR="007B307C" w:rsidRPr="00FE586E" w:rsidRDefault="007B307C" w:rsidP="007B307C">
            <w:pPr>
              <w:tabs>
                <w:tab w:val="left" w:pos="0"/>
              </w:tabs>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 xml:space="preserve">هامش ربح التورق </w:t>
            </w:r>
          </w:p>
          <w:p w14:paraId="123802E8" w14:textId="319B3BFF" w:rsidR="007B307C" w:rsidRPr="00FE586E"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b/>
                <w:bCs/>
                <w:sz w:val="28"/>
                <w:szCs w:val="28"/>
              </w:rPr>
              <w:t xml:space="preserve">Tawarruq Profit Rate </w:t>
            </w:r>
          </w:p>
        </w:tc>
        <w:tc>
          <w:tcPr>
            <w:tcW w:w="591" w:type="pct"/>
            <w:gridSpan w:val="4"/>
            <w:shd w:val="clear" w:color="auto" w:fill="F2F2F2" w:themeFill="background1" w:themeFillShade="F2"/>
          </w:tcPr>
          <w:p w14:paraId="1246A2E1" w14:textId="77777777" w:rsidR="007B307C" w:rsidRPr="00FE586E"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الرسوم الإدارية</w:t>
            </w:r>
          </w:p>
          <w:p w14:paraId="09D426E5" w14:textId="1F43F5B9" w:rsidR="007B307C" w:rsidRPr="00FE586E"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b/>
                <w:bCs/>
                <w:sz w:val="28"/>
                <w:szCs w:val="28"/>
              </w:rPr>
              <w:t>Processing Fees</w:t>
            </w:r>
          </w:p>
        </w:tc>
        <w:tc>
          <w:tcPr>
            <w:tcW w:w="953" w:type="pct"/>
            <w:gridSpan w:val="7"/>
            <w:shd w:val="clear" w:color="auto" w:fill="F2F2F2" w:themeFill="background1" w:themeFillShade="F2"/>
          </w:tcPr>
          <w:p w14:paraId="2AE4E3E7" w14:textId="6373C777" w:rsidR="007B307C" w:rsidRPr="00FE586E"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الحد الأدنى للعملية (ريال سعودي)</w:t>
            </w:r>
            <w:r w:rsidRPr="00FE586E">
              <w:rPr>
                <w:rFonts w:ascii="Arial Unicode MS" w:eastAsia="Arial Unicode MS" w:hAnsi="Arial Unicode MS" w:cs="Arial Unicode MS"/>
                <w:b/>
                <w:bCs/>
                <w:sz w:val="28"/>
                <w:szCs w:val="28"/>
              </w:rPr>
              <w:t xml:space="preserve"> Minimum Transaction Amount (SAR)</w:t>
            </w:r>
          </w:p>
        </w:tc>
        <w:tc>
          <w:tcPr>
            <w:tcW w:w="933" w:type="pct"/>
            <w:gridSpan w:val="2"/>
            <w:shd w:val="clear" w:color="auto" w:fill="F2F2F2" w:themeFill="background1" w:themeFillShade="F2"/>
          </w:tcPr>
          <w:p w14:paraId="1E29DF41" w14:textId="7486CDF1" w:rsidR="007B307C" w:rsidRPr="00FE586E"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نوع التقسيط</w:t>
            </w:r>
          </w:p>
        </w:tc>
      </w:tr>
      <w:tr w:rsidR="007B307C" w:rsidRPr="00D038E7" w14:paraId="02686B1E" w14:textId="77777777" w:rsidTr="00A52C3B">
        <w:trPr>
          <w:trHeight w:val="35"/>
          <w:jc w:val="center"/>
        </w:trPr>
        <w:tc>
          <w:tcPr>
            <w:tcW w:w="1000" w:type="pct"/>
            <w:gridSpan w:val="5"/>
            <w:shd w:val="clear" w:color="auto" w:fill="auto"/>
          </w:tcPr>
          <w:p w14:paraId="52AEE3EF" w14:textId="18B5202C" w:rsidR="007B307C" w:rsidRPr="00D038E7" w:rsidRDefault="007B307C" w:rsidP="007B307C">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 EPP on Select Merchants</w:t>
            </w:r>
          </w:p>
        </w:tc>
        <w:tc>
          <w:tcPr>
            <w:tcW w:w="648" w:type="pct"/>
            <w:gridSpan w:val="4"/>
            <w:shd w:val="clear" w:color="auto" w:fill="auto"/>
            <w:vAlign w:val="center"/>
          </w:tcPr>
          <w:p w14:paraId="1A6B2AE2" w14:textId="1D7B34D3" w:rsidR="007B307C" w:rsidRPr="00D038E7"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3 – 6 – 9 – 12</w:t>
            </w:r>
          </w:p>
        </w:tc>
        <w:tc>
          <w:tcPr>
            <w:tcW w:w="875" w:type="pct"/>
            <w:gridSpan w:val="5"/>
            <w:shd w:val="clear" w:color="auto" w:fill="auto"/>
            <w:vAlign w:val="center"/>
          </w:tcPr>
          <w:p w14:paraId="1C58D886" w14:textId="75CC788B" w:rsidR="007B307C" w:rsidRPr="00D038E7"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0%</w:t>
            </w:r>
          </w:p>
        </w:tc>
        <w:tc>
          <w:tcPr>
            <w:tcW w:w="591" w:type="pct"/>
            <w:gridSpan w:val="4"/>
            <w:shd w:val="clear" w:color="auto" w:fill="auto"/>
            <w:vAlign w:val="center"/>
          </w:tcPr>
          <w:p w14:paraId="40395373" w14:textId="0379C363" w:rsidR="007B307C" w:rsidRPr="00D038E7" w:rsidRDefault="007B307C" w:rsidP="007B307C">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50 </w:t>
            </w:r>
            <w:r>
              <w:rPr>
                <w:rFonts w:ascii="Arial Unicode MS" w:eastAsia="Arial Unicode MS" w:hAnsi="Arial Unicode MS" w:cs="Arial Unicode MS"/>
                <w:sz w:val="28"/>
                <w:szCs w:val="28"/>
              </w:rPr>
              <w:t>SAR</w:t>
            </w:r>
            <w:r w:rsidRPr="00D038E7">
              <w:rPr>
                <w:rFonts w:ascii="Arial Unicode MS" w:eastAsia="Arial Unicode MS" w:hAnsi="Arial Unicode MS" w:cs="Arial Unicode MS" w:hint="cs"/>
                <w:sz w:val="28"/>
                <w:szCs w:val="28"/>
                <w:rtl/>
              </w:rPr>
              <w:t>ريال</w:t>
            </w:r>
            <w:r w:rsidRPr="00D038E7">
              <w:rPr>
                <w:rFonts w:ascii="Arial Unicode MS" w:eastAsia="Arial Unicode MS" w:hAnsi="Arial Unicode MS" w:cs="Arial Unicode MS"/>
                <w:sz w:val="28"/>
                <w:szCs w:val="28"/>
                <w:rtl/>
              </w:rPr>
              <w:t xml:space="preserve"> سعودي</w:t>
            </w:r>
          </w:p>
          <w:p w14:paraId="17775DE8" w14:textId="2402436F" w:rsidR="007B307C" w:rsidRPr="00D038E7"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p>
        </w:tc>
        <w:tc>
          <w:tcPr>
            <w:tcW w:w="953" w:type="pct"/>
            <w:gridSpan w:val="7"/>
            <w:shd w:val="clear" w:color="auto" w:fill="auto"/>
            <w:vAlign w:val="center"/>
          </w:tcPr>
          <w:p w14:paraId="595A3CDC" w14:textId="74EBFD28" w:rsidR="007B307C" w:rsidRPr="00D038E7"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1,000</w:t>
            </w:r>
          </w:p>
        </w:tc>
        <w:tc>
          <w:tcPr>
            <w:tcW w:w="933" w:type="pct"/>
            <w:gridSpan w:val="2"/>
            <w:vAlign w:val="center"/>
          </w:tcPr>
          <w:p w14:paraId="61548468" w14:textId="2371AB74" w:rsidR="007B307C" w:rsidRPr="00D038E7"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eastAsia"/>
                <w:sz w:val="28"/>
                <w:szCs w:val="28"/>
                <w:rtl/>
              </w:rPr>
              <w:t>خدمة</w:t>
            </w:r>
            <w:r w:rsidRPr="00D038E7">
              <w:rPr>
                <w:rFonts w:ascii="Arial Unicode MS" w:eastAsia="Arial Unicode MS" w:hAnsi="Arial Unicode MS" w:cs="Arial Unicode MS"/>
                <w:sz w:val="28"/>
                <w:szCs w:val="28"/>
                <w:rtl/>
              </w:rPr>
              <w:t xml:space="preserve"> الأقساط </w:t>
            </w:r>
            <w:r w:rsidRPr="00D038E7">
              <w:rPr>
                <w:rFonts w:ascii="Arial Unicode MS" w:eastAsia="Arial Unicode MS" w:hAnsi="Arial Unicode MS" w:cs="Arial Unicode MS" w:hint="eastAsia"/>
                <w:sz w:val="28"/>
                <w:szCs w:val="28"/>
                <w:rtl/>
              </w:rPr>
              <w:t>الميسره</w:t>
            </w:r>
            <w:r w:rsidRPr="00D038E7">
              <w:rPr>
                <w:rFonts w:ascii="Arial Unicode MS" w:eastAsia="Arial Unicode MS" w:hAnsi="Arial Unicode MS" w:cs="Arial Unicode MS"/>
                <w:sz w:val="28"/>
                <w:szCs w:val="28"/>
                <w:rtl/>
              </w:rPr>
              <w:t xml:space="preserve"> على تجار </w:t>
            </w:r>
            <w:r w:rsidRPr="00D038E7">
              <w:rPr>
                <w:rFonts w:ascii="Arial Unicode MS" w:eastAsia="Arial Unicode MS" w:hAnsi="Arial Unicode MS" w:cs="Arial Unicode MS" w:hint="cs"/>
                <w:sz w:val="28"/>
                <w:szCs w:val="28"/>
                <w:rtl/>
              </w:rPr>
              <w:t>مشاركين</w:t>
            </w:r>
          </w:p>
        </w:tc>
      </w:tr>
      <w:tr w:rsidR="007B307C" w:rsidRPr="00D038E7" w14:paraId="4D7984C8" w14:textId="77777777" w:rsidTr="00A52C3B">
        <w:trPr>
          <w:trHeight w:val="467"/>
          <w:jc w:val="center"/>
        </w:trPr>
        <w:tc>
          <w:tcPr>
            <w:tcW w:w="1000" w:type="pct"/>
            <w:gridSpan w:val="5"/>
            <w:shd w:val="clear" w:color="auto" w:fill="auto"/>
          </w:tcPr>
          <w:p w14:paraId="2DBF884C" w14:textId="5FE95AFD" w:rsidR="007B307C" w:rsidRPr="000C54ED" w:rsidRDefault="007B307C" w:rsidP="007B307C">
            <w:pPr>
              <w:numPr>
                <w:ilvl w:val="0"/>
                <w:numId w:val="31"/>
              </w:numPr>
              <w:tabs>
                <w:tab w:val="left" w:pos="250"/>
              </w:tabs>
              <w:spacing w:line="280" w:lineRule="exact"/>
              <w:ind w:left="0" w:firstLine="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Balance Transfer</w:t>
            </w:r>
          </w:p>
        </w:tc>
        <w:tc>
          <w:tcPr>
            <w:tcW w:w="648" w:type="pct"/>
            <w:gridSpan w:val="4"/>
            <w:vMerge w:val="restart"/>
            <w:shd w:val="clear" w:color="auto" w:fill="auto"/>
            <w:vAlign w:val="center"/>
          </w:tcPr>
          <w:p w14:paraId="27DC8B73" w14:textId="1E98D01C" w:rsidR="007B307C" w:rsidRPr="00D038E7"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 xml:space="preserve"> 3 – 6 – 9 -12-18</w:t>
            </w:r>
          </w:p>
        </w:tc>
        <w:tc>
          <w:tcPr>
            <w:tcW w:w="875" w:type="pct"/>
            <w:gridSpan w:val="5"/>
            <w:vMerge w:val="restart"/>
            <w:shd w:val="clear" w:color="auto" w:fill="auto"/>
          </w:tcPr>
          <w:p w14:paraId="33AC02B9" w14:textId="4A2200FC" w:rsidR="007B307C" w:rsidRDefault="007B307C" w:rsidP="007B307C">
            <w:pPr>
              <w:tabs>
                <w:tab w:val="left" w:pos="0"/>
              </w:tabs>
              <w:bidi/>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 xml:space="preserve">Up to </w:t>
            </w:r>
          </w:p>
          <w:p w14:paraId="52DE8B53" w14:textId="2B5968ED" w:rsidR="007B307C" w:rsidRPr="00D038E7"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حتى</w:t>
            </w:r>
            <w:r>
              <w:rPr>
                <w:rFonts w:ascii="Arial Unicode MS" w:eastAsia="Arial Unicode MS" w:hAnsi="Arial Unicode MS" w:cs="Arial Unicode MS"/>
                <w:sz w:val="28"/>
                <w:szCs w:val="28"/>
              </w:rPr>
              <w:t>1.30</w:t>
            </w: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 xml:space="preserve"> </w:t>
            </w:r>
          </w:p>
        </w:tc>
        <w:tc>
          <w:tcPr>
            <w:tcW w:w="591" w:type="pct"/>
            <w:gridSpan w:val="4"/>
            <w:vMerge w:val="restart"/>
            <w:shd w:val="clear" w:color="auto" w:fill="auto"/>
          </w:tcPr>
          <w:p w14:paraId="74AC73B8" w14:textId="29630172" w:rsidR="007B307C" w:rsidRPr="00D038E7" w:rsidRDefault="007B307C" w:rsidP="007B307C">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حتى %</w:t>
            </w:r>
            <w:r>
              <w:rPr>
                <w:rFonts w:ascii="Arial Unicode MS" w:eastAsia="Arial Unicode MS" w:hAnsi="Arial Unicode MS" w:cs="Arial Unicode MS"/>
                <w:sz w:val="28"/>
                <w:szCs w:val="28"/>
              </w:rPr>
              <w:t>2</w:t>
            </w:r>
          </w:p>
          <w:p w14:paraId="3E93D31B" w14:textId="386B75EB" w:rsidR="007B307C" w:rsidRPr="00D038E7"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Up to</w:t>
            </w:r>
          </w:p>
        </w:tc>
        <w:tc>
          <w:tcPr>
            <w:tcW w:w="953" w:type="pct"/>
            <w:gridSpan w:val="7"/>
            <w:vMerge w:val="restart"/>
            <w:shd w:val="clear" w:color="auto" w:fill="auto"/>
            <w:vAlign w:val="center"/>
          </w:tcPr>
          <w:p w14:paraId="637C558D" w14:textId="0259D876" w:rsidR="007B307C" w:rsidRDefault="007B307C" w:rsidP="007B307C">
            <w:pPr>
              <w:tabs>
                <w:tab w:val="left" w:pos="0"/>
              </w:tabs>
              <w:bidi/>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500</w:t>
            </w:r>
          </w:p>
          <w:p w14:paraId="4816987C" w14:textId="7767315A" w:rsidR="007B307C" w:rsidRPr="00D038E7"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p>
        </w:tc>
        <w:tc>
          <w:tcPr>
            <w:tcW w:w="933" w:type="pct"/>
            <w:gridSpan w:val="2"/>
            <w:shd w:val="clear" w:color="auto" w:fill="auto"/>
          </w:tcPr>
          <w:p w14:paraId="7AE20F7F" w14:textId="40B89D4B" w:rsidR="007B307C" w:rsidRPr="00D038E7" w:rsidRDefault="007B307C" w:rsidP="007B307C">
            <w:pPr>
              <w:numPr>
                <w:ilvl w:val="0"/>
                <w:numId w:val="33"/>
              </w:num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تحويل الرصيد</w:t>
            </w:r>
          </w:p>
        </w:tc>
      </w:tr>
      <w:tr w:rsidR="007B307C" w:rsidRPr="00D038E7" w14:paraId="5D4935B4" w14:textId="77777777" w:rsidTr="00A52C3B">
        <w:trPr>
          <w:trHeight w:val="35"/>
          <w:jc w:val="center"/>
        </w:trPr>
        <w:tc>
          <w:tcPr>
            <w:tcW w:w="1000" w:type="pct"/>
            <w:gridSpan w:val="5"/>
            <w:shd w:val="clear" w:color="auto" w:fill="auto"/>
          </w:tcPr>
          <w:p w14:paraId="268F6A87" w14:textId="6F101520" w:rsidR="007B307C" w:rsidRPr="000C54ED" w:rsidRDefault="007B307C" w:rsidP="007B307C">
            <w:pPr>
              <w:numPr>
                <w:ilvl w:val="0"/>
                <w:numId w:val="31"/>
              </w:numPr>
              <w:tabs>
                <w:tab w:val="left" w:pos="250"/>
              </w:tabs>
              <w:spacing w:after="200" w:line="280" w:lineRule="exact"/>
              <w:ind w:left="0" w:firstLine="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Easy Payment Plans on non-SAIB Merchants</w:t>
            </w:r>
          </w:p>
        </w:tc>
        <w:tc>
          <w:tcPr>
            <w:tcW w:w="648" w:type="pct"/>
            <w:gridSpan w:val="4"/>
            <w:vMerge/>
            <w:shd w:val="clear" w:color="auto" w:fill="auto"/>
            <w:vAlign w:val="center"/>
          </w:tcPr>
          <w:p w14:paraId="66F68AD1" w14:textId="010E9ABE" w:rsidR="007B307C" w:rsidRPr="00D038E7"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p>
        </w:tc>
        <w:tc>
          <w:tcPr>
            <w:tcW w:w="875" w:type="pct"/>
            <w:gridSpan w:val="5"/>
            <w:vMerge/>
            <w:shd w:val="clear" w:color="auto" w:fill="auto"/>
          </w:tcPr>
          <w:p w14:paraId="1B386299" w14:textId="77777777" w:rsidR="007B307C" w:rsidRPr="00D038E7"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p>
        </w:tc>
        <w:tc>
          <w:tcPr>
            <w:tcW w:w="591" w:type="pct"/>
            <w:gridSpan w:val="4"/>
            <w:vMerge/>
            <w:shd w:val="clear" w:color="auto" w:fill="auto"/>
          </w:tcPr>
          <w:p w14:paraId="5D2B45EC" w14:textId="77777777" w:rsidR="007B307C" w:rsidRPr="00D038E7"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p>
        </w:tc>
        <w:tc>
          <w:tcPr>
            <w:tcW w:w="953" w:type="pct"/>
            <w:gridSpan w:val="7"/>
            <w:vMerge/>
            <w:shd w:val="clear" w:color="auto" w:fill="auto"/>
            <w:vAlign w:val="center"/>
          </w:tcPr>
          <w:p w14:paraId="60264D5E" w14:textId="794E03C5" w:rsidR="007B307C" w:rsidRPr="00D038E7"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p>
        </w:tc>
        <w:tc>
          <w:tcPr>
            <w:tcW w:w="933" w:type="pct"/>
            <w:gridSpan w:val="2"/>
            <w:shd w:val="clear" w:color="auto" w:fill="auto"/>
          </w:tcPr>
          <w:p w14:paraId="49E7D0FC" w14:textId="2380E736" w:rsidR="007B307C" w:rsidRPr="00D038E7" w:rsidRDefault="007B307C" w:rsidP="007B307C">
            <w:pPr>
              <w:numPr>
                <w:ilvl w:val="0"/>
                <w:numId w:val="33"/>
              </w:numPr>
              <w:tabs>
                <w:tab w:val="left" w:pos="0"/>
              </w:tabs>
              <w:bidi/>
              <w:spacing w:after="200"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خدمة الأقساط على تجار غير مشاركين</w:t>
            </w:r>
          </w:p>
        </w:tc>
      </w:tr>
      <w:tr w:rsidR="007B307C" w:rsidRPr="00D038E7" w14:paraId="37303078" w14:textId="77777777" w:rsidTr="00A52C3B">
        <w:trPr>
          <w:trHeight w:val="620"/>
          <w:jc w:val="center"/>
        </w:trPr>
        <w:tc>
          <w:tcPr>
            <w:tcW w:w="1000" w:type="pct"/>
            <w:gridSpan w:val="5"/>
            <w:shd w:val="clear" w:color="auto" w:fill="auto"/>
          </w:tcPr>
          <w:p w14:paraId="7BC670E4" w14:textId="73E9FBF2" w:rsidR="007B307C" w:rsidRPr="000C54ED" w:rsidRDefault="007B307C" w:rsidP="007B307C">
            <w:pPr>
              <w:numPr>
                <w:ilvl w:val="0"/>
                <w:numId w:val="31"/>
              </w:numPr>
              <w:tabs>
                <w:tab w:val="left" w:pos="250"/>
              </w:tabs>
              <w:spacing w:after="200" w:line="280" w:lineRule="exact"/>
              <w:ind w:left="0" w:firstLine="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Full Balance Conversion </w:t>
            </w:r>
          </w:p>
        </w:tc>
        <w:tc>
          <w:tcPr>
            <w:tcW w:w="648" w:type="pct"/>
            <w:gridSpan w:val="4"/>
            <w:vMerge/>
            <w:shd w:val="clear" w:color="auto" w:fill="auto"/>
            <w:vAlign w:val="center"/>
          </w:tcPr>
          <w:p w14:paraId="06E5CAED" w14:textId="7721B0B2" w:rsidR="007B307C" w:rsidRPr="00D038E7"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p>
        </w:tc>
        <w:tc>
          <w:tcPr>
            <w:tcW w:w="875" w:type="pct"/>
            <w:gridSpan w:val="5"/>
            <w:vMerge/>
            <w:shd w:val="clear" w:color="auto" w:fill="auto"/>
          </w:tcPr>
          <w:p w14:paraId="38A68F62" w14:textId="77777777" w:rsidR="007B307C" w:rsidRPr="00D038E7"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p>
        </w:tc>
        <w:tc>
          <w:tcPr>
            <w:tcW w:w="591" w:type="pct"/>
            <w:gridSpan w:val="4"/>
            <w:vMerge/>
            <w:shd w:val="clear" w:color="auto" w:fill="auto"/>
          </w:tcPr>
          <w:p w14:paraId="68D77FA9" w14:textId="77777777" w:rsidR="007B307C" w:rsidRPr="00D038E7"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p>
        </w:tc>
        <w:tc>
          <w:tcPr>
            <w:tcW w:w="953" w:type="pct"/>
            <w:gridSpan w:val="7"/>
            <w:vMerge/>
            <w:shd w:val="clear" w:color="auto" w:fill="auto"/>
            <w:vAlign w:val="center"/>
          </w:tcPr>
          <w:p w14:paraId="2E49672A" w14:textId="011898CA" w:rsidR="007B307C" w:rsidRPr="00D038E7"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p>
        </w:tc>
        <w:tc>
          <w:tcPr>
            <w:tcW w:w="933" w:type="pct"/>
            <w:gridSpan w:val="2"/>
            <w:shd w:val="clear" w:color="auto" w:fill="auto"/>
          </w:tcPr>
          <w:p w14:paraId="5C9E1248" w14:textId="67F90C7F" w:rsidR="007B307C" w:rsidRPr="00A57E27" w:rsidRDefault="007B307C" w:rsidP="007B307C">
            <w:pPr>
              <w:numPr>
                <w:ilvl w:val="0"/>
                <w:numId w:val="33"/>
              </w:num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تحويل كامل المبالغ المستحقة</w:t>
            </w:r>
          </w:p>
        </w:tc>
      </w:tr>
      <w:tr w:rsidR="007B307C" w:rsidRPr="00D038E7" w14:paraId="3FF2937B" w14:textId="77777777" w:rsidTr="00A52C3B">
        <w:trPr>
          <w:trHeight w:val="233"/>
          <w:jc w:val="center"/>
        </w:trPr>
        <w:tc>
          <w:tcPr>
            <w:tcW w:w="1000" w:type="pct"/>
            <w:gridSpan w:val="5"/>
            <w:tcBorders>
              <w:bottom w:val="single" w:sz="4" w:space="0" w:color="A6A6A6" w:themeColor="background1" w:themeShade="A6"/>
            </w:tcBorders>
            <w:shd w:val="clear" w:color="auto" w:fill="auto"/>
          </w:tcPr>
          <w:p w14:paraId="4CC77920" w14:textId="150394AA" w:rsidR="007B307C" w:rsidRPr="000C54ED" w:rsidRDefault="007B307C" w:rsidP="007B307C">
            <w:pPr>
              <w:numPr>
                <w:ilvl w:val="0"/>
                <w:numId w:val="31"/>
              </w:numPr>
              <w:tabs>
                <w:tab w:val="left" w:pos="250"/>
              </w:tabs>
              <w:spacing w:line="280" w:lineRule="exact"/>
              <w:ind w:left="0" w:firstLine="0"/>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Easy Cash</w:t>
            </w:r>
          </w:p>
        </w:tc>
        <w:tc>
          <w:tcPr>
            <w:tcW w:w="648" w:type="pct"/>
            <w:gridSpan w:val="4"/>
            <w:vMerge/>
            <w:tcBorders>
              <w:bottom w:val="single" w:sz="4" w:space="0" w:color="A6A6A6" w:themeColor="background1" w:themeShade="A6"/>
            </w:tcBorders>
            <w:shd w:val="clear" w:color="auto" w:fill="auto"/>
            <w:vAlign w:val="center"/>
          </w:tcPr>
          <w:p w14:paraId="1B7E8DE1" w14:textId="75AA7CFA" w:rsidR="007B307C" w:rsidRPr="00D038E7"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p>
        </w:tc>
        <w:tc>
          <w:tcPr>
            <w:tcW w:w="875" w:type="pct"/>
            <w:gridSpan w:val="5"/>
            <w:vMerge/>
            <w:tcBorders>
              <w:bottom w:val="single" w:sz="4" w:space="0" w:color="A6A6A6" w:themeColor="background1" w:themeShade="A6"/>
            </w:tcBorders>
            <w:shd w:val="clear" w:color="auto" w:fill="auto"/>
          </w:tcPr>
          <w:p w14:paraId="6115AEA1" w14:textId="77777777" w:rsidR="007B307C" w:rsidRPr="00D038E7"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p>
        </w:tc>
        <w:tc>
          <w:tcPr>
            <w:tcW w:w="591" w:type="pct"/>
            <w:gridSpan w:val="4"/>
            <w:vMerge/>
            <w:tcBorders>
              <w:bottom w:val="single" w:sz="4" w:space="0" w:color="A6A6A6" w:themeColor="background1" w:themeShade="A6"/>
            </w:tcBorders>
            <w:shd w:val="clear" w:color="auto" w:fill="auto"/>
          </w:tcPr>
          <w:p w14:paraId="17D931AE" w14:textId="77777777" w:rsidR="007B307C" w:rsidRPr="00D038E7"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p>
        </w:tc>
        <w:tc>
          <w:tcPr>
            <w:tcW w:w="953" w:type="pct"/>
            <w:gridSpan w:val="7"/>
            <w:vMerge/>
            <w:tcBorders>
              <w:bottom w:val="single" w:sz="4" w:space="0" w:color="A6A6A6" w:themeColor="background1" w:themeShade="A6"/>
            </w:tcBorders>
            <w:shd w:val="clear" w:color="auto" w:fill="auto"/>
            <w:vAlign w:val="center"/>
          </w:tcPr>
          <w:p w14:paraId="025395DD" w14:textId="1B1DFED3" w:rsidR="007B307C" w:rsidRPr="00D038E7"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p>
        </w:tc>
        <w:tc>
          <w:tcPr>
            <w:tcW w:w="933" w:type="pct"/>
            <w:gridSpan w:val="2"/>
            <w:tcBorders>
              <w:bottom w:val="single" w:sz="4" w:space="0" w:color="A6A6A6" w:themeColor="background1" w:themeShade="A6"/>
            </w:tcBorders>
            <w:shd w:val="clear" w:color="auto" w:fill="auto"/>
          </w:tcPr>
          <w:p w14:paraId="4EC03D0A" w14:textId="06B7F0C4" w:rsidR="007B307C" w:rsidRPr="00D038E7" w:rsidRDefault="007B307C" w:rsidP="007B307C">
            <w:pPr>
              <w:numPr>
                <w:ilvl w:val="0"/>
                <w:numId w:val="33"/>
              </w:num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إيزي كاش</w:t>
            </w:r>
          </w:p>
        </w:tc>
      </w:tr>
      <w:tr w:rsidR="007B307C" w:rsidRPr="00D038E7" w14:paraId="126D9931" w14:textId="77777777" w:rsidTr="00C57FB4">
        <w:trPr>
          <w:trHeight w:val="4598"/>
          <w:jc w:val="center"/>
        </w:trPr>
        <w:tc>
          <w:tcPr>
            <w:tcW w:w="2560" w:type="pct"/>
            <w:gridSpan w:val="15"/>
          </w:tcPr>
          <w:p w14:paraId="3D9AB5B3" w14:textId="77777777" w:rsidR="007B307C" w:rsidRPr="00D038E7" w:rsidRDefault="007B307C" w:rsidP="007B307C">
            <w:pPr>
              <w:tabs>
                <w:tab w:val="left" w:pos="0"/>
              </w:tabs>
              <w:spacing w:line="280" w:lineRule="exact"/>
              <w:jc w:val="lowKashida"/>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Example of Tawarruq Calculation</w:t>
            </w:r>
            <w:r w:rsidRPr="00D038E7">
              <w:rPr>
                <w:rFonts w:ascii="Arial Unicode MS" w:eastAsia="Arial Unicode MS" w:hAnsi="Arial Unicode MS" w:cs="Arial Unicode MS"/>
                <w:sz w:val="28"/>
                <w:szCs w:val="28"/>
              </w:rPr>
              <w:t>:</w:t>
            </w:r>
          </w:p>
          <w:p w14:paraId="73395763" w14:textId="77777777" w:rsidR="007B307C" w:rsidRPr="00D038E7" w:rsidRDefault="007B307C" w:rsidP="007B307C">
            <w:pPr>
              <w:tabs>
                <w:tab w:val="left" w:pos="0"/>
              </w:tabs>
              <w:spacing w:line="280" w:lineRule="exact"/>
              <w:jc w:val="lowKashida"/>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Due amount is SAR 7,000 </w:t>
            </w:r>
          </w:p>
          <w:p w14:paraId="79DA561D" w14:textId="77777777" w:rsidR="007B307C" w:rsidRPr="00D038E7" w:rsidRDefault="007B307C" w:rsidP="007B307C">
            <w:pPr>
              <w:tabs>
                <w:tab w:val="left" w:pos="0"/>
              </w:tabs>
              <w:spacing w:line="280" w:lineRule="exact"/>
              <w:jc w:val="lowKashida"/>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minimum payment 5% is SAR 350</w:t>
            </w:r>
          </w:p>
          <w:p w14:paraId="48269F21" w14:textId="77777777" w:rsidR="007B307C" w:rsidRPr="00D038E7" w:rsidRDefault="007B307C" w:rsidP="007B307C">
            <w:pPr>
              <w:tabs>
                <w:tab w:val="left" w:pos="0"/>
              </w:tabs>
              <w:spacing w:line="280" w:lineRule="exact"/>
              <w:jc w:val="lowKashida"/>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Revolving unpaid balance amount SAR 7,000 – SAR 350 = SAR 6,650</w:t>
            </w:r>
          </w:p>
          <w:p w14:paraId="0CB393ED" w14:textId="1E63ADBC" w:rsidR="007B307C" w:rsidRPr="00D038E7" w:rsidRDefault="007B307C" w:rsidP="007B307C">
            <w:pPr>
              <w:tabs>
                <w:tab w:val="left" w:pos="0"/>
              </w:tabs>
              <w:spacing w:line="280" w:lineRule="exact"/>
              <w:jc w:val="lowKashida"/>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Tawarruq profit rate of </w:t>
            </w:r>
            <w:r>
              <w:rPr>
                <w:rFonts w:ascii="Arial Unicode MS" w:eastAsia="Arial Unicode MS" w:hAnsi="Arial Unicode MS" w:cs="Arial Unicode MS"/>
                <w:sz w:val="28"/>
                <w:szCs w:val="28"/>
              </w:rPr>
              <w:t>2.49</w:t>
            </w:r>
            <w:r w:rsidRPr="00D038E7">
              <w:rPr>
                <w:rFonts w:ascii="Arial Unicode MS" w:eastAsia="Arial Unicode MS" w:hAnsi="Arial Unicode MS" w:cs="Arial Unicode MS"/>
                <w:sz w:val="28"/>
                <w:szCs w:val="28"/>
              </w:rPr>
              <w:t>% (monthly) on the revolving amount 6,650 * 2.49% = SAR 165.</w:t>
            </w:r>
            <w:r>
              <w:rPr>
                <w:rFonts w:ascii="Arial Unicode MS" w:eastAsia="Arial Unicode MS" w:hAnsi="Arial Unicode MS" w:cs="Arial Unicode MS"/>
                <w:sz w:val="28"/>
                <w:szCs w:val="28"/>
              </w:rPr>
              <w:t>59</w:t>
            </w:r>
          </w:p>
          <w:p w14:paraId="40B71AF1" w14:textId="77777777" w:rsidR="007B307C" w:rsidRDefault="007B307C" w:rsidP="007B307C">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total outstanding balance will be added into the revolving unpaid balance (165.</w:t>
            </w:r>
            <w:r>
              <w:rPr>
                <w:rFonts w:ascii="Arial Unicode MS" w:eastAsia="Arial Unicode MS" w:hAnsi="Arial Unicode MS" w:cs="Arial Unicode MS"/>
                <w:sz w:val="28"/>
                <w:szCs w:val="28"/>
              </w:rPr>
              <w:t>59</w:t>
            </w:r>
            <w:r w:rsidRPr="00D038E7">
              <w:rPr>
                <w:rFonts w:ascii="Arial Unicode MS" w:eastAsia="Arial Unicode MS" w:hAnsi="Arial Unicode MS" w:cs="Arial Unicode MS"/>
                <w:sz w:val="28"/>
                <w:szCs w:val="28"/>
              </w:rPr>
              <w:t xml:space="preserve"> + 6,650) = SAR 6,815.</w:t>
            </w:r>
            <w:r>
              <w:rPr>
                <w:rFonts w:ascii="Arial Unicode MS" w:eastAsia="Arial Unicode MS" w:hAnsi="Arial Unicode MS" w:cs="Arial Unicode MS"/>
                <w:sz w:val="28"/>
                <w:szCs w:val="28"/>
              </w:rPr>
              <w:t>59</w:t>
            </w:r>
          </w:p>
          <w:p w14:paraId="05D61815" w14:textId="4776C3BA" w:rsidR="007B307C" w:rsidRDefault="007B307C" w:rsidP="007B307C">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APR calculation example:</w:t>
            </w: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2"/>
              <w:gridCol w:w="1253"/>
              <w:gridCol w:w="1540"/>
              <w:gridCol w:w="1050"/>
            </w:tblGrid>
            <w:tr w:rsidR="007B307C" w14:paraId="1BD49757" w14:textId="77777777" w:rsidTr="00F9737C">
              <w:trPr>
                <w:trHeight w:val="289"/>
              </w:trPr>
              <w:tc>
                <w:tcPr>
                  <w:tcW w:w="1432" w:type="dxa"/>
                  <w:shd w:val="clear" w:color="auto" w:fill="F2F2F2" w:themeFill="background1" w:themeFillShade="F2"/>
                  <w:tcMar>
                    <w:top w:w="0" w:type="dxa"/>
                    <w:left w:w="108" w:type="dxa"/>
                    <w:bottom w:w="0" w:type="dxa"/>
                    <w:right w:w="108" w:type="dxa"/>
                  </w:tcMar>
                  <w:hideMark/>
                </w:tcPr>
                <w:p w14:paraId="01668C50" w14:textId="77777777" w:rsidR="007B307C" w:rsidRPr="00F70BBF" w:rsidRDefault="007B307C" w:rsidP="007B307C">
                  <w:pPr>
                    <w:spacing w:after="0" w:line="280" w:lineRule="exact"/>
                    <w:jc w:val="center"/>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Due Amount</w:t>
                  </w:r>
                </w:p>
              </w:tc>
              <w:tc>
                <w:tcPr>
                  <w:tcW w:w="1253" w:type="dxa"/>
                  <w:shd w:val="clear" w:color="auto" w:fill="F2F2F2" w:themeFill="background1" w:themeFillShade="F2"/>
                  <w:tcMar>
                    <w:top w:w="0" w:type="dxa"/>
                    <w:left w:w="108" w:type="dxa"/>
                    <w:bottom w:w="0" w:type="dxa"/>
                    <w:right w:w="108" w:type="dxa"/>
                  </w:tcMar>
                  <w:hideMark/>
                </w:tcPr>
                <w:p w14:paraId="562192C2" w14:textId="77777777" w:rsidR="007B307C" w:rsidRPr="00F70BBF" w:rsidRDefault="007B307C" w:rsidP="007B307C">
                  <w:pPr>
                    <w:spacing w:after="0" w:line="280" w:lineRule="exact"/>
                    <w:jc w:val="center"/>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Annual Fee</w:t>
                  </w:r>
                </w:p>
              </w:tc>
              <w:tc>
                <w:tcPr>
                  <w:tcW w:w="1540" w:type="dxa"/>
                  <w:shd w:val="clear" w:color="auto" w:fill="F2F2F2" w:themeFill="background1" w:themeFillShade="F2"/>
                  <w:tcMar>
                    <w:top w:w="0" w:type="dxa"/>
                    <w:left w:w="108" w:type="dxa"/>
                    <w:bottom w:w="0" w:type="dxa"/>
                    <w:right w:w="108" w:type="dxa"/>
                  </w:tcMar>
                  <w:hideMark/>
                </w:tcPr>
                <w:p w14:paraId="6107F112" w14:textId="77777777" w:rsidR="007B307C" w:rsidRPr="00F70BBF" w:rsidRDefault="007B307C" w:rsidP="007B307C">
                  <w:pPr>
                    <w:spacing w:after="0" w:line="280" w:lineRule="exact"/>
                    <w:jc w:val="center"/>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Monthly Profit Rate</w:t>
                  </w:r>
                </w:p>
              </w:tc>
              <w:tc>
                <w:tcPr>
                  <w:tcW w:w="1050" w:type="dxa"/>
                  <w:shd w:val="clear" w:color="auto" w:fill="F2F2F2" w:themeFill="background1" w:themeFillShade="F2"/>
                  <w:tcMar>
                    <w:top w:w="0" w:type="dxa"/>
                    <w:left w:w="108" w:type="dxa"/>
                    <w:bottom w:w="0" w:type="dxa"/>
                    <w:right w:w="108" w:type="dxa"/>
                  </w:tcMar>
                  <w:hideMark/>
                </w:tcPr>
                <w:p w14:paraId="08B8279E" w14:textId="77777777" w:rsidR="007B307C" w:rsidRPr="00F70BBF" w:rsidRDefault="007B307C" w:rsidP="007B307C">
                  <w:pPr>
                    <w:spacing w:after="0" w:line="280" w:lineRule="exact"/>
                    <w:jc w:val="center"/>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APR %</w:t>
                  </w:r>
                </w:p>
              </w:tc>
            </w:tr>
            <w:tr w:rsidR="007B307C" w14:paraId="6F37F010" w14:textId="77777777" w:rsidTr="00F9737C">
              <w:trPr>
                <w:trHeight w:val="126"/>
              </w:trPr>
              <w:tc>
                <w:tcPr>
                  <w:tcW w:w="1432" w:type="dxa"/>
                  <w:tcMar>
                    <w:top w:w="0" w:type="dxa"/>
                    <w:left w:w="108" w:type="dxa"/>
                    <w:bottom w:w="0" w:type="dxa"/>
                    <w:right w:w="108" w:type="dxa"/>
                  </w:tcMar>
                  <w:hideMark/>
                </w:tcPr>
                <w:p w14:paraId="45BEAE43" w14:textId="77777777" w:rsidR="007B307C" w:rsidRPr="00F70BBF" w:rsidRDefault="007B307C" w:rsidP="007B30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25,000</w:t>
                  </w:r>
                </w:p>
              </w:tc>
              <w:tc>
                <w:tcPr>
                  <w:tcW w:w="1253" w:type="dxa"/>
                  <w:tcMar>
                    <w:top w:w="0" w:type="dxa"/>
                    <w:left w:w="108" w:type="dxa"/>
                    <w:bottom w:w="0" w:type="dxa"/>
                    <w:right w:w="108" w:type="dxa"/>
                  </w:tcMar>
                  <w:hideMark/>
                </w:tcPr>
                <w:p w14:paraId="3F300905" w14:textId="77777777" w:rsidR="007B307C" w:rsidRPr="00F70BBF" w:rsidRDefault="007B307C" w:rsidP="007B30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SAR 399</w:t>
                  </w:r>
                </w:p>
              </w:tc>
              <w:tc>
                <w:tcPr>
                  <w:tcW w:w="1540" w:type="dxa"/>
                  <w:tcMar>
                    <w:top w:w="0" w:type="dxa"/>
                    <w:left w:w="108" w:type="dxa"/>
                    <w:bottom w:w="0" w:type="dxa"/>
                    <w:right w:w="108" w:type="dxa"/>
                  </w:tcMar>
                  <w:hideMark/>
                </w:tcPr>
                <w:p w14:paraId="30D6E600" w14:textId="77777777" w:rsidR="007B307C" w:rsidRPr="00F70BBF" w:rsidRDefault="007B307C" w:rsidP="007B30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2.49%</w:t>
                  </w:r>
                </w:p>
              </w:tc>
              <w:tc>
                <w:tcPr>
                  <w:tcW w:w="1050" w:type="dxa"/>
                  <w:tcMar>
                    <w:top w:w="0" w:type="dxa"/>
                    <w:left w:w="108" w:type="dxa"/>
                    <w:bottom w:w="0" w:type="dxa"/>
                    <w:right w:w="108" w:type="dxa"/>
                  </w:tcMar>
                  <w:hideMark/>
                </w:tcPr>
                <w:p w14:paraId="3F425808" w14:textId="77777777" w:rsidR="007B307C" w:rsidRPr="00F70BBF" w:rsidRDefault="007B307C" w:rsidP="007B30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38.59%</w:t>
                  </w:r>
                </w:p>
              </w:tc>
            </w:tr>
            <w:tr w:rsidR="007B307C" w14:paraId="28DF1C0F" w14:textId="77777777" w:rsidTr="00F9737C">
              <w:trPr>
                <w:trHeight w:val="120"/>
              </w:trPr>
              <w:tc>
                <w:tcPr>
                  <w:tcW w:w="1432" w:type="dxa"/>
                  <w:tcMar>
                    <w:top w:w="0" w:type="dxa"/>
                    <w:left w:w="108" w:type="dxa"/>
                    <w:bottom w:w="0" w:type="dxa"/>
                    <w:right w:w="108" w:type="dxa"/>
                  </w:tcMar>
                  <w:hideMark/>
                </w:tcPr>
                <w:p w14:paraId="500188C0" w14:textId="77777777" w:rsidR="007B307C" w:rsidRPr="00F70BBF" w:rsidRDefault="007B307C" w:rsidP="007B30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50,000</w:t>
                  </w:r>
                </w:p>
              </w:tc>
              <w:tc>
                <w:tcPr>
                  <w:tcW w:w="1253" w:type="dxa"/>
                  <w:tcMar>
                    <w:top w:w="0" w:type="dxa"/>
                    <w:left w:w="108" w:type="dxa"/>
                    <w:bottom w:w="0" w:type="dxa"/>
                    <w:right w:w="108" w:type="dxa"/>
                  </w:tcMar>
                  <w:hideMark/>
                </w:tcPr>
                <w:p w14:paraId="65E8202A" w14:textId="77777777" w:rsidR="007B307C" w:rsidRPr="00F70BBF" w:rsidRDefault="007B307C" w:rsidP="007B30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SAR 399</w:t>
                  </w:r>
                </w:p>
              </w:tc>
              <w:tc>
                <w:tcPr>
                  <w:tcW w:w="1540" w:type="dxa"/>
                  <w:tcMar>
                    <w:top w:w="0" w:type="dxa"/>
                    <w:left w:w="108" w:type="dxa"/>
                    <w:bottom w:w="0" w:type="dxa"/>
                    <w:right w:w="108" w:type="dxa"/>
                  </w:tcMar>
                  <w:hideMark/>
                </w:tcPr>
                <w:p w14:paraId="1526D31D" w14:textId="77777777" w:rsidR="007B307C" w:rsidRPr="00F70BBF" w:rsidRDefault="007B307C" w:rsidP="007B30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2.49%</w:t>
                  </w:r>
                </w:p>
              </w:tc>
              <w:tc>
                <w:tcPr>
                  <w:tcW w:w="1050" w:type="dxa"/>
                  <w:tcMar>
                    <w:top w:w="0" w:type="dxa"/>
                    <w:left w:w="108" w:type="dxa"/>
                    <w:bottom w:w="0" w:type="dxa"/>
                    <w:right w:w="108" w:type="dxa"/>
                  </w:tcMar>
                  <w:hideMark/>
                </w:tcPr>
                <w:p w14:paraId="0D7DA993" w14:textId="77777777" w:rsidR="007B307C" w:rsidRPr="00F70BBF" w:rsidRDefault="007B307C" w:rsidP="007B30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36.43%</w:t>
                  </w:r>
                </w:p>
              </w:tc>
            </w:tr>
            <w:tr w:rsidR="007B307C" w14:paraId="6EE46013" w14:textId="77777777" w:rsidTr="00F9737C">
              <w:trPr>
                <w:trHeight w:val="120"/>
              </w:trPr>
              <w:tc>
                <w:tcPr>
                  <w:tcW w:w="1432" w:type="dxa"/>
                  <w:tcMar>
                    <w:top w:w="0" w:type="dxa"/>
                    <w:left w:w="108" w:type="dxa"/>
                    <w:bottom w:w="0" w:type="dxa"/>
                    <w:right w:w="108" w:type="dxa"/>
                  </w:tcMar>
                  <w:hideMark/>
                </w:tcPr>
                <w:p w14:paraId="12443302" w14:textId="77777777" w:rsidR="007B307C" w:rsidRPr="00F70BBF" w:rsidRDefault="007B307C" w:rsidP="007B30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75,000</w:t>
                  </w:r>
                </w:p>
              </w:tc>
              <w:tc>
                <w:tcPr>
                  <w:tcW w:w="1253" w:type="dxa"/>
                  <w:tcMar>
                    <w:top w:w="0" w:type="dxa"/>
                    <w:left w:w="108" w:type="dxa"/>
                    <w:bottom w:w="0" w:type="dxa"/>
                    <w:right w:w="108" w:type="dxa"/>
                  </w:tcMar>
                  <w:hideMark/>
                </w:tcPr>
                <w:p w14:paraId="5D65991C" w14:textId="77777777" w:rsidR="007B307C" w:rsidRPr="00F70BBF" w:rsidRDefault="007B307C" w:rsidP="007B30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SAR 399</w:t>
                  </w:r>
                </w:p>
              </w:tc>
              <w:tc>
                <w:tcPr>
                  <w:tcW w:w="1540" w:type="dxa"/>
                  <w:tcMar>
                    <w:top w:w="0" w:type="dxa"/>
                    <w:left w:w="108" w:type="dxa"/>
                    <w:bottom w:w="0" w:type="dxa"/>
                    <w:right w:w="108" w:type="dxa"/>
                  </w:tcMar>
                  <w:hideMark/>
                </w:tcPr>
                <w:p w14:paraId="1DAFA8A8" w14:textId="77777777" w:rsidR="007B307C" w:rsidRPr="00F70BBF" w:rsidRDefault="007B307C" w:rsidP="007B30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2.49%</w:t>
                  </w:r>
                </w:p>
              </w:tc>
              <w:tc>
                <w:tcPr>
                  <w:tcW w:w="1050" w:type="dxa"/>
                  <w:tcMar>
                    <w:top w:w="0" w:type="dxa"/>
                    <w:left w:w="108" w:type="dxa"/>
                    <w:bottom w:w="0" w:type="dxa"/>
                    <w:right w:w="108" w:type="dxa"/>
                  </w:tcMar>
                  <w:hideMark/>
                </w:tcPr>
                <w:p w14:paraId="76E5F491" w14:textId="77777777" w:rsidR="007B307C" w:rsidRPr="00F70BBF" w:rsidRDefault="007B307C" w:rsidP="007B30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35.73%</w:t>
                  </w:r>
                </w:p>
              </w:tc>
            </w:tr>
          </w:tbl>
          <w:p w14:paraId="58337B09" w14:textId="7ABA3BC9" w:rsidR="007B307C" w:rsidRPr="00367BF2" w:rsidRDefault="007B307C" w:rsidP="007B307C">
            <w:pPr>
              <w:tabs>
                <w:tab w:val="left" w:pos="0"/>
              </w:tabs>
              <w:spacing w:line="280" w:lineRule="exact"/>
              <w:jc w:val="both"/>
              <w:rPr>
                <w:rFonts w:ascii="Arial Unicode MS" w:eastAsia="Arial Unicode MS" w:hAnsi="Arial Unicode MS" w:cs="Arial Unicode MS"/>
                <w:b/>
                <w:bCs/>
                <w:sz w:val="28"/>
                <w:szCs w:val="28"/>
              </w:rPr>
            </w:pPr>
          </w:p>
        </w:tc>
        <w:tc>
          <w:tcPr>
            <w:tcW w:w="2440" w:type="pct"/>
            <w:gridSpan w:val="12"/>
          </w:tcPr>
          <w:p w14:paraId="5E2255E4" w14:textId="77777777" w:rsidR="007B307C" w:rsidRPr="00D038E7" w:rsidRDefault="007B307C" w:rsidP="007B307C">
            <w:pPr>
              <w:tabs>
                <w:tab w:val="left" w:pos="0"/>
              </w:tabs>
              <w:bidi/>
              <w:spacing w:line="280" w:lineRule="exact"/>
              <w:jc w:val="lowKashida"/>
              <w:rPr>
                <w:rFonts w:ascii="Arial Unicode MS" w:eastAsia="Arial Unicode MS" w:hAnsi="Arial Unicode MS" w:cs="Arial Unicode MS"/>
                <w:sz w:val="28"/>
                <w:szCs w:val="28"/>
                <w:rtl/>
                <w:lang w:val="en-GB"/>
              </w:rPr>
            </w:pPr>
            <w:r w:rsidRPr="00D038E7">
              <w:rPr>
                <w:rFonts w:ascii="Arial Unicode MS" w:eastAsia="Arial Unicode MS" w:hAnsi="Arial Unicode MS" w:cs="Arial Unicode MS"/>
                <w:b/>
                <w:bCs/>
                <w:sz w:val="28"/>
                <w:szCs w:val="28"/>
                <w:rtl/>
              </w:rPr>
              <w:t>مثال توضيحي لحسبة هامش الربح</w:t>
            </w:r>
            <w:r w:rsidRPr="00D038E7">
              <w:rPr>
                <w:rFonts w:ascii="Arial Unicode MS" w:eastAsia="Arial Unicode MS" w:hAnsi="Arial Unicode MS" w:cs="Arial Unicode MS" w:hint="cs"/>
                <w:b/>
                <w:bCs/>
                <w:sz w:val="28"/>
                <w:szCs w:val="28"/>
                <w:rtl/>
              </w:rPr>
              <w:t xml:space="preserve"> </w:t>
            </w:r>
            <w:r w:rsidRPr="00D038E7">
              <w:rPr>
                <w:rFonts w:ascii="Arial Unicode MS" w:eastAsia="Arial Unicode MS" w:hAnsi="Arial Unicode MS" w:cs="Arial Unicode MS" w:hint="cs"/>
                <w:b/>
                <w:bCs/>
                <w:sz w:val="28"/>
                <w:szCs w:val="28"/>
                <w:rtl/>
                <w:lang w:val="en-GB"/>
              </w:rPr>
              <w:t>للتورق</w:t>
            </w:r>
          </w:p>
          <w:p w14:paraId="6645F387" w14:textId="77777777" w:rsidR="007B307C" w:rsidRPr="00D038E7" w:rsidRDefault="007B307C" w:rsidP="007B307C">
            <w:pPr>
              <w:tabs>
                <w:tab w:val="left" w:pos="0"/>
              </w:tabs>
              <w:bidi/>
              <w:spacing w:line="280" w:lineRule="exact"/>
              <w:jc w:val="lowKashida"/>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tl/>
              </w:rPr>
              <w:t>المبلغ المستحق هو 7,000 ر.س</w:t>
            </w:r>
          </w:p>
          <w:p w14:paraId="249C6ADF" w14:textId="77777777" w:rsidR="007B307C" w:rsidRPr="00D038E7" w:rsidRDefault="007B307C" w:rsidP="007B307C">
            <w:pPr>
              <w:tabs>
                <w:tab w:val="left" w:pos="0"/>
              </w:tabs>
              <w:bidi/>
              <w:spacing w:line="280" w:lineRule="exact"/>
              <w:jc w:val="lowKashida"/>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tl/>
              </w:rPr>
              <w:t>الحد الأدنى للسداد</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(5%) هو 350 ر.س</w:t>
            </w:r>
          </w:p>
          <w:p w14:paraId="1FBCA4E9" w14:textId="77777777" w:rsidR="007B307C" w:rsidRPr="00D038E7" w:rsidRDefault="007B307C" w:rsidP="007B307C">
            <w:pPr>
              <w:tabs>
                <w:tab w:val="left" w:pos="0"/>
              </w:tabs>
              <w:bidi/>
              <w:spacing w:line="280" w:lineRule="exact"/>
              <w:jc w:val="lowKashida"/>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tl/>
              </w:rPr>
              <w:t>يتم تدوير الرصيد المتبقي 7,000 ر.س – 350 ر.س = 6,650 ر.س</w:t>
            </w:r>
          </w:p>
          <w:p w14:paraId="230F4574" w14:textId="77777777" w:rsidR="007B307C" w:rsidRPr="00D038E7" w:rsidRDefault="007B307C" w:rsidP="007B307C">
            <w:pPr>
              <w:tabs>
                <w:tab w:val="left" w:pos="0"/>
              </w:tabs>
              <w:bidi/>
              <w:spacing w:line="280" w:lineRule="exact"/>
              <w:jc w:val="lowKashida"/>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نسبة هامش ربح التورق </w:t>
            </w:r>
            <w:r w:rsidRPr="00D038E7">
              <w:rPr>
                <w:rFonts w:ascii="Arial Unicode MS" w:eastAsia="Arial Unicode MS" w:hAnsi="Arial Unicode MS" w:cs="Arial Unicode MS" w:hint="cs"/>
                <w:sz w:val="28"/>
                <w:szCs w:val="28"/>
                <w:rtl/>
              </w:rPr>
              <w:t>2.49</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شهريا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الرصيد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المدور</w:t>
            </w:r>
            <w:r w:rsidRPr="00D038E7">
              <w:rPr>
                <w:rFonts w:ascii="Arial Unicode MS" w:eastAsia="Arial Unicode MS" w:hAnsi="Arial Unicode MS" w:cs="Arial Unicode MS"/>
                <w:sz w:val="28"/>
                <w:szCs w:val="28"/>
                <w:rtl/>
              </w:rPr>
              <w:t xml:space="preserve"> 6,650 </w:t>
            </w:r>
            <w:r w:rsidRPr="00D038E7">
              <w:rPr>
                <w:rFonts w:ascii="Arial Unicode MS" w:eastAsia="Arial Unicode MS" w:hAnsi="Arial Unicode MS" w:cs="Arial Unicode MS" w:hint="cs"/>
                <w:sz w:val="28"/>
                <w:szCs w:val="28"/>
                <w:rtl/>
              </w:rPr>
              <w:t>ريال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2.49</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165.59</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ريال</w:t>
            </w:r>
          </w:p>
          <w:p w14:paraId="7CEB411E" w14:textId="4F06D947" w:rsidR="007B307C" w:rsidRDefault="007B307C" w:rsidP="007B307C">
            <w:pPr>
              <w:tabs>
                <w:tab w:val="left" w:pos="0"/>
              </w:tabs>
              <w:bidi/>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 xml:space="preserve">مجموع المبالغ المتبقية التي سيتم احتسابها اضافة الى المبالغ غير المدفوعة هو (165.59+6,650) </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xml:space="preserve"> 6815.59 ريال</w:t>
            </w:r>
          </w:p>
          <w:p w14:paraId="04D7B4AE" w14:textId="722504AC" w:rsidR="007B307C" w:rsidRDefault="007B307C" w:rsidP="007B307C">
            <w:pPr>
              <w:tabs>
                <w:tab w:val="left" w:pos="0"/>
              </w:tabs>
              <w:bidi/>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rtl/>
              </w:rPr>
              <w:t>مثال لحاسبة معدل النسبة المئوي:</w:t>
            </w:r>
          </w:p>
          <w:tbl>
            <w:tblPr>
              <w:tblW w:w="51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98"/>
              <w:gridCol w:w="1407"/>
              <w:gridCol w:w="1231"/>
              <w:gridCol w:w="1258"/>
            </w:tblGrid>
            <w:tr w:rsidR="007B307C" w:rsidRPr="00F70BBF" w14:paraId="493469DB" w14:textId="77777777" w:rsidTr="00F9737C">
              <w:trPr>
                <w:trHeight w:val="111"/>
                <w:jc w:val="right"/>
              </w:trPr>
              <w:tc>
                <w:tcPr>
                  <w:tcW w:w="1298" w:type="dxa"/>
                  <w:shd w:val="clear" w:color="auto" w:fill="F2F2F2" w:themeFill="background1" w:themeFillShade="F2"/>
                  <w:tcMar>
                    <w:top w:w="0" w:type="dxa"/>
                    <w:left w:w="108" w:type="dxa"/>
                    <w:bottom w:w="0" w:type="dxa"/>
                    <w:right w:w="108" w:type="dxa"/>
                  </w:tcMar>
                  <w:vAlign w:val="center"/>
                </w:tcPr>
                <w:p w14:paraId="7B5DCAB5" w14:textId="42415ABD" w:rsidR="007B307C" w:rsidRPr="00F70BBF" w:rsidRDefault="007B307C" w:rsidP="007B307C">
                  <w:pPr>
                    <w:bidi/>
                    <w:spacing w:after="0" w:line="280" w:lineRule="exact"/>
                    <w:jc w:val="center"/>
                    <w:rPr>
                      <w:rFonts w:ascii="Arial Unicode MS" w:eastAsia="Arial Unicode MS" w:hAnsi="Arial Unicode MS" w:cs="Arial Unicode MS"/>
                      <w:sz w:val="24"/>
                      <w:szCs w:val="24"/>
                    </w:rPr>
                  </w:pPr>
                  <w:r w:rsidRPr="00F70BBF">
                    <w:rPr>
                      <w:rFonts w:ascii="Arial Unicode MS" w:eastAsia="Arial Unicode MS" w:hAnsi="Arial Unicode MS" w:cs="Arial Unicode MS" w:hint="cs"/>
                      <w:sz w:val="24"/>
                      <w:szCs w:val="24"/>
                      <w:rtl/>
                    </w:rPr>
                    <w:t>معدل النسبة السنوي</w:t>
                  </w:r>
                </w:p>
              </w:tc>
              <w:tc>
                <w:tcPr>
                  <w:tcW w:w="1407" w:type="dxa"/>
                  <w:shd w:val="clear" w:color="auto" w:fill="F2F2F2" w:themeFill="background1" w:themeFillShade="F2"/>
                  <w:tcMar>
                    <w:top w:w="0" w:type="dxa"/>
                    <w:left w:w="108" w:type="dxa"/>
                    <w:bottom w:w="0" w:type="dxa"/>
                    <w:right w:w="108" w:type="dxa"/>
                  </w:tcMar>
                  <w:vAlign w:val="center"/>
                </w:tcPr>
                <w:p w14:paraId="5836712C" w14:textId="748EF98B" w:rsidR="007B307C" w:rsidRPr="00F70BBF" w:rsidRDefault="007B307C" w:rsidP="007B307C">
                  <w:pPr>
                    <w:bidi/>
                    <w:spacing w:after="0" w:line="280" w:lineRule="exact"/>
                    <w:jc w:val="center"/>
                    <w:rPr>
                      <w:rFonts w:ascii="Arial Unicode MS" w:eastAsia="Arial Unicode MS" w:hAnsi="Arial Unicode MS" w:cs="Arial Unicode MS"/>
                      <w:sz w:val="24"/>
                      <w:szCs w:val="24"/>
                    </w:rPr>
                  </w:pPr>
                  <w:r w:rsidRPr="00F70BBF">
                    <w:rPr>
                      <w:rFonts w:ascii="Arial Unicode MS" w:eastAsia="Arial Unicode MS" w:hAnsi="Arial Unicode MS" w:cs="Arial Unicode MS" w:hint="cs"/>
                      <w:sz w:val="24"/>
                      <w:szCs w:val="24"/>
                      <w:rtl/>
                    </w:rPr>
                    <w:t>نسبة هامش ربح التورق الشهري</w:t>
                  </w:r>
                </w:p>
              </w:tc>
              <w:tc>
                <w:tcPr>
                  <w:tcW w:w="1231" w:type="dxa"/>
                  <w:shd w:val="clear" w:color="auto" w:fill="F2F2F2" w:themeFill="background1" w:themeFillShade="F2"/>
                  <w:vAlign w:val="center"/>
                </w:tcPr>
                <w:p w14:paraId="2E56D051" w14:textId="35AFA419" w:rsidR="007B307C" w:rsidRPr="00F70BBF" w:rsidRDefault="007B307C" w:rsidP="007B307C">
                  <w:pPr>
                    <w:bidi/>
                    <w:spacing w:after="0" w:line="280" w:lineRule="exact"/>
                    <w:jc w:val="center"/>
                    <w:rPr>
                      <w:rFonts w:ascii="Arial Unicode MS" w:eastAsia="Arial Unicode MS" w:hAnsi="Arial Unicode MS" w:cs="Arial Unicode MS"/>
                      <w:sz w:val="24"/>
                      <w:szCs w:val="24"/>
                    </w:rPr>
                  </w:pPr>
                  <w:r w:rsidRPr="00F70BBF">
                    <w:rPr>
                      <w:rFonts w:ascii="Arial Unicode MS" w:eastAsia="Arial Unicode MS" w:hAnsi="Arial Unicode MS" w:cs="Arial Unicode MS" w:hint="cs"/>
                      <w:sz w:val="24"/>
                      <w:szCs w:val="24"/>
                      <w:rtl/>
                    </w:rPr>
                    <w:t>الرسوم السنوية</w:t>
                  </w:r>
                </w:p>
              </w:tc>
              <w:tc>
                <w:tcPr>
                  <w:tcW w:w="1258" w:type="dxa"/>
                  <w:shd w:val="clear" w:color="auto" w:fill="F2F2F2" w:themeFill="background1" w:themeFillShade="F2"/>
                  <w:vAlign w:val="center"/>
                </w:tcPr>
                <w:p w14:paraId="4713EC9C" w14:textId="5ED87249" w:rsidR="007B307C" w:rsidRPr="00F70BBF" w:rsidRDefault="007B307C" w:rsidP="007B307C">
                  <w:pPr>
                    <w:bidi/>
                    <w:spacing w:after="0" w:line="280" w:lineRule="exact"/>
                    <w:jc w:val="center"/>
                    <w:rPr>
                      <w:rFonts w:ascii="Arial Unicode MS" w:eastAsia="Arial Unicode MS" w:hAnsi="Arial Unicode MS" w:cs="Arial Unicode MS"/>
                      <w:sz w:val="24"/>
                      <w:szCs w:val="24"/>
                    </w:rPr>
                  </w:pPr>
                  <w:r w:rsidRPr="00F70BBF">
                    <w:rPr>
                      <w:rFonts w:ascii="Arial Unicode MS" w:eastAsia="Arial Unicode MS" w:hAnsi="Arial Unicode MS" w:cs="Arial Unicode MS" w:hint="cs"/>
                      <w:sz w:val="24"/>
                      <w:szCs w:val="24"/>
                      <w:rtl/>
                    </w:rPr>
                    <w:t>المبلغ المستحق</w:t>
                  </w:r>
                </w:p>
              </w:tc>
            </w:tr>
            <w:tr w:rsidR="007B307C" w:rsidRPr="00F70BBF" w14:paraId="76D448A2" w14:textId="77777777" w:rsidTr="00F9737C">
              <w:trPr>
                <w:trHeight w:val="111"/>
                <w:jc w:val="right"/>
              </w:trPr>
              <w:tc>
                <w:tcPr>
                  <w:tcW w:w="1298" w:type="dxa"/>
                  <w:tcMar>
                    <w:top w:w="0" w:type="dxa"/>
                    <w:left w:w="108" w:type="dxa"/>
                    <w:bottom w:w="0" w:type="dxa"/>
                    <w:right w:w="108" w:type="dxa"/>
                  </w:tcMar>
                  <w:vAlign w:val="center"/>
                </w:tcPr>
                <w:p w14:paraId="6518ACB4" w14:textId="248E5E4F" w:rsidR="007B307C" w:rsidRPr="00F70BBF" w:rsidRDefault="007B307C" w:rsidP="007B30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38.59%</w:t>
                  </w:r>
                </w:p>
              </w:tc>
              <w:tc>
                <w:tcPr>
                  <w:tcW w:w="1407" w:type="dxa"/>
                  <w:tcMar>
                    <w:top w:w="0" w:type="dxa"/>
                    <w:left w:w="108" w:type="dxa"/>
                    <w:bottom w:w="0" w:type="dxa"/>
                    <w:right w:w="108" w:type="dxa"/>
                  </w:tcMar>
                  <w:vAlign w:val="center"/>
                </w:tcPr>
                <w:p w14:paraId="7EA6701F" w14:textId="20535612" w:rsidR="007B307C" w:rsidRPr="00F70BBF" w:rsidRDefault="007B307C" w:rsidP="007B30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2.49%</w:t>
                  </w:r>
                </w:p>
              </w:tc>
              <w:tc>
                <w:tcPr>
                  <w:tcW w:w="1231" w:type="dxa"/>
                  <w:vAlign w:val="center"/>
                </w:tcPr>
                <w:p w14:paraId="531EB39D" w14:textId="2E371937" w:rsidR="007B307C" w:rsidRPr="00F70BBF" w:rsidRDefault="007B307C" w:rsidP="007B30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SAR 399</w:t>
                  </w:r>
                </w:p>
              </w:tc>
              <w:tc>
                <w:tcPr>
                  <w:tcW w:w="1258" w:type="dxa"/>
                  <w:vAlign w:val="center"/>
                </w:tcPr>
                <w:p w14:paraId="706C89C2" w14:textId="30A54212" w:rsidR="007B307C" w:rsidRPr="00F70BBF" w:rsidRDefault="007B307C" w:rsidP="007B30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25,000</w:t>
                  </w:r>
                </w:p>
              </w:tc>
            </w:tr>
            <w:tr w:rsidR="007B307C" w:rsidRPr="00F70BBF" w14:paraId="312ED1C4" w14:textId="77777777" w:rsidTr="00F9737C">
              <w:trPr>
                <w:trHeight w:val="111"/>
                <w:jc w:val="right"/>
              </w:trPr>
              <w:tc>
                <w:tcPr>
                  <w:tcW w:w="1298" w:type="dxa"/>
                  <w:tcMar>
                    <w:top w:w="0" w:type="dxa"/>
                    <w:left w:w="108" w:type="dxa"/>
                    <w:bottom w:w="0" w:type="dxa"/>
                    <w:right w:w="108" w:type="dxa"/>
                  </w:tcMar>
                  <w:vAlign w:val="center"/>
                </w:tcPr>
                <w:p w14:paraId="007C86EB" w14:textId="04C4CA7B" w:rsidR="007B307C" w:rsidRPr="00F70BBF" w:rsidRDefault="007B307C" w:rsidP="007B30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36.43%</w:t>
                  </w:r>
                </w:p>
              </w:tc>
              <w:tc>
                <w:tcPr>
                  <w:tcW w:w="1407" w:type="dxa"/>
                  <w:tcMar>
                    <w:top w:w="0" w:type="dxa"/>
                    <w:left w:w="108" w:type="dxa"/>
                    <w:bottom w:w="0" w:type="dxa"/>
                    <w:right w:w="108" w:type="dxa"/>
                  </w:tcMar>
                  <w:vAlign w:val="center"/>
                </w:tcPr>
                <w:p w14:paraId="4450A6C9" w14:textId="3819BE47" w:rsidR="007B307C" w:rsidRPr="00F70BBF" w:rsidRDefault="007B307C" w:rsidP="007B30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2.49%</w:t>
                  </w:r>
                </w:p>
              </w:tc>
              <w:tc>
                <w:tcPr>
                  <w:tcW w:w="1231" w:type="dxa"/>
                  <w:vAlign w:val="center"/>
                </w:tcPr>
                <w:p w14:paraId="5B05EA18" w14:textId="12CF2D6C" w:rsidR="007B307C" w:rsidRPr="00F70BBF" w:rsidRDefault="007B307C" w:rsidP="007B30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SAR 399</w:t>
                  </w:r>
                </w:p>
              </w:tc>
              <w:tc>
                <w:tcPr>
                  <w:tcW w:w="1258" w:type="dxa"/>
                  <w:vAlign w:val="center"/>
                </w:tcPr>
                <w:p w14:paraId="54138FFE" w14:textId="4EE4876D" w:rsidR="007B307C" w:rsidRPr="00F70BBF" w:rsidRDefault="007B307C" w:rsidP="007B30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50,000</w:t>
                  </w:r>
                </w:p>
              </w:tc>
            </w:tr>
            <w:tr w:rsidR="007B307C" w:rsidRPr="00F70BBF" w14:paraId="47866BA8" w14:textId="77777777" w:rsidTr="00F9737C">
              <w:trPr>
                <w:trHeight w:val="161"/>
                <w:jc w:val="right"/>
              </w:trPr>
              <w:tc>
                <w:tcPr>
                  <w:tcW w:w="1298" w:type="dxa"/>
                  <w:tcMar>
                    <w:top w:w="0" w:type="dxa"/>
                    <w:left w:w="108" w:type="dxa"/>
                    <w:bottom w:w="0" w:type="dxa"/>
                    <w:right w:w="108" w:type="dxa"/>
                  </w:tcMar>
                  <w:vAlign w:val="center"/>
                </w:tcPr>
                <w:p w14:paraId="7F01E8B9" w14:textId="0C9872A1" w:rsidR="007B307C" w:rsidRPr="00F70BBF" w:rsidRDefault="007B307C" w:rsidP="007B30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35.73%</w:t>
                  </w:r>
                </w:p>
              </w:tc>
              <w:tc>
                <w:tcPr>
                  <w:tcW w:w="1407" w:type="dxa"/>
                  <w:tcMar>
                    <w:top w:w="0" w:type="dxa"/>
                    <w:left w:w="108" w:type="dxa"/>
                    <w:bottom w:w="0" w:type="dxa"/>
                    <w:right w:w="108" w:type="dxa"/>
                  </w:tcMar>
                  <w:vAlign w:val="center"/>
                </w:tcPr>
                <w:p w14:paraId="074A09F4" w14:textId="4EA581CC" w:rsidR="007B307C" w:rsidRPr="00F70BBF" w:rsidRDefault="007B307C" w:rsidP="007B30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2.49%</w:t>
                  </w:r>
                </w:p>
              </w:tc>
              <w:tc>
                <w:tcPr>
                  <w:tcW w:w="1231" w:type="dxa"/>
                  <w:vAlign w:val="center"/>
                </w:tcPr>
                <w:p w14:paraId="4D265B58" w14:textId="310E44ED" w:rsidR="007B307C" w:rsidRPr="00F70BBF" w:rsidRDefault="007B307C" w:rsidP="007B30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SAR 399</w:t>
                  </w:r>
                </w:p>
              </w:tc>
              <w:tc>
                <w:tcPr>
                  <w:tcW w:w="1258" w:type="dxa"/>
                  <w:vAlign w:val="center"/>
                </w:tcPr>
                <w:p w14:paraId="330BF2BF" w14:textId="302C471A" w:rsidR="007B307C" w:rsidRPr="00F70BBF" w:rsidRDefault="007B307C" w:rsidP="007B30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75,000</w:t>
                  </w:r>
                </w:p>
              </w:tc>
            </w:tr>
          </w:tbl>
          <w:p w14:paraId="4A03E4CE" w14:textId="455415BE" w:rsidR="007B307C" w:rsidRPr="00D038E7"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p>
        </w:tc>
      </w:tr>
      <w:tr w:rsidR="007B307C" w:rsidRPr="00D038E7" w14:paraId="1BFCA70A" w14:textId="77777777" w:rsidTr="00C57FB4">
        <w:trPr>
          <w:jc w:val="center"/>
        </w:trPr>
        <w:tc>
          <w:tcPr>
            <w:tcW w:w="2560" w:type="pct"/>
            <w:gridSpan w:val="15"/>
          </w:tcPr>
          <w:p w14:paraId="61E5C6E0" w14:textId="23B01417"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10</w:t>
            </w:r>
            <w:r w:rsidR="007B307C" w:rsidRPr="00D038E7">
              <w:rPr>
                <w:rFonts w:ascii="Arial Unicode MS" w:eastAsia="Arial Unicode MS" w:hAnsi="Arial Unicode MS" w:cs="Arial Unicode MS"/>
                <w:sz w:val="28"/>
                <w:szCs w:val="28"/>
              </w:rPr>
              <w:t>-2</w:t>
            </w:r>
            <w:r w:rsidR="007B307C">
              <w:rPr>
                <w:rFonts w:ascii="Arial Unicode MS" w:eastAsia="Arial Unicode MS" w:hAnsi="Arial Unicode MS" w:cs="Arial Unicode MS"/>
                <w:sz w:val="28"/>
                <w:szCs w:val="28"/>
              </w:rPr>
              <w:t xml:space="preserve"> </w:t>
            </w:r>
            <w:r w:rsidR="007B307C" w:rsidRPr="00D038E7">
              <w:rPr>
                <w:rFonts w:ascii="Arial Unicode MS" w:eastAsia="Arial Unicode MS" w:hAnsi="Arial Unicode MS" w:cs="Arial Unicode MS"/>
                <w:sz w:val="28"/>
                <w:szCs w:val="28"/>
              </w:rPr>
              <w:t>Annual fee will be deducted immediately upon issuing the Card, and the Cardholder shall be notified of</w:t>
            </w:r>
            <w:r w:rsidR="007B307C" w:rsidRPr="00D038E7">
              <w:rPr>
                <w:rFonts w:ascii="Arial Unicode MS" w:eastAsia="Arial Unicode MS" w:hAnsi="Arial Unicode MS" w:cs="Arial Unicode MS" w:hint="cs"/>
                <w:sz w:val="28"/>
                <w:szCs w:val="28"/>
                <w:rtl/>
              </w:rPr>
              <w:t xml:space="preserve"> </w:t>
            </w:r>
            <w:r w:rsidR="007B307C" w:rsidRPr="00D038E7">
              <w:rPr>
                <w:rFonts w:ascii="Arial Unicode MS" w:eastAsia="Arial Unicode MS" w:hAnsi="Arial Unicode MS" w:cs="Arial Unicode MS"/>
                <w:sz w:val="28"/>
                <w:szCs w:val="28"/>
              </w:rPr>
              <w:t>such deduction in the first account statement to be sent to the Cardholder. Annual fee shall be levied at the</w:t>
            </w:r>
            <w:r w:rsidR="007B307C" w:rsidRPr="00D038E7">
              <w:rPr>
                <w:rFonts w:ascii="Arial Unicode MS" w:eastAsia="Arial Unicode MS" w:hAnsi="Arial Unicode MS" w:cs="Arial Unicode MS" w:hint="cs"/>
                <w:sz w:val="28"/>
                <w:szCs w:val="28"/>
                <w:rtl/>
              </w:rPr>
              <w:t xml:space="preserve"> </w:t>
            </w:r>
            <w:r w:rsidR="007B307C" w:rsidRPr="00D038E7">
              <w:rPr>
                <w:rFonts w:ascii="Arial Unicode MS" w:eastAsia="Arial Unicode MS" w:hAnsi="Arial Unicode MS" w:cs="Arial Unicode MS"/>
                <w:sz w:val="28"/>
                <w:szCs w:val="28"/>
              </w:rPr>
              <w:t>beginning of each new year, and the Cardholder shall be notified of the same in the account statement</w:t>
            </w:r>
            <w:r w:rsidR="007B307C" w:rsidRPr="00D038E7">
              <w:rPr>
                <w:rFonts w:ascii="Arial Unicode MS" w:eastAsia="Arial Unicode MS" w:hAnsi="Arial Unicode MS" w:cs="Arial Unicode MS" w:hint="cs"/>
                <w:sz w:val="28"/>
                <w:szCs w:val="28"/>
                <w:rtl/>
              </w:rPr>
              <w:t>.</w:t>
            </w:r>
          </w:p>
        </w:tc>
        <w:tc>
          <w:tcPr>
            <w:tcW w:w="2440" w:type="pct"/>
            <w:gridSpan w:val="12"/>
          </w:tcPr>
          <w:p w14:paraId="7B174284" w14:textId="283CC6B7" w:rsidR="007B307C" w:rsidRPr="00D038E7" w:rsidRDefault="00F763F9" w:rsidP="007B307C">
            <w:pPr>
              <w:tabs>
                <w:tab w:val="left" w:pos="0"/>
              </w:tabs>
              <w:bidi/>
              <w:spacing w:line="280" w:lineRule="exact"/>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10</w:t>
            </w:r>
            <w:r w:rsidR="007B307C" w:rsidRPr="00D038E7">
              <w:rPr>
                <w:rFonts w:ascii="Arial Unicode MS" w:eastAsia="Arial Unicode MS" w:hAnsi="Arial Unicode MS" w:cs="Arial Unicode MS" w:hint="cs"/>
                <w:sz w:val="28"/>
                <w:szCs w:val="28"/>
                <w:rtl/>
              </w:rPr>
              <w:t>-2 يتم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اقتطاع</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الرسوم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السنوية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فور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إصدار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ويتم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إبلاغ</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حامل 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بها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ضمن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أول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كشف</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حساب</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يزود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به.</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تفرض الرسوم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السنوية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مع</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بداية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سنة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جديدة،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ويتم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إبلاغ</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بها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ضمن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كشف الحساب.</w:t>
            </w:r>
          </w:p>
          <w:p w14:paraId="470B6A5F" w14:textId="77777777" w:rsidR="007B307C" w:rsidRPr="00D038E7"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p>
        </w:tc>
      </w:tr>
      <w:tr w:rsidR="007B307C" w:rsidRPr="00D038E7" w14:paraId="326B69C1" w14:textId="77777777" w:rsidTr="00C57FB4">
        <w:trPr>
          <w:jc w:val="center"/>
        </w:trPr>
        <w:tc>
          <w:tcPr>
            <w:tcW w:w="2560" w:type="pct"/>
            <w:gridSpan w:val="15"/>
          </w:tcPr>
          <w:p w14:paraId="38B9B108" w14:textId="639B386D"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lastRenderedPageBreak/>
              <w:t>10</w:t>
            </w:r>
            <w:r w:rsidR="007B307C" w:rsidRPr="00D038E7">
              <w:rPr>
                <w:rFonts w:ascii="Arial Unicode MS" w:eastAsia="Arial Unicode MS" w:hAnsi="Arial Unicode MS" w:cs="Arial Unicode MS"/>
                <w:sz w:val="28"/>
                <w:szCs w:val="28"/>
              </w:rPr>
              <w:t xml:space="preserve">-3 The prescribed charges on the Cardholder shall include the charges resulting from any services for which Visa charges, and the Bank may charge/levy additional amount on these charges incurred on account of services charged for by Visa </w:t>
            </w:r>
          </w:p>
        </w:tc>
        <w:tc>
          <w:tcPr>
            <w:tcW w:w="2440" w:type="pct"/>
            <w:gridSpan w:val="12"/>
          </w:tcPr>
          <w:p w14:paraId="46C94511" w14:textId="3A93676E" w:rsidR="007B307C" w:rsidRPr="00D038E7" w:rsidRDefault="00F763F9" w:rsidP="007B307C">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007B307C" w:rsidRPr="00D038E7">
              <w:rPr>
                <w:rFonts w:ascii="Arial Unicode MS" w:eastAsia="Arial Unicode MS" w:hAnsi="Arial Unicode MS" w:cs="Arial Unicode MS" w:hint="cs"/>
                <w:sz w:val="28"/>
                <w:szCs w:val="28"/>
                <w:rtl/>
              </w:rPr>
              <w:t>-3 يدخل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نطاق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الرسوم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المفروضة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على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الرسوم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الناجمة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خدمات</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خاصة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تقدمها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فيزا</w:t>
            </w:r>
            <w:r w:rsidR="007B307C" w:rsidRPr="00D038E7">
              <w:rPr>
                <w:rFonts w:ascii="Arial Unicode MS" w:eastAsia="Arial Unicode MS" w:hAnsi="Arial Unicode MS" w:cs="Arial Unicode MS" w:hint="eastAsia"/>
                <w:sz w:val="28"/>
                <w:szCs w:val="28"/>
                <w:rtl/>
              </w:rPr>
              <w:t>»</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وللبنك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يفرض</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رسوماً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مقابل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تحصيل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فيزا</w:t>
            </w:r>
            <w:r w:rsidR="007B307C" w:rsidRPr="00D038E7">
              <w:rPr>
                <w:rFonts w:ascii="Arial Unicode MS" w:eastAsia="Arial Unicode MS" w:hAnsi="Arial Unicode MS" w:cs="Arial Unicode MS" w:hint="eastAsia"/>
                <w:sz w:val="28"/>
                <w:szCs w:val="28"/>
                <w:rtl/>
              </w:rPr>
              <w:t>»</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لرسومها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الخاصة.</w:t>
            </w:r>
          </w:p>
        </w:tc>
      </w:tr>
      <w:tr w:rsidR="007B307C" w:rsidRPr="00D038E7" w14:paraId="3BCCA8BA" w14:textId="77777777" w:rsidTr="00C57FB4">
        <w:trPr>
          <w:jc w:val="center"/>
        </w:trPr>
        <w:tc>
          <w:tcPr>
            <w:tcW w:w="2560" w:type="pct"/>
            <w:gridSpan w:val="15"/>
            <w:shd w:val="clear" w:color="auto" w:fill="auto"/>
          </w:tcPr>
          <w:p w14:paraId="14152BAF" w14:textId="3DA5CCF1"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10</w:t>
            </w:r>
            <w:r w:rsidR="007B307C" w:rsidRPr="00D038E7">
              <w:rPr>
                <w:rFonts w:ascii="Arial Unicode MS" w:eastAsia="Arial Unicode MS" w:hAnsi="Arial Unicode MS" w:cs="Arial Unicode MS"/>
                <w:sz w:val="28"/>
                <w:szCs w:val="28"/>
              </w:rPr>
              <w:t>-4 The Bank shall have the right to demand immediate payment of certain types of charges stated in the account statement. The Bank reserves the right to revise such charges, in whole or in part, as per its own discretion, and the new charges will become effective after thirty (</w:t>
            </w:r>
            <w:r w:rsidR="007B307C" w:rsidRPr="00D038E7">
              <w:rPr>
                <w:rFonts w:ascii="Arial Unicode MS" w:eastAsia="Arial Unicode MS" w:hAnsi="Arial Unicode MS" w:cs="Arial Unicode MS" w:hint="cs"/>
                <w:sz w:val="28"/>
                <w:szCs w:val="28"/>
                <w:rtl/>
              </w:rPr>
              <w:t>30</w:t>
            </w:r>
            <w:r w:rsidR="007B307C" w:rsidRPr="00D038E7">
              <w:rPr>
                <w:rFonts w:ascii="Arial Unicode MS" w:eastAsia="Arial Unicode MS" w:hAnsi="Arial Unicode MS" w:cs="Arial Unicode MS"/>
                <w:sz w:val="28"/>
                <w:szCs w:val="28"/>
              </w:rPr>
              <w:t>) days from the date of notifying the Cardholder.</w:t>
            </w:r>
          </w:p>
        </w:tc>
        <w:tc>
          <w:tcPr>
            <w:tcW w:w="2440" w:type="pct"/>
            <w:gridSpan w:val="12"/>
            <w:shd w:val="clear" w:color="auto" w:fill="auto"/>
          </w:tcPr>
          <w:p w14:paraId="0B3999C4" w14:textId="1A4FE2E3" w:rsidR="007B307C" w:rsidRPr="00D038E7" w:rsidRDefault="00F763F9" w:rsidP="007B307C">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007B307C" w:rsidRPr="00D038E7">
              <w:rPr>
                <w:rFonts w:ascii="Arial Unicode MS" w:eastAsia="Arial Unicode MS" w:hAnsi="Arial Unicode MS" w:cs="Arial Unicode MS" w:hint="cs"/>
                <w:sz w:val="28"/>
                <w:szCs w:val="28"/>
                <w:rtl/>
              </w:rPr>
              <w:t>-4</w:t>
            </w:r>
            <w:r w:rsidR="007B307C">
              <w:rPr>
                <w:rFonts w:ascii="Arial Unicode MS" w:eastAsia="Arial Unicode MS" w:hAnsi="Arial Unicode MS" w:cs="Arial Unicode MS" w:hint="cs"/>
                <w:sz w:val="28"/>
                <w:szCs w:val="28"/>
                <w:rtl/>
              </w:rPr>
              <w:t xml:space="preserve"> </w:t>
            </w:r>
            <w:r w:rsidR="007B307C" w:rsidRPr="00D038E7">
              <w:rPr>
                <w:rFonts w:ascii="Arial Unicode MS" w:eastAsia="Arial Unicode MS" w:hAnsi="Arial Unicode MS" w:cs="Arial Unicode MS" w:hint="cs"/>
                <w:sz w:val="28"/>
                <w:szCs w:val="28"/>
                <w:rtl/>
              </w:rPr>
              <w:t>يحق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يطلب</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التسديد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الفوري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لأنواع</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معينة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الرسوم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المبينة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كشف</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الحساب</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يحتفظ</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بحقه</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في مراجعة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هذه</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الرسوم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كلها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أو</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بعضها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حسب</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تقديره،</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ويتم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تنفيذ</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الرسوم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الجديدة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بعد ثلاثين</w:t>
            </w:r>
            <w:r w:rsidR="007B307C" w:rsidRPr="00D038E7">
              <w:rPr>
                <w:rFonts w:ascii="Arial Unicode MS" w:eastAsia="Arial Unicode MS" w:hAnsi="Arial Unicode MS" w:cs="Arial Unicode MS"/>
                <w:sz w:val="28"/>
                <w:szCs w:val="28"/>
                <w:rtl/>
              </w:rPr>
              <w:t xml:space="preserve"> (30</w:t>
            </w:r>
            <w:r w:rsidR="007B307C" w:rsidRPr="00D038E7">
              <w:rPr>
                <w:rFonts w:ascii="Arial Unicode MS" w:eastAsia="Arial Unicode MS" w:hAnsi="Arial Unicode MS" w:cs="Arial Unicode MS" w:hint="cs"/>
                <w:sz w:val="28"/>
                <w:szCs w:val="28"/>
                <w:rtl/>
              </w:rPr>
              <w:t>) يوماً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تاريخ</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إبلاغ 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بها.</w:t>
            </w:r>
          </w:p>
        </w:tc>
      </w:tr>
      <w:tr w:rsidR="007B307C" w:rsidRPr="00D038E7" w14:paraId="54DEC1DA" w14:textId="77777777" w:rsidTr="00C57FB4">
        <w:trPr>
          <w:jc w:val="center"/>
        </w:trPr>
        <w:tc>
          <w:tcPr>
            <w:tcW w:w="2560" w:type="pct"/>
            <w:gridSpan w:val="15"/>
            <w:shd w:val="clear" w:color="auto" w:fill="auto"/>
          </w:tcPr>
          <w:p w14:paraId="72FF1440" w14:textId="1EBA38E0"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10</w:t>
            </w:r>
            <w:r w:rsidR="007B307C" w:rsidRPr="00D038E7">
              <w:rPr>
                <w:rFonts w:ascii="Arial Unicode MS" w:eastAsia="Arial Unicode MS" w:hAnsi="Arial Unicode MS" w:cs="Arial Unicode MS"/>
                <w:sz w:val="28"/>
                <w:szCs w:val="28"/>
              </w:rPr>
              <w:t xml:space="preserve">-5 All transactions executed in foreign </w:t>
            </w:r>
            <w:r w:rsidR="007B307C">
              <w:rPr>
                <w:rFonts w:ascii="Arial Unicode MS" w:eastAsia="Arial Unicode MS" w:hAnsi="Arial Unicode MS" w:cs="Arial Unicode MS"/>
                <w:sz w:val="28"/>
                <w:szCs w:val="28"/>
              </w:rPr>
              <w:t>countries</w:t>
            </w:r>
            <w:r w:rsidR="007B307C" w:rsidRPr="00D038E7">
              <w:rPr>
                <w:rFonts w:ascii="Arial Unicode MS" w:eastAsia="Arial Unicode MS" w:hAnsi="Arial Unicode MS" w:cs="Arial Unicode MS"/>
                <w:sz w:val="28"/>
                <w:szCs w:val="28"/>
              </w:rPr>
              <w:t xml:space="preserve"> by the Cardholder will be calculated in Saudi Riyal, and such will be calculated pursuant to the spot exchange rates applied by Visa based on the average rate of the United States Dollar at the time of actual deduction from the account, and the Bank will not bear any liability as to any differences or fluctuations in the foreign exchange rates. A foreign currency mark-up will be levied on all </w:t>
            </w:r>
            <w:r w:rsidR="007B307C">
              <w:rPr>
                <w:rFonts w:ascii="Arial Unicode MS" w:eastAsia="Arial Unicode MS" w:hAnsi="Arial Unicode MS" w:cs="Arial Unicode MS"/>
                <w:sz w:val="28"/>
                <w:szCs w:val="28"/>
              </w:rPr>
              <w:t xml:space="preserve">international </w:t>
            </w:r>
            <w:r w:rsidR="007B307C" w:rsidRPr="00D038E7">
              <w:rPr>
                <w:rFonts w:ascii="Arial Unicode MS" w:eastAsia="Arial Unicode MS" w:hAnsi="Arial Unicode MS" w:cs="Arial Unicode MS"/>
                <w:sz w:val="28"/>
                <w:szCs w:val="28"/>
              </w:rPr>
              <w:t>transactions.</w:t>
            </w:r>
          </w:p>
        </w:tc>
        <w:tc>
          <w:tcPr>
            <w:tcW w:w="2440" w:type="pct"/>
            <w:gridSpan w:val="12"/>
            <w:shd w:val="clear" w:color="auto" w:fill="auto"/>
          </w:tcPr>
          <w:p w14:paraId="3EB8DC0D" w14:textId="7DA539B2" w:rsidR="007B307C" w:rsidRPr="00D038E7" w:rsidRDefault="00F763F9" w:rsidP="007B307C">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007B307C" w:rsidRPr="00D038E7">
              <w:rPr>
                <w:rFonts w:ascii="Arial Unicode MS" w:eastAsia="Arial Unicode MS" w:hAnsi="Arial Unicode MS" w:cs="Arial Unicode MS" w:hint="cs"/>
                <w:sz w:val="28"/>
                <w:szCs w:val="28"/>
                <w:rtl/>
              </w:rPr>
              <w:t>-5</w:t>
            </w:r>
            <w:r w:rsidR="007B307C">
              <w:rPr>
                <w:rFonts w:ascii="Arial Unicode MS" w:eastAsia="Arial Unicode MS" w:hAnsi="Arial Unicode MS" w:cs="Arial Unicode MS" w:hint="cs"/>
                <w:sz w:val="28"/>
                <w:szCs w:val="28"/>
                <w:rtl/>
              </w:rPr>
              <w:t xml:space="preserve"> </w:t>
            </w:r>
            <w:r w:rsidR="007B307C" w:rsidRPr="00D038E7">
              <w:rPr>
                <w:rFonts w:ascii="Arial Unicode MS" w:eastAsia="Arial Unicode MS" w:hAnsi="Arial Unicode MS" w:cs="Arial Unicode MS" w:hint="cs"/>
                <w:sz w:val="28"/>
                <w:szCs w:val="28"/>
                <w:rtl/>
              </w:rPr>
              <w:t>يتم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احتساب</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كافة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العمليات</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التي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يقوم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بها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Pr>
                <w:rFonts w:ascii="Arial Unicode MS" w:eastAsia="Arial Unicode MS" w:hAnsi="Arial Unicode MS" w:cs="Arial Unicode MS" w:hint="cs"/>
                <w:sz w:val="28"/>
                <w:szCs w:val="28"/>
                <w:rtl/>
              </w:rPr>
              <w:t>خارج المملكة العربية السعودية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بالريال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السعودي،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ويتم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احتساب</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ذلك بموجب</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سعر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صرف</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العملة من "فيزا" بناءً</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على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متوسط</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سعر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صرف</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الدولار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الأمريكي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حين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الخصم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الفعلي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الحساب،</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ولا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يتحمل البنك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اختلافات</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أو</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فروقات</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أسعار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تحويل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العملة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ويفرض</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هامش</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ربح</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على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العمليات</w:t>
            </w:r>
            <w:r w:rsidR="007B307C" w:rsidRPr="00D038E7">
              <w:rPr>
                <w:rFonts w:ascii="Arial Unicode MS" w:eastAsia="Arial Unicode MS" w:hAnsi="Arial Unicode MS" w:cs="Arial Unicode MS"/>
                <w:sz w:val="28"/>
                <w:szCs w:val="28"/>
                <w:rtl/>
              </w:rPr>
              <w:t xml:space="preserve"> </w:t>
            </w:r>
            <w:r w:rsidR="007B307C">
              <w:rPr>
                <w:rFonts w:ascii="Arial Unicode MS" w:eastAsia="Arial Unicode MS" w:hAnsi="Arial Unicode MS" w:cs="Arial Unicode MS" w:hint="cs"/>
                <w:sz w:val="28"/>
                <w:szCs w:val="28"/>
                <w:rtl/>
              </w:rPr>
              <w:t>تتم خارج المملكة العربية السعودية</w:t>
            </w:r>
            <w:r w:rsidR="007B307C" w:rsidRPr="00D038E7">
              <w:rPr>
                <w:rFonts w:ascii="Arial Unicode MS" w:eastAsia="Arial Unicode MS" w:hAnsi="Arial Unicode MS" w:cs="Arial Unicode MS" w:hint="cs"/>
                <w:sz w:val="28"/>
                <w:szCs w:val="28"/>
                <w:rtl/>
              </w:rPr>
              <w:t>.</w:t>
            </w:r>
          </w:p>
        </w:tc>
      </w:tr>
      <w:tr w:rsidR="007B307C" w:rsidRPr="00D038E7" w14:paraId="7E40444A" w14:textId="77777777" w:rsidTr="00C57FB4">
        <w:trPr>
          <w:jc w:val="center"/>
        </w:trPr>
        <w:tc>
          <w:tcPr>
            <w:tcW w:w="2560" w:type="pct"/>
            <w:gridSpan w:val="15"/>
            <w:shd w:val="clear" w:color="auto" w:fill="auto"/>
          </w:tcPr>
          <w:p w14:paraId="2632AFFD" w14:textId="4776486D"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10</w:t>
            </w:r>
            <w:r w:rsidR="007B307C" w:rsidRPr="00D038E7">
              <w:rPr>
                <w:rFonts w:ascii="Arial Unicode MS" w:eastAsia="Arial Unicode MS" w:hAnsi="Arial Unicode MS" w:cs="Arial Unicode MS"/>
                <w:sz w:val="28"/>
                <w:szCs w:val="28"/>
              </w:rPr>
              <w:t>-6 The customer has the right to gain his/her fees back if he/she cancels his/her Credit Card after ten (10) days from receiving the Card if it has not been activated yet.</w:t>
            </w:r>
          </w:p>
        </w:tc>
        <w:tc>
          <w:tcPr>
            <w:tcW w:w="2440" w:type="pct"/>
            <w:gridSpan w:val="12"/>
            <w:shd w:val="clear" w:color="auto" w:fill="auto"/>
          </w:tcPr>
          <w:p w14:paraId="01964E23" w14:textId="400368E5" w:rsidR="007B307C" w:rsidRPr="00D038E7" w:rsidRDefault="00F763F9" w:rsidP="007B307C">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007B307C" w:rsidRPr="00D038E7">
              <w:rPr>
                <w:rFonts w:ascii="Arial Unicode MS" w:eastAsia="Arial Unicode MS" w:hAnsi="Arial Unicode MS" w:cs="Arial Unicode MS" w:hint="cs"/>
                <w:sz w:val="28"/>
                <w:szCs w:val="28"/>
                <w:rtl/>
              </w:rPr>
              <w:t xml:space="preserve">-6 </w:t>
            </w:r>
            <w:r w:rsidR="007B307C" w:rsidRPr="00D038E7">
              <w:rPr>
                <w:rFonts w:ascii="Arial Unicode MS" w:eastAsia="Arial Unicode MS" w:hAnsi="Arial Unicode MS" w:cs="Arial Unicode MS"/>
                <w:sz w:val="28"/>
                <w:szCs w:val="28"/>
                <w:rtl/>
              </w:rPr>
              <w:t>يحق للعميل استعادة رسوم البطاقة إذا قام العميل بإلغا</w:t>
            </w:r>
            <w:r w:rsidR="007B307C" w:rsidRPr="00D038E7">
              <w:rPr>
                <w:rFonts w:ascii="Arial Unicode MS" w:eastAsia="Arial Unicode MS" w:hAnsi="Arial Unicode MS" w:cs="Arial Unicode MS" w:hint="cs"/>
                <w:sz w:val="28"/>
                <w:szCs w:val="28"/>
                <w:rtl/>
              </w:rPr>
              <w:t>ء</w:t>
            </w:r>
            <w:r w:rsidR="007B307C" w:rsidRPr="00D038E7">
              <w:rPr>
                <w:rFonts w:ascii="Arial Unicode MS" w:eastAsia="Arial Unicode MS" w:hAnsi="Arial Unicode MS" w:cs="Arial Unicode MS"/>
                <w:sz w:val="28"/>
                <w:szCs w:val="28"/>
                <w:rtl/>
              </w:rPr>
              <w:t xml:space="preserve"> البطاقة الائتمانية بعد</w:t>
            </w:r>
            <w:r w:rsidR="007B307C" w:rsidRPr="00D038E7">
              <w:rPr>
                <w:rFonts w:ascii="Arial Unicode MS" w:eastAsia="Arial Unicode MS" w:hAnsi="Arial Unicode MS" w:cs="Arial Unicode MS" w:hint="cs"/>
                <w:sz w:val="28"/>
                <w:szCs w:val="28"/>
                <w:rtl/>
              </w:rPr>
              <w:t xml:space="preserve"> عشرة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w:t>
            </w:r>
            <w:r w:rsidR="007B307C" w:rsidRPr="00D038E7">
              <w:rPr>
                <w:rFonts w:ascii="Arial Unicode MS" w:eastAsia="Arial Unicode MS" w:hAnsi="Arial Unicode MS" w:cs="Arial Unicode MS"/>
                <w:sz w:val="28"/>
                <w:szCs w:val="28"/>
                <w:rtl/>
              </w:rPr>
              <w:t>10</w:t>
            </w:r>
            <w:r w:rsidR="007B307C" w:rsidRPr="00D038E7">
              <w:rPr>
                <w:rFonts w:ascii="Arial Unicode MS" w:eastAsia="Arial Unicode MS" w:hAnsi="Arial Unicode MS" w:cs="Arial Unicode MS" w:hint="cs"/>
                <w:sz w:val="28"/>
                <w:szCs w:val="28"/>
                <w:rtl/>
              </w:rPr>
              <w:t>)</w:t>
            </w:r>
            <w:r w:rsidR="007B307C" w:rsidRPr="00D038E7">
              <w:rPr>
                <w:rFonts w:ascii="Arial Unicode MS" w:eastAsia="Arial Unicode MS" w:hAnsi="Arial Unicode MS" w:cs="Arial Unicode MS"/>
                <w:sz w:val="28"/>
                <w:szCs w:val="28"/>
                <w:rtl/>
              </w:rPr>
              <w:t xml:space="preserve"> أيام من </w:t>
            </w:r>
            <w:r w:rsidR="007B307C" w:rsidRPr="00D038E7">
              <w:rPr>
                <w:rFonts w:ascii="Arial Unicode MS" w:eastAsia="Arial Unicode MS" w:hAnsi="Arial Unicode MS" w:cs="Arial Unicode MS" w:hint="cs"/>
                <w:sz w:val="28"/>
                <w:szCs w:val="28"/>
                <w:rtl/>
              </w:rPr>
              <w:t>استلامها مالم يفعّل البطاقة.</w:t>
            </w:r>
          </w:p>
        </w:tc>
      </w:tr>
      <w:tr w:rsidR="007B307C" w:rsidRPr="00D038E7" w14:paraId="6EEFE5E8" w14:textId="77777777" w:rsidTr="00C57FB4">
        <w:trPr>
          <w:jc w:val="center"/>
        </w:trPr>
        <w:tc>
          <w:tcPr>
            <w:tcW w:w="2560" w:type="pct"/>
            <w:gridSpan w:val="15"/>
            <w:shd w:val="clear" w:color="auto" w:fill="auto"/>
          </w:tcPr>
          <w:p w14:paraId="24F93E24" w14:textId="5482047E"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10</w:t>
            </w:r>
            <w:r w:rsidR="007B307C" w:rsidRPr="00D038E7">
              <w:rPr>
                <w:rFonts w:ascii="Arial Unicode MS" w:eastAsia="Arial Unicode MS" w:hAnsi="Arial Unicode MS" w:cs="Arial Unicode MS"/>
                <w:sz w:val="28"/>
                <w:szCs w:val="28"/>
              </w:rPr>
              <w:t xml:space="preserve">-7 </w:t>
            </w:r>
            <w:r w:rsidR="007B307C" w:rsidRPr="00D038E7">
              <w:rPr>
                <w:rFonts w:ascii="Arial Unicode MS" w:eastAsia="Arial Unicode MS" w:hAnsi="Arial Unicode MS" w:cs="Arial Unicode MS"/>
                <w:b/>
                <w:bCs/>
                <w:sz w:val="28"/>
                <w:szCs w:val="28"/>
              </w:rPr>
              <w:t>Value Added Tax</w:t>
            </w:r>
            <w:r w:rsidR="007B307C" w:rsidRPr="00D038E7">
              <w:rPr>
                <w:rFonts w:ascii="Arial Unicode MS" w:eastAsia="Arial Unicode MS" w:hAnsi="Arial Unicode MS" w:cs="Arial Unicode MS"/>
                <w:sz w:val="28"/>
                <w:szCs w:val="28"/>
              </w:rPr>
              <w:t>: It is understood and agreed that any amounts due under these terms and conditions are exclusive of any Value Added Tax (VAT). Hence VAT shall be added at the current applicable rate as amended from time to time, as per the VAT Rules and Regulations effective the First of January 2018.</w:t>
            </w:r>
          </w:p>
        </w:tc>
        <w:tc>
          <w:tcPr>
            <w:tcW w:w="2440" w:type="pct"/>
            <w:gridSpan w:val="12"/>
            <w:shd w:val="clear" w:color="auto" w:fill="auto"/>
          </w:tcPr>
          <w:p w14:paraId="08D1AD3E" w14:textId="3306BB92" w:rsidR="007B307C" w:rsidRPr="00D038E7" w:rsidRDefault="00F763F9" w:rsidP="007B307C">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007B307C" w:rsidRPr="00D038E7">
              <w:rPr>
                <w:rFonts w:ascii="Arial Unicode MS" w:eastAsia="Arial Unicode MS" w:hAnsi="Arial Unicode MS" w:cs="Arial Unicode MS" w:hint="cs"/>
                <w:sz w:val="28"/>
                <w:szCs w:val="28"/>
                <w:rtl/>
              </w:rPr>
              <w:t xml:space="preserve">-7 </w:t>
            </w:r>
            <w:r w:rsidR="007B307C" w:rsidRPr="00D038E7">
              <w:rPr>
                <w:rFonts w:ascii="Arial Unicode MS" w:eastAsia="Arial Unicode MS" w:hAnsi="Arial Unicode MS" w:cs="Arial Unicode MS" w:hint="cs"/>
                <w:b/>
                <w:bCs/>
                <w:sz w:val="28"/>
                <w:szCs w:val="28"/>
                <w:rtl/>
              </w:rPr>
              <w:t>ضريبة القيمة المضافة</w:t>
            </w:r>
            <w:r w:rsidR="007B307C" w:rsidRPr="00D038E7">
              <w:rPr>
                <w:rFonts w:ascii="Arial Unicode MS" w:eastAsia="Arial Unicode MS" w:hAnsi="Arial Unicode MS" w:cs="Arial Unicode MS" w:hint="cs"/>
                <w:sz w:val="28"/>
                <w:szCs w:val="28"/>
                <w:rtl/>
              </w:rPr>
              <w:t>: 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المفهوم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والمتفق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عليه</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مبالغ</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مستحقة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ضمن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هذه</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الشروط</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والأحكام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تتضمن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ضريبة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القيمة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المضافة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الضريبة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ولذا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فإن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هذه</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الضريبة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سيتم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إضافتها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حسب</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النسبة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المطبقة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ذلك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الوقت</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والممكن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تعديلها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وقت</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لآخر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حسب</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الأنظمة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والتشريعات</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الخاصة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بضريبة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القيمة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المضافة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وذلك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اعتباراً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الأول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يناير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للعام</w:t>
            </w:r>
            <w:r w:rsidR="007B307C" w:rsidRPr="00D038E7">
              <w:rPr>
                <w:rFonts w:ascii="Arial Unicode MS" w:eastAsia="Arial Unicode MS" w:hAnsi="Arial Unicode MS" w:cs="Arial Unicode MS"/>
                <w:sz w:val="28"/>
                <w:szCs w:val="28"/>
                <w:rtl/>
              </w:rPr>
              <w:t xml:space="preserve"> 2018</w:t>
            </w:r>
            <w:r w:rsidR="007B307C" w:rsidRPr="00D038E7">
              <w:rPr>
                <w:rFonts w:ascii="Arial Unicode MS" w:eastAsia="Arial Unicode MS" w:hAnsi="Arial Unicode MS" w:cs="Arial Unicode MS" w:hint="cs"/>
                <w:sz w:val="28"/>
                <w:szCs w:val="28"/>
                <w:rtl/>
              </w:rPr>
              <w:t>م.</w:t>
            </w:r>
          </w:p>
        </w:tc>
      </w:tr>
      <w:tr w:rsidR="007B307C" w:rsidRPr="00D038E7" w14:paraId="110A30E7" w14:textId="77777777" w:rsidTr="00C57FB4">
        <w:trPr>
          <w:jc w:val="center"/>
        </w:trPr>
        <w:tc>
          <w:tcPr>
            <w:tcW w:w="2560" w:type="pct"/>
            <w:gridSpan w:val="15"/>
            <w:shd w:val="clear" w:color="auto" w:fill="auto"/>
          </w:tcPr>
          <w:p w14:paraId="08B46E17" w14:textId="3C58296F" w:rsidR="007B307C" w:rsidRPr="00D038E7" w:rsidRDefault="00F763F9" w:rsidP="007B307C">
            <w:pPr>
              <w:tabs>
                <w:tab w:val="left" w:pos="0"/>
              </w:tabs>
              <w:spacing w:line="280" w:lineRule="exact"/>
              <w:jc w:val="lowKashida"/>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10</w:t>
            </w:r>
            <w:r w:rsidR="007B307C" w:rsidRPr="00D038E7">
              <w:rPr>
                <w:rFonts w:ascii="Arial Unicode MS" w:eastAsia="Arial Unicode MS" w:hAnsi="Arial Unicode MS" w:cs="Arial Unicode MS"/>
                <w:sz w:val="28"/>
                <w:szCs w:val="28"/>
              </w:rPr>
              <w:t xml:space="preserve">-8 All cards are issued: with minimum payment option 5% or SAR </w:t>
            </w:r>
            <w:r w:rsidR="007B307C">
              <w:rPr>
                <w:rFonts w:ascii="Arial Unicode MS" w:eastAsia="Arial Unicode MS" w:hAnsi="Arial Unicode MS" w:cs="Arial Unicode MS"/>
                <w:sz w:val="28"/>
                <w:szCs w:val="28"/>
              </w:rPr>
              <w:t>100</w:t>
            </w:r>
          </w:p>
          <w:p w14:paraId="0B2CC468" w14:textId="77777777" w:rsidR="007B307C" w:rsidRDefault="007B307C" w:rsidP="007B307C">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Whichever is higher, and the Cardholder have the choice to change his payment method to full payment (100%) by calling The bank.</w:t>
            </w:r>
          </w:p>
          <w:p w14:paraId="1BBF6B7E" w14:textId="77777777" w:rsidR="00C57FB4" w:rsidRDefault="00C57FB4" w:rsidP="007B307C">
            <w:pPr>
              <w:tabs>
                <w:tab w:val="left" w:pos="0"/>
              </w:tabs>
              <w:spacing w:line="280" w:lineRule="exact"/>
              <w:jc w:val="both"/>
              <w:rPr>
                <w:rFonts w:ascii="Arial Unicode MS" w:eastAsia="Arial Unicode MS" w:hAnsi="Arial Unicode MS" w:cs="Arial Unicode MS"/>
                <w:sz w:val="28"/>
                <w:szCs w:val="28"/>
              </w:rPr>
            </w:pPr>
          </w:p>
          <w:p w14:paraId="38B940A4" w14:textId="0DC36326" w:rsidR="00C57FB4" w:rsidRPr="00D038E7" w:rsidRDefault="00C57FB4" w:rsidP="007B307C">
            <w:pPr>
              <w:tabs>
                <w:tab w:val="left" w:pos="0"/>
              </w:tabs>
              <w:spacing w:line="280" w:lineRule="exact"/>
              <w:jc w:val="both"/>
              <w:rPr>
                <w:rFonts w:ascii="Arial Unicode MS" w:eastAsia="Arial Unicode MS" w:hAnsi="Arial Unicode MS" w:cs="Arial Unicode MS"/>
                <w:b/>
                <w:bCs/>
                <w:sz w:val="28"/>
                <w:szCs w:val="28"/>
                <w:rtl/>
              </w:rPr>
            </w:pPr>
          </w:p>
        </w:tc>
        <w:tc>
          <w:tcPr>
            <w:tcW w:w="2440" w:type="pct"/>
            <w:gridSpan w:val="12"/>
            <w:shd w:val="clear" w:color="auto" w:fill="auto"/>
          </w:tcPr>
          <w:p w14:paraId="35F19C69" w14:textId="325D96DE" w:rsidR="007B307C" w:rsidRPr="00D038E7" w:rsidRDefault="00F763F9" w:rsidP="007B307C">
            <w:pPr>
              <w:tabs>
                <w:tab w:val="left" w:pos="0"/>
              </w:tabs>
              <w:bidi/>
              <w:spacing w:line="32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007B307C" w:rsidRPr="00D038E7">
              <w:rPr>
                <w:rFonts w:ascii="Arial Unicode MS" w:eastAsia="Arial Unicode MS" w:hAnsi="Arial Unicode MS" w:cs="Arial Unicode MS"/>
                <w:sz w:val="28"/>
                <w:szCs w:val="28"/>
              </w:rPr>
              <w:t>-</w:t>
            </w:r>
            <w:r w:rsidR="007B307C">
              <w:rPr>
                <w:rFonts w:ascii="Arial Unicode MS" w:eastAsia="Arial Unicode MS" w:hAnsi="Arial Unicode MS" w:cs="Arial Unicode MS" w:hint="cs"/>
                <w:sz w:val="28"/>
                <w:szCs w:val="28"/>
                <w:rtl/>
              </w:rPr>
              <w:t>8</w:t>
            </w:r>
            <w:r w:rsidR="007B307C" w:rsidRPr="00D038E7">
              <w:rPr>
                <w:rFonts w:ascii="Arial Unicode MS" w:eastAsia="Arial Unicode MS" w:hAnsi="Arial Unicode MS" w:cs="Arial Unicode MS" w:hint="cs"/>
                <w:sz w:val="28"/>
                <w:szCs w:val="28"/>
                <w:rtl/>
              </w:rPr>
              <w:t xml:space="preserve"> </w:t>
            </w:r>
            <w:r w:rsidR="007B307C" w:rsidRPr="00D038E7">
              <w:rPr>
                <w:rFonts w:ascii="Arial Unicode MS" w:eastAsia="Arial Unicode MS" w:hAnsi="Arial Unicode MS" w:cs="Arial Unicode MS"/>
                <w:sz w:val="28"/>
                <w:szCs w:val="28"/>
                <w:rtl/>
              </w:rPr>
              <w:t xml:space="preserve">يتم إصدار جميع البطاقات: بحد أدنى 5٪ أو </w:t>
            </w:r>
            <w:r w:rsidR="007B307C" w:rsidRPr="00D038E7">
              <w:rPr>
                <w:rFonts w:ascii="Arial Unicode MS" w:eastAsia="Arial Unicode MS" w:hAnsi="Arial Unicode MS" w:cs="Arial Unicode MS" w:hint="cs"/>
                <w:sz w:val="28"/>
                <w:szCs w:val="28"/>
                <w:rtl/>
              </w:rPr>
              <w:t>100</w:t>
            </w:r>
            <w:r w:rsidR="007B307C" w:rsidRPr="00D038E7">
              <w:rPr>
                <w:rFonts w:ascii="Arial Unicode MS" w:eastAsia="Arial Unicode MS" w:hAnsi="Arial Unicode MS" w:cs="Arial Unicode MS"/>
                <w:sz w:val="28"/>
                <w:szCs w:val="28"/>
                <w:rtl/>
              </w:rPr>
              <w:t xml:space="preserve"> ريال سعودي</w:t>
            </w:r>
            <w:r w:rsidR="007B307C" w:rsidRPr="00D038E7">
              <w:rPr>
                <w:rFonts w:ascii="Arial Unicode MS" w:eastAsia="Arial Unicode MS" w:hAnsi="Arial Unicode MS" w:cs="Arial Unicode MS" w:hint="cs"/>
                <w:sz w:val="28"/>
                <w:szCs w:val="28"/>
                <w:rtl/>
              </w:rPr>
              <w:t xml:space="preserve"> </w:t>
            </w:r>
            <w:r w:rsidR="007B307C" w:rsidRPr="00D038E7">
              <w:rPr>
                <w:rFonts w:ascii="Arial Unicode MS" w:eastAsia="Arial Unicode MS" w:hAnsi="Arial Unicode MS" w:cs="Arial Unicode MS"/>
                <w:sz w:val="28"/>
                <w:szCs w:val="28"/>
                <w:rtl/>
              </w:rPr>
              <w:t xml:space="preserve">أيهما </w:t>
            </w:r>
            <w:r w:rsidR="007B307C" w:rsidRPr="00D038E7">
              <w:rPr>
                <w:rFonts w:ascii="Arial Unicode MS" w:eastAsia="Arial Unicode MS" w:hAnsi="Arial Unicode MS" w:cs="Arial Unicode MS" w:hint="cs"/>
                <w:sz w:val="28"/>
                <w:szCs w:val="28"/>
                <w:rtl/>
              </w:rPr>
              <w:t>أعلى،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 xml:space="preserve">و </w:t>
            </w:r>
            <w:r w:rsidR="007B307C" w:rsidRPr="00D038E7">
              <w:rPr>
                <w:rFonts w:ascii="Arial Unicode MS" w:eastAsia="Arial Unicode MS" w:hAnsi="Arial Unicode MS" w:cs="Arial Unicode MS"/>
                <w:sz w:val="28"/>
                <w:szCs w:val="28"/>
                <w:rtl/>
              </w:rPr>
              <w:t>يمتلك حامل البطاقة "</w:t>
            </w:r>
            <w:r w:rsidR="007B307C" w:rsidRPr="00D038E7">
              <w:rPr>
                <w:rFonts w:ascii="Arial Unicode MS" w:eastAsia="Arial Unicode MS" w:hAnsi="Arial Unicode MS" w:cs="Arial Unicode MS" w:hint="cs"/>
                <w:sz w:val="28"/>
                <w:szCs w:val="28"/>
                <w:rtl/>
              </w:rPr>
              <w:t xml:space="preserve"> الخيار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w:t>
            </w:r>
            <w:r w:rsidR="007B307C" w:rsidRPr="00D038E7">
              <w:rPr>
                <w:rFonts w:ascii="Arial Unicode MS" w:eastAsia="Arial Unicode MS" w:hAnsi="Arial Unicode MS" w:cs="Arial Unicode MS"/>
                <w:sz w:val="28"/>
                <w:szCs w:val="28"/>
                <w:rtl/>
              </w:rPr>
              <w:t>تغيير</w:t>
            </w:r>
            <w:r w:rsidR="007B307C" w:rsidRPr="00D038E7">
              <w:rPr>
                <w:rFonts w:ascii="Arial Unicode MS" w:eastAsia="Arial Unicode MS" w:hAnsi="Arial Unicode MS" w:cs="Arial Unicode MS" w:hint="cs"/>
                <w:sz w:val="28"/>
                <w:szCs w:val="28"/>
                <w:rtl/>
              </w:rPr>
              <w:t xml:space="preserve"> </w:t>
            </w:r>
            <w:r w:rsidR="007B307C" w:rsidRPr="00D038E7">
              <w:rPr>
                <w:rFonts w:ascii="Arial Unicode MS" w:eastAsia="Arial Unicode MS" w:hAnsi="Arial Unicode MS" w:cs="Arial Unicode MS"/>
                <w:sz w:val="28"/>
                <w:szCs w:val="28"/>
                <w:rtl/>
              </w:rPr>
              <w:t>طريقة الدفع للسداد الكامل (100٪) عن طريق الاتصال</w:t>
            </w:r>
            <w:r w:rsidR="007B307C" w:rsidRPr="00D038E7">
              <w:rPr>
                <w:rFonts w:ascii="Arial Unicode MS" w:eastAsia="Arial Unicode MS" w:hAnsi="Arial Unicode MS" w:cs="Arial Unicode MS" w:hint="cs"/>
                <w:sz w:val="28"/>
                <w:szCs w:val="28"/>
                <w:rtl/>
              </w:rPr>
              <w:t xml:space="preserve"> بالبنك</w:t>
            </w:r>
          </w:p>
        </w:tc>
      </w:tr>
      <w:tr w:rsidR="007B307C" w:rsidRPr="00D038E7" w14:paraId="3457390B" w14:textId="77777777" w:rsidTr="00C57FB4">
        <w:trPr>
          <w:jc w:val="center"/>
        </w:trPr>
        <w:tc>
          <w:tcPr>
            <w:tcW w:w="2560" w:type="pct"/>
            <w:gridSpan w:val="15"/>
            <w:shd w:val="clear" w:color="auto" w:fill="D9D9D9" w:themeFill="background1" w:themeFillShade="D9"/>
          </w:tcPr>
          <w:p w14:paraId="10E7A0D3" w14:textId="0A4A9085"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b/>
                <w:bCs/>
                <w:sz w:val="28"/>
                <w:szCs w:val="28"/>
              </w:rPr>
              <w:t>11</w:t>
            </w:r>
            <w:r w:rsidR="007B307C" w:rsidRPr="00D038E7">
              <w:rPr>
                <w:rFonts w:ascii="Arial Unicode MS" w:eastAsia="Arial Unicode MS" w:hAnsi="Arial Unicode MS" w:cs="Arial Unicode MS"/>
                <w:b/>
                <w:bCs/>
                <w:sz w:val="28"/>
                <w:szCs w:val="28"/>
              </w:rPr>
              <w:t>. Account Statement</w:t>
            </w:r>
          </w:p>
        </w:tc>
        <w:tc>
          <w:tcPr>
            <w:tcW w:w="2440" w:type="pct"/>
            <w:gridSpan w:val="12"/>
            <w:shd w:val="clear" w:color="auto" w:fill="D9D9D9" w:themeFill="background1" w:themeFillShade="D9"/>
          </w:tcPr>
          <w:p w14:paraId="21116B89" w14:textId="2652E06B" w:rsidR="007B307C" w:rsidRPr="00D038E7" w:rsidRDefault="00F763F9" w:rsidP="007B307C">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11</w:t>
            </w:r>
            <w:r w:rsidR="007B307C" w:rsidRPr="00D038E7">
              <w:rPr>
                <w:rFonts w:ascii="Arial Unicode MS" w:eastAsia="Arial Unicode MS" w:hAnsi="Arial Unicode MS" w:cs="Arial Unicode MS" w:hint="cs"/>
                <w:b/>
                <w:bCs/>
                <w:sz w:val="28"/>
                <w:szCs w:val="28"/>
                <w:rtl/>
              </w:rPr>
              <w:t>.كشف</w:t>
            </w:r>
            <w:r w:rsidR="007B307C" w:rsidRPr="00D038E7">
              <w:rPr>
                <w:rFonts w:ascii="Arial Unicode MS" w:eastAsia="Arial Unicode MS" w:hAnsi="Arial Unicode MS" w:cs="Arial Unicode MS"/>
                <w:b/>
                <w:bCs/>
                <w:sz w:val="28"/>
                <w:szCs w:val="28"/>
                <w:rtl/>
              </w:rPr>
              <w:t xml:space="preserve"> </w:t>
            </w:r>
            <w:r w:rsidR="007B307C" w:rsidRPr="00D038E7">
              <w:rPr>
                <w:rFonts w:ascii="Arial Unicode MS" w:eastAsia="Arial Unicode MS" w:hAnsi="Arial Unicode MS" w:cs="Arial Unicode MS" w:hint="cs"/>
                <w:b/>
                <w:bCs/>
                <w:sz w:val="28"/>
                <w:szCs w:val="28"/>
                <w:rtl/>
              </w:rPr>
              <w:t>الحساب</w:t>
            </w:r>
          </w:p>
        </w:tc>
      </w:tr>
      <w:tr w:rsidR="007B307C" w:rsidRPr="00D038E7" w14:paraId="035CC422" w14:textId="77777777" w:rsidTr="00C57FB4">
        <w:trPr>
          <w:jc w:val="center"/>
        </w:trPr>
        <w:tc>
          <w:tcPr>
            <w:tcW w:w="2560" w:type="pct"/>
            <w:gridSpan w:val="15"/>
            <w:shd w:val="clear" w:color="auto" w:fill="auto"/>
          </w:tcPr>
          <w:p w14:paraId="38B212EB" w14:textId="336B9F27" w:rsidR="007B307C" w:rsidRPr="00D038E7" w:rsidRDefault="007B307C" w:rsidP="00F763F9">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1</w:t>
            </w:r>
            <w:r w:rsidR="00F763F9">
              <w:rPr>
                <w:rFonts w:ascii="Arial Unicode MS" w:eastAsia="Arial Unicode MS" w:hAnsi="Arial Unicode MS" w:cs="Arial Unicode MS"/>
                <w:sz w:val="28"/>
                <w:szCs w:val="28"/>
              </w:rPr>
              <w:t>1</w:t>
            </w:r>
            <w:r w:rsidRPr="00D038E7">
              <w:rPr>
                <w:rFonts w:ascii="Arial Unicode MS" w:eastAsia="Arial Unicode MS" w:hAnsi="Arial Unicode MS" w:cs="Arial Unicode MS"/>
                <w:sz w:val="28"/>
                <w:szCs w:val="28"/>
              </w:rPr>
              <w:t>-1 The Bank will issue a monthly Account Statement stating all transactions executed and posted to the Card account and all resulting expenses and charges.</w:t>
            </w:r>
            <w:r>
              <w:t xml:space="preserve"> </w:t>
            </w:r>
            <w:r w:rsidRPr="00821B57">
              <w:rPr>
                <w:rFonts w:ascii="Arial Unicode MS" w:eastAsia="Arial Unicode MS" w:hAnsi="Arial Unicode MS" w:cs="Arial Unicode MS"/>
                <w:sz w:val="28"/>
                <w:szCs w:val="28"/>
              </w:rPr>
              <w:t xml:space="preserve">It also shows </w:t>
            </w:r>
            <w:r>
              <w:rPr>
                <w:rFonts w:ascii="Arial Unicode MS" w:eastAsia="Arial Unicode MS" w:hAnsi="Arial Unicode MS" w:cs="Arial Unicode MS"/>
                <w:sz w:val="28"/>
                <w:szCs w:val="28"/>
              </w:rPr>
              <w:t>the details of the credit limit,</w:t>
            </w:r>
            <w:r w:rsidRPr="00821B57">
              <w:rPr>
                <w:rFonts w:ascii="Arial Unicode MS" w:eastAsia="Arial Unicode MS" w:hAnsi="Arial Unicode MS" w:cs="Arial Unicode MS"/>
                <w:sz w:val="28"/>
                <w:szCs w:val="28"/>
              </w:rPr>
              <w:t xml:space="preserve"> the </w:t>
            </w:r>
            <w:r w:rsidRPr="00821B57">
              <w:rPr>
                <w:rFonts w:ascii="Arial Unicode MS" w:eastAsia="Arial Unicode MS" w:hAnsi="Arial Unicode MS" w:cs="Arial Unicode MS"/>
                <w:sz w:val="28"/>
                <w:szCs w:val="28"/>
              </w:rPr>
              <w:lastRenderedPageBreak/>
              <w:t>previous balance and the outstanding balance.</w:t>
            </w:r>
            <w:r w:rsidRPr="00D038E7">
              <w:rPr>
                <w:rFonts w:ascii="Arial Unicode MS" w:eastAsia="Arial Unicode MS" w:hAnsi="Arial Unicode MS" w:cs="Arial Unicode MS"/>
                <w:sz w:val="28"/>
                <w:szCs w:val="28"/>
              </w:rPr>
              <w:t xml:space="preserve"> The Bank will send the Account Statement to the Cardholder by ordinary mail service or electronically through the Internet banking account of the Cardholder on the website of the Bank or by any other means that may be selected by the Bank.</w:t>
            </w:r>
          </w:p>
        </w:tc>
        <w:tc>
          <w:tcPr>
            <w:tcW w:w="2440" w:type="pct"/>
            <w:gridSpan w:val="12"/>
            <w:shd w:val="clear" w:color="auto" w:fill="auto"/>
          </w:tcPr>
          <w:p w14:paraId="228C81D0" w14:textId="0DC1DB50" w:rsidR="007B307C" w:rsidRPr="00D038E7" w:rsidRDefault="007B307C" w:rsidP="00F763F9">
            <w:pPr>
              <w:tabs>
                <w:tab w:val="left" w:pos="0"/>
              </w:tabs>
              <w:bidi/>
              <w:spacing w:line="32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lastRenderedPageBreak/>
              <w:t>1</w:t>
            </w:r>
            <w:r w:rsidR="00F763F9">
              <w:rPr>
                <w:rFonts w:ascii="Arial Unicode MS" w:eastAsia="Arial Unicode MS" w:hAnsi="Arial Unicode MS" w:cs="Arial Unicode MS" w:hint="cs"/>
                <w:sz w:val="28"/>
                <w:szCs w:val="28"/>
                <w:rtl/>
              </w:rPr>
              <w:t>1</w:t>
            </w:r>
            <w:r w:rsidRPr="00D038E7">
              <w:rPr>
                <w:rFonts w:ascii="Arial Unicode MS" w:eastAsia="Arial Unicode MS" w:hAnsi="Arial Unicode MS" w:cs="Arial Unicode MS" w:hint="cs"/>
                <w:sz w:val="28"/>
                <w:szCs w:val="28"/>
                <w:rtl/>
              </w:rPr>
              <w:t>-1 يصدر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شهرياً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والمقيدة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بالحساب</w:t>
            </w:r>
            <w:r>
              <w:rPr>
                <w:rFonts w:ascii="Arial Unicode MS" w:eastAsia="Arial Unicode MS" w:hAnsi="Arial Unicode MS" w:cs="Arial Unicode MS" w:hint="cs"/>
                <w:sz w:val="28"/>
                <w:szCs w:val="28"/>
                <w:rtl/>
              </w:rPr>
              <w:t>، كما يوضح تفاصيل الحد الائتماني ويوضح الرصيد السابق و الرصيد القائم</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يترتب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من </w:t>
            </w:r>
            <w:r w:rsidRPr="00D038E7">
              <w:rPr>
                <w:rFonts w:ascii="Arial Unicode MS" w:eastAsia="Arial Unicode MS" w:hAnsi="Arial Unicode MS" w:cs="Arial Unicode MS" w:hint="cs"/>
                <w:sz w:val="28"/>
                <w:szCs w:val="28"/>
                <w:rtl/>
              </w:rPr>
              <w:lastRenderedPageBreak/>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ومصاريف،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ويرسل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الكشف الإلكتروني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موقع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شبكة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 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يختارها البنك.</w:t>
            </w:r>
          </w:p>
        </w:tc>
      </w:tr>
      <w:tr w:rsidR="007B307C" w:rsidRPr="00D038E7" w14:paraId="527B1203" w14:textId="77777777" w:rsidTr="00C57FB4">
        <w:trPr>
          <w:jc w:val="center"/>
        </w:trPr>
        <w:tc>
          <w:tcPr>
            <w:tcW w:w="2560" w:type="pct"/>
            <w:gridSpan w:val="15"/>
            <w:shd w:val="clear" w:color="auto" w:fill="auto"/>
          </w:tcPr>
          <w:p w14:paraId="09B80218" w14:textId="7091858B" w:rsidR="007B307C" w:rsidRPr="00D038E7" w:rsidRDefault="007B307C" w:rsidP="00F763F9">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1</w:t>
            </w:r>
            <w:r w:rsidR="00F763F9">
              <w:rPr>
                <w:rFonts w:ascii="Arial Unicode MS" w:eastAsia="Arial Unicode MS" w:hAnsi="Arial Unicode MS" w:cs="Arial Unicode MS"/>
                <w:sz w:val="28"/>
                <w:szCs w:val="28"/>
              </w:rPr>
              <w:t>1</w:t>
            </w:r>
            <w:r>
              <w:rPr>
                <w:rFonts w:ascii="Arial Unicode MS" w:eastAsia="Arial Unicode MS" w:hAnsi="Arial Unicode MS" w:cs="Arial Unicode MS"/>
                <w:sz w:val="28"/>
                <w:szCs w:val="28"/>
              </w:rPr>
              <w:t xml:space="preserve">-2 The Bank will inform the cardholder about the outstanding transactions and request payment within a maximum of 90 days from the original date of the transaction. After that, the Bank can only debit a cardholder’s account for payment after obtaining documented approval from the cardholder. </w:t>
            </w:r>
          </w:p>
        </w:tc>
        <w:tc>
          <w:tcPr>
            <w:tcW w:w="2440" w:type="pct"/>
            <w:gridSpan w:val="12"/>
            <w:shd w:val="clear" w:color="auto" w:fill="auto"/>
          </w:tcPr>
          <w:p w14:paraId="7334FA81" w14:textId="13FA1468" w:rsidR="007B307C" w:rsidRPr="00D038E7" w:rsidRDefault="007B307C" w:rsidP="00F763F9">
            <w:pPr>
              <w:tabs>
                <w:tab w:val="left" w:pos="0"/>
              </w:tabs>
              <w:bidi/>
              <w:spacing w:line="360" w:lineRule="exact"/>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w:t>
            </w:r>
            <w:r w:rsidR="00F763F9">
              <w:rPr>
                <w:rFonts w:ascii="Arial Unicode MS" w:eastAsia="Arial Unicode MS" w:hAnsi="Arial Unicode MS" w:cs="Arial Unicode MS" w:hint="cs"/>
                <w:sz w:val="28"/>
                <w:szCs w:val="28"/>
                <w:rtl/>
              </w:rPr>
              <w:t>1</w:t>
            </w:r>
            <w:r>
              <w:rPr>
                <w:rFonts w:ascii="Arial Unicode MS" w:eastAsia="Arial Unicode MS" w:hAnsi="Arial Unicode MS" w:cs="Arial Unicode MS" w:hint="cs"/>
                <w:sz w:val="28"/>
                <w:szCs w:val="28"/>
                <w:rtl/>
              </w:rPr>
              <w:t xml:space="preserve">-2 سيقوم البنك بإشعار حامل البطاقة بمبالغ العمليات المستحقة عليه ومطالبته بالسداد خلال 90 يوم من تاريخ تنفيذ العملية كحد أقصى، ولا يحق للبنك الخصم من حساب حامل البطاقة بعد هذه الفترة إلا بعد الحصول على موافقة حامل البطاقة المسبقة والموثقة. </w:t>
            </w:r>
          </w:p>
        </w:tc>
      </w:tr>
      <w:tr w:rsidR="007B307C" w:rsidRPr="00D038E7" w14:paraId="2DC27AA1" w14:textId="77777777" w:rsidTr="00C57FB4">
        <w:trPr>
          <w:jc w:val="center"/>
        </w:trPr>
        <w:tc>
          <w:tcPr>
            <w:tcW w:w="2560" w:type="pct"/>
            <w:gridSpan w:val="15"/>
            <w:shd w:val="clear" w:color="auto" w:fill="auto"/>
          </w:tcPr>
          <w:p w14:paraId="6E69504C" w14:textId="61074B60" w:rsidR="007B307C" w:rsidRPr="00D038E7" w:rsidRDefault="007B307C" w:rsidP="00F763F9">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1</w:t>
            </w:r>
            <w:r w:rsidR="00F763F9">
              <w:rPr>
                <w:rFonts w:ascii="Arial Unicode MS" w:eastAsia="Arial Unicode MS" w:hAnsi="Arial Unicode MS" w:cs="Arial Unicode MS"/>
                <w:sz w:val="28"/>
                <w:szCs w:val="28"/>
              </w:rPr>
              <w:t>1</w:t>
            </w:r>
            <w:r w:rsidRPr="00D038E7">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3</w:t>
            </w:r>
            <w:r w:rsidRPr="00D038E7">
              <w:rPr>
                <w:rFonts w:ascii="Arial Unicode MS" w:eastAsia="Arial Unicode MS" w:hAnsi="Arial Unicode MS" w:cs="Arial Unicode MS"/>
                <w:sz w:val="28"/>
                <w:szCs w:val="28"/>
              </w:rPr>
              <w:t xml:space="preserve"> The Bank will not be held liable for any delay regarding the ordinary mail service or any other means selected by the Bank or for non-receipt of the Account Statement by the Cardholder.</w:t>
            </w:r>
          </w:p>
        </w:tc>
        <w:tc>
          <w:tcPr>
            <w:tcW w:w="2440" w:type="pct"/>
            <w:gridSpan w:val="12"/>
            <w:shd w:val="clear" w:color="auto" w:fill="auto"/>
          </w:tcPr>
          <w:p w14:paraId="593A5457" w14:textId="6FE38E5E" w:rsidR="007B307C" w:rsidRPr="00D038E7" w:rsidRDefault="007B307C" w:rsidP="00F763F9">
            <w:pPr>
              <w:tabs>
                <w:tab w:val="left" w:pos="0"/>
              </w:tabs>
              <w:bidi/>
              <w:spacing w:line="36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1</w:t>
            </w:r>
            <w:r w:rsidR="00F763F9">
              <w:rPr>
                <w:rFonts w:ascii="Arial Unicode MS" w:eastAsia="Arial Unicode MS" w:hAnsi="Arial Unicode MS" w:cs="Arial Unicode MS" w:hint="cs"/>
                <w:sz w:val="28"/>
                <w:szCs w:val="28"/>
                <w:rtl/>
              </w:rPr>
              <w:t>1</w:t>
            </w:r>
            <w:r w:rsidRPr="00D038E7">
              <w:rPr>
                <w:rFonts w:ascii="Arial Unicode MS" w:eastAsia="Arial Unicode MS" w:hAnsi="Arial Unicode MS" w:cs="Arial Unicode MS" w:hint="cs"/>
                <w:sz w:val="28"/>
                <w:szCs w:val="28"/>
                <w:rtl/>
              </w:rPr>
              <w:t>-</w:t>
            </w:r>
            <w:r>
              <w:rPr>
                <w:rFonts w:ascii="Arial Unicode MS" w:eastAsia="Arial Unicode MS" w:hAnsi="Arial Unicode MS" w:cs="Arial Unicode MS" w:hint="cs"/>
                <w:sz w:val="28"/>
                <w:szCs w:val="28"/>
                <w:rtl/>
              </w:rPr>
              <w:t>3</w:t>
            </w:r>
            <w:r w:rsidRPr="00D038E7">
              <w:rPr>
                <w:rFonts w:ascii="Arial Unicode MS" w:eastAsia="Arial Unicode MS" w:hAnsi="Arial Unicode MS" w:cs="Arial Unicode MS" w:hint="cs"/>
                <w:sz w:val="28"/>
                <w:szCs w:val="28"/>
                <w:rtl/>
              </w:rPr>
              <w:t xml:space="preserve"> 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تأخير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اختارها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 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p>
        </w:tc>
      </w:tr>
      <w:tr w:rsidR="007B307C" w:rsidRPr="00D038E7" w14:paraId="031084BD" w14:textId="77777777" w:rsidTr="00C57FB4">
        <w:trPr>
          <w:jc w:val="center"/>
        </w:trPr>
        <w:tc>
          <w:tcPr>
            <w:tcW w:w="2560" w:type="pct"/>
            <w:gridSpan w:val="15"/>
            <w:shd w:val="clear" w:color="auto" w:fill="auto"/>
          </w:tcPr>
          <w:p w14:paraId="18E730FB" w14:textId="07D9ACF4" w:rsidR="007B307C" w:rsidRPr="00D038E7" w:rsidRDefault="007B307C" w:rsidP="00F763F9">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1</w:t>
            </w:r>
            <w:r w:rsidR="00F763F9">
              <w:rPr>
                <w:rFonts w:ascii="Arial Unicode MS" w:eastAsia="Arial Unicode MS" w:hAnsi="Arial Unicode MS" w:cs="Arial Unicode MS"/>
                <w:sz w:val="28"/>
                <w:szCs w:val="28"/>
              </w:rPr>
              <w:t>1</w:t>
            </w:r>
            <w:r w:rsidRPr="00D038E7">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4</w:t>
            </w:r>
            <w:r w:rsidRPr="00D038E7">
              <w:rPr>
                <w:rFonts w:ascii="Arial Unicode MS" w:eastAsia="Arial Unicode MS" w:hAnsi="Arial Unicode MS" w:cs="Arial Unicode MS"/>
                <w:sz w:val="28"/>
                <w:szCs w:val="28"/>
              </w:rPr>
              <w:t xml:space="preserve"> The Account Statement will be considered correct and binding on the Cardholder, and in case of any objection, the Cardholder must notify the Bank of such objection within thirty (30) days from the date of issuing the Account Statement. If no objection is received from the Cardholder within the prescribed period, the Cardholder shall be deemed to be in agreement of the Account Statement and no objection will be accepted later.</w:t>
            </w:r>
          </w:p>
        </w:tc>
        <w:tc>
          <w:tcPr>
            <w:tcW w:w="2440" w:type="pct"/>
            <w:gridSpan w:val="12"/>
            <w:shd w:val="clear" w:color="auto" w:fill="auto"/>
          </w:tcPr>
          <w:p w14:paraId="784ED363" w14:textId="44CCC968" w:rsidR="007B307C" w:rsidRPr="00D038E7" w:rsidRDefault="007B307C" w:rsidP="00F763F9">
            <w:pPr>
              <w:tabs>
                <w:tab w:val="left" w:pos="0"/>
              </w:tabs>
              <w:bidi/>
              <w:spacing w:line="36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1</w:t>
            </w:r>
            <w:r w:rsidR="00F763F9">
              <w:rPr>
                <w:rFonts w:ascii="Arial Unicode MS" w:eastAsia="Arial Unicode MS" w:hAnsi="Arial Unicode MS" w:cs="Arial Unicode MS" w:hint="cs"/>
                <w:sz w:val="28"/>
                <w:szCs w:val="28"/>
                <w:rtl/>
              </w:rPr>
              <w:t>1</w:t>
            </w:r>
            <w:r w:rsidRPr="00D038E7">
              <w:rPr>
                <w:rFonts w:ascii="Arial Unicode MS" w:eastAsia="Arial Unicode MS" w:hAnsi="Arial Unicode MS" w:cs="Arial Unicode MS" w:hint="cs"/>
                <w:sz w:val="28"/>
                <w:szCs w:val="28"/>
                <w:rtl/>
              </w:rPr>
              <w:t>-</w:t>
            </w:r>
            <w:r>
              <w:rPr>
                <w:rFonts w:ascii="Arial Unicode MS" w:eastAsia="Arial Unicode MS" w:hAnsi="Arial Unicode MS" w:cs="Arial Unicode MS" w:hint="cs"/>
                <w:sz w:val="28"/>
                <w:szCs w:val="28"/>
                <w:rtl/>
              </w:rPr>
              <w:t>4</w:t>
            </w:r>
            <w:r w:rsidRPr="00D038E7">
              <w:rPr>
                <w:rFonts w:ascii="Arial Unicode MS" w:eastAsia="Arial Unicode MS" w:hAnsi="Arial Unicode MS" w:cs="Arial Unicode MS" w:hint="cs"/>
                <w:sz w:val="28"/>
                <w:szCs w:val="28"/>
                <w:rtl/>
              </w:rPr>
              <w:t xml:space="preserve"> يعتبر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صحيحاً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وملزماً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وجود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اعتراض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فينبغي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 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ثلاثين</w:t>
            </w:r>
            <w:r w:rsidRPr="00D038E7">
              <w:rPr>
                <w:rFonts w:ascii="Arial Unicode MS" w:eastAsia="Arial Unicode MS" w:hAnsi="Arial Unicode MS" w:cs="Arial Unicode MS"/>
                <w:sz w:val="28"/>
                <w:szCs w:val="28"/>
                <w:rtl/>
              </w:rPr>
              <w:t xml:space="preserve"> (30)</w:t>
            </w:r>
            <w:r w:rsidRPr="00D038E7">
              <w:rPr>
                <w:rFonts w:ascii="Arial Unicode MS" w:eastAsia="Arial Unicode MS" w:hAnsi="Arial Unicode MS" w:cs="Arial Unicode MS" w:hint="cs"/>
                <w:sz w:val="28"/>
                <w:szCs w:val="28"/>
                <w:rtl/>
              </w:rPr>
              <w:t xml:space="preserve"> 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أشعار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الميعاد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المذكور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فسيعتبر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مقراً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اعتراض.</w:t>
            </w:r>
          </w:p>
        </w:tc>
      </w:tr>
      <w:tr w:rsidR="007B307C" w:rsidRPr="00D038E7" w14:paraId="7E74E323" w14:textId="77777777" w:rsidTr="00C57FB4">
        <w:trPr>
          <w:jc w:val="center"/>
        </w:trPr>
        <w:tc>
          <w:tcPr>
            <w:tcW w:w="2560" w:type="pct"/>
            <w:gridSpan w:val="15"/>
            <w:shd w:val="clear" w:color="auto" w:fill="D9D9D9" w:themeFill="background1" w:themeFillShade="D9"/>
          </w:tcPr>
          <w:p w14:paraId="6A37E3A1" w14:textId="6ECE33DC" w:rsidR="007B307C" w:rsidRPr="00D038E7" w:rsidRDefault="007B307C" w:rsidP="00F763F9">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1</w:t>
            </w:r>
            <w:r w:rsidR="00F763F9">
              <w:rPr>
                <w:rFonts w:ascii="Arial Unicode MS" w:eastAsia="Arial Unicode MS" w:hAnsi="Arial Unicode MS" w:cs="Arial Unicode MS"/>
                <w:b/>
                <w:bCs/>
                <w:sz w:val="28"/>
                <w:szCs w:val="28"/>
              </w:rPr>
              <w:t>2</w:t>
            </w:r>
            <w:r w:rsidRPr="00D038E7">
              <w:rPr>
                <w:rFonts w:ascii="Arial Unicode MS" w:eastAsia="Arial Unicode MS" w:hAnsi="Arial Unicode MS" w:cs="Arial Unicode MS"/>
                <w:b/>
                <w:bCs/>
                <w:sz w:val="28"/>
                <w:szCs w:val="28"/>
              </w:rPr>
              <w:t>. Repayment of Debit Balance</w:t>
            </w:r>
          </w:p>
        </w:tc>
        <w:tc>
          <w:tcPr>
            <w:tcW w:w="2440" w:type="pct"/>
            <w:gridSpan w:val="12"/>
            <w:shd w:val="clear" w:color="auto" w:fill="D9D9D9" w:themeFill="background1" w:themeFillShade="D9"/>
          </w:tcPr>
          <w:p w14:paraId="7D248E52" w14:textId="14A4AC8C" w:rsidR="007B307C" w:rsidRPr="00D038E7" w:rsidRDefault="007B307C" w:rsidP="00F763F9">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1</w:t>
            </w:r>
            <w:r w:rsidR="00F763F9">
              <w:rPr>
                <w:rFonts w:ascii="Arial Unicode MS" w:eastAsia="Arial Unicode MS" w:hAnsi="Arial Unicode MS" w:cs="Arial Unicode MS" w:hint="cs"/>
                <w:b/>
                <w:bCs/>
                <w:sz w:val="28"/>
                <w:szCs w:val="28"/>
                <w:rtl/>
              </w:rPr>
              <w:t>2</w:t>
            </w:r>
            <w:r w:rsidRPr="00D038E7">
              <w:rPr>
                <w:rFonts w:ascii="Arial Unicode MS" w:eastAsia="Arial Unicode MS" w:hAnsi="Arial Unicode MS" w:cs="Arial Unicode MS" w:hint="cs"/>
                <w:b/>
                <w:bCs/>
                <w:sz w:val="28"/>
                <w:szCs w:val="28"/>
                <w:rtl/>
              </w:rPr>
              <w:t>.</w:t>
            </w:r>
            <w:r w:rsidR="00F763F9">
              <w:rPr>
                <w:rFonts w:ascii="Arial Unicode MS" w:eastAsia="Arial Unicode MS" w:hAnsi="Arial Unicode MS" w:cs="Arial Unicode MS"/>
                <w:b/>
                <w:bCs/>
                <w:sz w:val="28"/>
                <w:szCs w:val="28"/>
              </w:rPr>
              <w:t xml:space="preserve"> </w:t>
            </w:r>
            <w:r w:rsidRPr="00D038E7">
              <w:rPr>
                <w:rFonts w:ascii="Arial Unicode MS" w:eastAsia="Arial Unicode MS" w:hAnsi="Arial Unicode MS" w:cs="Arial Unicode MS" w:hint="cs"/>
                <w:b/>
                <w:bCs/>
                <w:sz w:val="28"/>
                <w:szCs w:val="28"/>
                <w:rtl/>
              </w:rPr>
              <w:t>سداد</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الرصيد</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المدين</w:t>
            </w:r>
          </w:p>
        </w:tc>
      </w:tr>
      <w:tr w:rsidR="007B307C" w:rsidRPr="00D038E7" w14:paraId="1C9C7DD7" w14:textId="77777777" w:rsidTr="00C57FB4">
        <w:trPr>
          <w:jc w:val="center"/>
        </w:trPr>
        <w:tc>
          <w:tcPr>
            <w:tcW w:w="2560" w:type="pct"/>
            <w:gridSpan w:val="15"/>
            <w:shd w:val="clear" w:color="auto" w:fill="auto"/>
          </w:tcPr>
          <w:p w14:paraId="653A9F96" w14:textId="7ACBC530" w:rsidR="007B307C" w:rsidRPr="00D038E7" w:rsidRDefault="00F763F9" w:rsidP="00F763F9">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007B307C" w:rsidRPr="00D038E7">
              <w:rPr>
                <w:rFonts w:ascii="Arial Unicode MS" w:eastAsia="Arial Unicode MS" w:hAnsi="Arial Unicode MS" w:cs="Arial Unicode MS"/>
                <w:sz w:val="28"/>
                <w:szCs w:val="28"/>
              </w:rPr>
              <w:t>-1 All financial obligations relating to the Card will become due and payable within twenty one (</w:t>
            </w:r>
            <w:r>
              <w:rPr>
                <w:rFonts w:ascii="Arial Unicode MS" w:eastAsia="Arial Unicode MS" w:hAnsi="Arial Unicode MS" w:cs="Arial Unicode MS"/>
                <w:sz w:val="28"/>
                <w:szCs w:val="28"/>
              </w:rPr>
              <w:t>21</w:t>
            </w:r>
            <w:r w:rsidR="007B307C" w:rsidRPr="00D038E7">
              <w:rPr>
                <w:rFonts w:ascii="Arial Unicode MS" w:eastAsia="Arial Unicode MS" w:hAnsi="Arial Unicode MS" w:cs="Arial Unicode MS"/>
                <w:sz w:val="28"/>
                <w:szCs w:val="28"/>
              </w:rPr>
              <w:t>) days from the date of issuing the Account Statement.</w:t>
            </w:r>
          </w:p>
        </w:tc>
        <w:tc>
          <w:tcPr>
            <w:tcW w:w="2440" w:type="pct"/>
            <w:gridSpan w:val="12"/>
            <w:shd w:val="clear" w:color="auto" w:fill="auto"/>
          </w:tcPr>
          <w:p w14:paraId="150930A9" w14:textId="623FD2A6" w:rsidR="007B307C" w:rsidRPr="00D038E7" w:rsidRDefault="00F763F9" w:rsidP="007B307C">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007B307C" w:rsidRPr="00D038E7">
              <w:rPr>
                <w:rFonts w:ascii="Arial Unicode MS" w:eastAsia="Arial Unicode MS" w:hAnsi="Arial Unicode MS" w:cs="Arial Unicode MS" w:hint="cs"/>
                <w:sz w:val="28"/>
                <w:szCs w:val="28"/>
                <w:rtl/>
              </w:rPr>
              <w:t>-1 تكون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كافة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الالتزامات</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المالية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المتعلقة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مستحقة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الأداء</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خلال واحد وعشرين</w:t>
            </w:r>
            <w:r w:rsidR="007B307C" w:rsidRPr="00D038E7">
              <w:rPr>
                <w:rFonts w:ascii="Arial Unicode MS" w:eastAsia="Arial Unicode MS" w:hAnsi="Arial Unicode MS" w:cs="Arial Unicode MS"/>
                <w:sz w:val="28"/>
                <w:szCs w:val="28"/>
                <w:rtl/>
              </w:rPr>
              <w:t xml:space="preserve"> (21) </w:t>
            </w:r>
            <w:r w:rsidR="007B307C" w:rsidRPr="00D038E7">
              <w:rPr>
                <w:rFonts w:ascii="Arial Unicode MS" w:eastAsia="Arial Unicode MS" w:hAnsi="Arial Unicode MS" w:cs="Arial Unicode MS" w:hint="cs"/>
                <w:sz w:val="28"/>
                <w:szCs w:val="28"/>
                <w:rtl/>
              </w:rPr>
              <w:t>يوماً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تاريخ</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إصدار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كشف الحساب</w:t>
            </w:r>
            <w:r w:rsidR="007B307C" w:rsidRPr="00D038E7">
              <w:rPr>
                <w:rFonts w:ascii="Arial Unicode MS" w:eastAsia="Arial Unicode MS" w:hAnsi="Arial Unicode MS" w:cs="Arial Unicode MS"/>
                <w:sz w:val="28"/>
                <w:szCs w:val="28"/>
              </w:rPr>
              <w:t>.</w:t>
            </w:r>
          </w:p>
        </w:tc>
      </w:tr>
      <w:tr w:rsidR="007B307C" w:rsidRPr="00D038E7" w14:paraId="1485363E" w14:textId="77777777" w:rsidTr="00C57FB4">
        <w:trPr>
          <w:jc w:val="center"/>
        </w:trPr>
        <w:tc>
          <w:tcPr>
            <w:tcW w:w="2560" w:type="pct"/>
            <w:gridSpan w:val="15"/>
            <w:shd w:val="clear" w:color="auto" w:fill="auto"/>
          </w:tcPr>
          <w:p w14:paraId="4BA1E36E" w14:textId="73EFF3C2"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007B307C" w:rsidRPr="00D038E7">
              <w:rPr>
                <w:rFonts w:ascii="Arial Unicode MS" w:eastAsia="Arial Unicode MS" w:hAnsi="Arial Unicode MS" w:cs="Arial Unicode MS"/>
                <w:sz w:val="28"/>
                <w:szCs w:val="28"/>
              </w:rPr>
              <w:t xml:space="preserve">-2 The Cardholder acknowledges and agrees to authorize the Bank, without the need for prior notice, to deduct any due and payable amounts from any funds available in any account belonging to the Cardholder with the Bank. The Bank will be entitled to utilize any collateral of the Cardholder with the Bank including any assets or invaluable materials or amounts deposited with the Bank for repayment of the indebtedness of the Cardholder, and without the need for prior notice to the Cardholder. Also, the Bank will be entitled to deduct any credit balance in any other current or saving account or any term deposit or any other amounts with the Bank, in line with individual </w:t>
            </w:r>
            <w:r w:rsidR="007B307C" w:rsidRPr="00D038E7">
              <w:rPr>
                <w:rFonts w:ascii="Arial Unicode MS" w:eastAsia="Arial Unicode MS" w:hAnsi="Arial Unicode MS" w:cs="Arial Unicode MS"/>
                <w:sz w:val="28"/>
                <w:szCs w:val="28"/>
              </w:rPr>
              <w:lastRenderedPageBreak/>
              <w:t xml:space="preserve">customer collection controls and procedures. </w:t>
            </w:r>
          </w:p>
        </w:tc>
        <w:tc>
          <w:tcPr>
            <w:tcW w:w="2440" w:type="pct"/>
            <w:gridSpan w:val="12"/>
            <w:shd w:val="clear" w:color="auto" w:fill="auto"/>
          </w:tcPr>
          <w:p w14:paraId="1C9ED605" w14:textId="06865903" w:rsidR="007B307C" w:rsidRPr="00D038E7" w:rsidRDefault="00F763F9" w:rsidP="007B307C">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lastRenderedPageBreak/>
              <w:t>12</w:t>
            </w:r>
            <w:r w:rsidR="007B307C" w:rsidRPr="00D038E7">
              <w:rPr>
                <w:rFonts w:ascii="Arial Unicode MS" w:eastAsia="Arial Unicode MS" w:hAnsi="Arial Unicode MS" w:cs="Arial Unicode MS" w:hint="cs"/>
                <w:sz w:val="28"/>
                <w:szCs w:val="28"/>
                <w:rtl/>
              </w:rPr>
              <w:t>-2 يقر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بموافقته</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على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تفويض</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ودون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الحاجة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إلى إشعار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مسبق،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بخصم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مبالغ</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مستحقة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على 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مبالغ</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موجودة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حساب</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لدى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كما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يحق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يستعمل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ضمان خاص</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ويحتفظ</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به</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بما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ذلك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أصول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أو</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مواد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ذات</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قيمة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أو</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مبالغ</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مالية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مودعة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لدى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البنك لتسديد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مديونية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ودون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الحاجة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إلى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إشعار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مسبق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كما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يحق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يخصم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رصيد في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حساب</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جاري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أو</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توفير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أو</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وديعة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لأجل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أو</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مبالغ</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أخرى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يحتفظ</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بها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 xml:space="preserve">بما يتماشى مع </w:t>
            </w:r>
            <w:r w:rsidR="007B307C" w:rsidRPr="00D038E7">
              <w:rPr>
                <w:rFonts w:ascii="Arial Unicode MS" w:eastAsia="Arial Unicode MS" w:hAnsi="Arial Unicode MS" w:cs="Arial Unicode MS"/>
                <w:sz w:val="28"/>
                <w:szCs w:val="28"/>
                <w:rtl/>
              </w:rPr>
              <w:t xml:space="preserve">ضوابط </w:t>
            </w:r>
            <w:r w:rsidR="007B307C" w:rsidRPr="00D038E7">
              <w:rPr>
                <w:rFonts w:ascii="Arial Unicode MS" w:eastAsia="Arial Unicode MS" w:hAnsi="Arial Unicode MS" w:cs="Arial Unicode MS" w:hint="cs"/>
                <w:sz w:val="28"/>
                <w:szCs w:val="28"/>
                <w:rtl/>
              </w:rPr>
              <w:t>و إجراءات ال</w:t>
            </w:r>
            <w:r w:rsidR="007B307C" w:rsidRPr="00D038E7">
              <w:rPr>
                <w:rFonts w:ascii="Arial Unicode MS" w:eastAsia="Arial Unicode MS" w:hAnsi="Arial Unicode MS" w:cs="Arial Unicode MS"/>
                <w:sz w:val="28"/>
                <w:szCs w:val="28"/>
                <w:rtl/>
              </w:rPr>
              <w:t>تحصيل</w:t>
            </w:r>
            <w:r w:rsidR="007B307C" w:rsidRPr="00D038E7">
              <w:rPr>
                <w:rFonts w:ascii="Arial Unicode MS" w:eastAsia="Arial Unicode MS" w:hAnsi="Arial Unicode MS" w:cs="Arial Unicode MS" w:hint="cs"/>
                <w:sz w:val="28"/>
                <w:szCs w:val="28"/>
                <w:rtl/>
              </w:rPr>
              <w:t xml:space="preserve"> للعملاء</w:t>
            </w:r>
            <w:r w:rsidR="007B307C" w:rsidRPr="00D038E7">
              <w:rPr>
                <w:rFonts w:ascii="Arial Unicode MS" w:eastAsia="Arial Unicode MS" w:hAnsi="Arial Unicode MS" w:cs="Arial Unicode MS"/>
                <w:sz w:val="28"/>
                <w:szCs w:val="28"/>
                <w:rtl/>
              </w:rPr>
              <w:t xml:space="preserve"> الافراد</w:t>
            </w:r>
            <w:r w:rsidR="007B307C" w:rsidRPr="00D038E7">
              <w:rPr>
                <w:rFonts w:ascii="Arial Unicode MS" w:eastAsia="Arial Unicode MS" w:hAnsi="Arial Unicode MS" w:cs="Arial Unicode MS" w:hint="cs"/>
                <w:sz w:val="28"/>
                <w:szCs w:val="28"/>
                <w:rtl/>
              </w:rPr>
              <w:t>.</w:t>
            </w:r>
          </w:p>
        </w:tc>
      </w:tr>
      <w:tr w:rsidR="007B307C" w:rsidRPr="00D038E7" w14:paraId="49C77773" w14:textId="77777777" w:rsidTr="00C57FB4">
        <w:trPr>
          <w:jc w:val="center"/>
        </w:trPr>
        <w:tc>
          <w:tcPr>
            <w:tcW w:w="2560" w:type="pct"/>
            <w:gridSpan w:val="15"/>
            <w:shd w:val="clear" w:color="auto" w:fill="auto"/>
          </w:tcPr>
          <w:p w14:paraId="557E9362" w14:textId="23303516"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007B307C" w:rsidRPr="00D038E7">
              <w:rPr>
                <w:rFonts w:ascii="Arial Unicode MS" w:eastAsia="Arial Unicode MS" w:hAnsi="Arial Unicode MS" w:cs="Arial Unicode MS"/>
                <w:sz w:val="28"/>
                <w:szCs w:val="28"/>
              </w:rPr>
              <w:t>-3 In case of insufficient funds in the account/s of the Cardholder for repaying the due and payable amounts under the Card, the Bank will execute Tawarruq transaction/s according to the Tawarruq agreement concluded between the Bank and the Cardholder, and the Bank will be authorized to execute Tawarruq transaction/s without the need for prior authorization from the Cardholder for executing each single Tawarruq transaction.</w:t>
            </w:r>
          </w:p>
        </w:tc>
        <w:tc>
          <w:tcPr>
            <w:tcW w:w="2440" w:type="pct"/>
            <w:gridSpan w:val="12"/>
            <w:shd w:val="clear" w:color="auto" w:fill="auto"/>
          </w:tcPr>
          <w:p w14:paraId="73E8EC8B" w14:textId="0B208839" w:rsidR="007B307C" w:rsidRPr="00D038E7" w:rsidRDefault="00F763F9" w:rsidP="007B307C">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007B307C" w:rsidRPr="00D038E7">
              <w:rPr>
                <w:rFonts w:ascii="Arial Unicode MS" w:eastAsia="Arial Unicode MS" w:hAnsi="Arial Unicode MS" w:cs="Arial Unicode MS" w:hint="cs"/>
                <w:sz w:val="28"/>
                <w:szCs w:val="28"/>
                <w:rtl/>
              </w:rPr>
              <w:t>-3 إذا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يوجد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حساب</w:t>
            </w:r>
            <w:r w:rsidR="007B307C" w:rsidRPr="00D038E7">
              <w:rPr>
                <w:rFonts w:ascii="Arial Unicode MS" w:eastAsia="Arial Unicode MS" w:hAnsi="Arial Unicode MS" w:cs="Arial Unicode MS"/>
                <w:sz w:val="28"/>
                <w:szCs w:val="28"/>
                <w:rtl/>
              </w:rPr>
              <w:t>/</w:t>
            </w:r>
            <w:r w:rsidR="007B307C" w:rsidRPr="00D038E7">
              <w:rPr>
                <w:rFonts w:ascii="Arial Unicode MS" w:eastAsia="Arial Unicode MS" w:hAnsi="Arial Unicode MS" w:cs="Arial Unicode MS" w:hint="cs"/>
                <w:sz w:val="28"/>
                <w:szCs w:val="28"/>
                <w:rtl/>
              </w:rPr>
              <w:t>حسابات</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يكفي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لسداد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المبالغ</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المستحقة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على البطاقة يقوم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بعملية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تورق تنفيذاً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لاتفاقية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التورق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التي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أبرمها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مع</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ويعتبر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مفوضاً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بإجراء</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عملية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التورق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دون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الحاجة إلى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تفويض</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مسبق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قبل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عملية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تورق.</w:t>
            </w:r>
          </w:p>
        </w:tc>
      </w:tr>
      <w:tr w:rsidR="007B307C" w:rsidRPr="00D038E7" w14:paraId="118A47C1" w14:textId="77777777" w:rsidTr="00C57FB4">
        <w:trPr>
          <w:jc w:val="center"/>
        </w:trPr>
        <w:tc>
          <w:tcPr>
            <w:tcW w:w="2560" w:type="pct"/>
            <w:gridSpan w:val="15"/>
            <w:shd w:val="clear" w:color="auto" w:fill="auto"/>
          </w:tcPr>
          <w:p w14:paraId="5C166E92" w14:textId="0AB84D9C"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007B307C" w:rsidRPr="00D038E7">
              <w:rPr>
                <w:rFonts w:ascii="Arial Unicode MS" w:eastAsia="Arial Unicode MS" w:hAnsi="Arial Unicode MS" w:cs="Arial Unicode MS"/>
                <w:sz w:val="28"/>
                <w:szCs w:val="28"/>
              </w:rPr>
              <w:t>-4 In addition to the amount deposited in the Card account resulting from Tawarruq transaction, the Cardholder shall pay a monthly payment which is the minimum amount stated in the Card Account Statement, which represents the minimum amount to be accepted monthly before or upon the date set for payment.</w:t>
            </w:r>
          </w:p>
        </w:tc>
        <w:tc>
          <w:tcPr>
            <w:tcW w:w="2440" w:type="pct"/>
            <w:gridSpan w:val="12"/>
            <w:shd w:val="clear" w:color="auto" w:fill="auto"/>
          </w:tcPr>
          <w:p w14:paraId="639CCDA6" w14:textId="35030835" w:rsidR="007B307C" w:rsidRPr="00D038E7" w:rsidRDefault="00F763F9" w:rsidP="007B307C">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007B307C" w:rsidRPr="00D038E7">
              <w:rPr>
                <w:rFonts w:ascii="Arial Unicode MS" w:eastAsia="Arial Unicode MS" w:hAnsi="Arial Unicode MS" w:cs="Arial Unicode MS" w:hint="cs"/>
                <w:sz w:val="28"/>
                <w:szCs w:val="28"/>
                <w:rtl/>
              </w:rPr>
              <w:t>-4 بالإضافة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إلى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المبلغ</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المودع</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حساب</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والناتج</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عملية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التورق،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فإن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على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سداد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دفعة شهرية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وهي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المبلغ</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الأدنى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الموضح</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كشف</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حساب</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والذي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يمثل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أقل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مبلغ</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يمكن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قبوله</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شهرياً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قبل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أو عند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حلول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التاريخ</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المحدد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للدفع.</w:t>
            </w:r>
          </w:p>
        </w:tc>
      </w:tr>
      <w:tr w:rsidR="007B307C" w:rsidRPr="00D038E7" w14:paraId="144E4B16" w14:textId="77777777" w:rsidTr="00C57FB4">
        <w:trPr>
          <w:jc w:val="center"/>
        </w:trPr>
        <w:tc>
          <w:tcPr>
            <w:tcW w:w="2560" w:type="pct"/>
            <w:gridSpan w:val="15"/>
            <w:shd w:val="clear" w:color="auto" w:fill="auto"/>
          </w:tcPr>
          <w:p w14:paraId="00EF608E" w14:textId="4368F40D"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007B307C" w:rsidRPr="00D038E7">
              <w:rPr>
                <w:rFonts w:ascii="Arial Unicode MS" w:eastAsia="Arial Unicode MS" w:hAnsi="Arial Unicode MS" w:cs="Arial Unicode MS"/>
                <w:sz w:val="28"/>
                <w:szCs w:val="28"/>
              </w:rPr>
              <w:t>-5 If the Cardholder delays payment of the minimum amount due and procrastinates, then the Bank is entitled to:</w:t>
            </w:r>
          </w:p>
        </w:tc>
        <w:tc>
          <w:tcPr>
            <w:tcW w:w="2440" w:type="pct"/>
            <w:gridSpan w:val="12"/>
            <w:shd w:val="clear" w:color="auto" w:fill="auto"/>
          </w:tcPr>
          <w:p w14:paraId="7A57C5DB" w14:textId="5C5CEB4B" w:rsidR="007B307C" w:rsidRPr="00D038E7" w:rsidRDefault="00F763F9" w:rsidP="007B307C">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007B307C" w:rsidRPr="00D038E7">
              <w:rPr>
                <w:rFonts w:ascii="Arial Unicode MS" w:eastAsia="Arial Unicode MS" w:hAnsi="Arial Unicode MS" w:cs="Arial Unicode MS" w:hint="cs"/>
                <w:sz w:val="28"/>
                <w:szCs w:val="28"/>
                <w:rtl/>
              </w:rPr>
              <w:t>-5 إذا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تأخر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سداد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المبلغ</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الأدنى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المستحق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وذلك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طريق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المماطلة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فيحق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للبنك:</w:t>
            </w:r>
          </w:p>
        </w:tc>
      </w:tr>
      <w:tr w:rsidR="007B307C" w:rsidRPr="00D038E7" w14:paraId="6B4F0E37" w14:textId="77777777" w:rsidTr="00C57FB4">
        <w:trPr>
          <w:jc w:val="center"/>
        </w:trPr>
        <w:tc>
          <w:tcPr>
            <w:tcW w:w="2560" w:type="pct"/>
            <w:gridSpan w:val="15"/>
            <w:shd w:val="clear" w:color="auto" w:fill="auto"/>
          </w:tcPr>
          <w:p w14:paraId="53059869" w14:textId="4F74278C"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007B307C" w:rsidRPr="00D038E7">
              <w:rPr>
                <w:rFonts w:ascii="Arial Unicode MS" w:eastAsia="Arial Unicode MS" w:hAnsi="Arial Unicode MS" w:cs="Arial Unicode MS"/>
                <w:sz w:val="28"/>
                <w:szCs w:val="28"/>
              </w:rPr>
              <w:t xml:space="preserve">-5-1 Charge a delay penalty to cover expenses related to administrative claims, which will go to charity under the supervision of the Shariah </w:t>
            </w:r>
            <w:r w:rsidR="007B307C">
              <w:rPr>
                <w:rFonts w:ascii="Arial Unicode MS" w:eastAsia="Arial Unicode MS" w:hAnsi="Arial Unicode MS" w:cs="Arial Unicode MS"/>
                <w:sz w:val="28"/>
                <w:szCs w:val="28"/>
              </w:rPr>
              <w:t>Committee</w:t>
            </w:r>
            <w:r w:rsidR="007B307C" w:rsidRPr="00D038E7">
              <w:rPr>
                <w:rFonts w:ascii="Arial Unicode MS" w:eastAsia="Arial Unicode MS" w:hAnsi="Arial Unicode MS" w:cs="Arial Unicode MS"/>
                <w:sz w:val="28"/>
                <w:szCs w:val="28"/>
              </w:rPr>
              <w:t>, after deducting the collection costs.</w:t>
            </w:r>
          </w:p>
        </w:tc>
        <w:tc>
          <w:tcPr>
            <w:tcW w:w="2440" w:type="pct"/>
            <w:gridSpan w:val="12"/>
            <w:shd w:val="clear" w:color="auto" w:fill="auto"/>
          </w:tcPr>
          <w:p w14:paraId="18B4CDFC" w14:textId="6BF58B64" w:rsidR="007B307C" w:rsidRPr="00D038E7" w:rsidRDefault="00F763F9" w:rsidP="007B307C">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007B307C" w:rsidRPr="00D038E7">
              <w:rPr>
                <w:rFonts w:ascii="Arial Unicode MS" w:eastAsia="Arial Unicode MS" w:hAnsi="Arial Unicode MS" w:cs="Arial Unicode MS" w:hint="cs"/>
                <w:sz w:val="28"/>
                <w:szCs w:val="28"/>
                <w:rtl/>
              </w:rPr>
              <w:t>-5-1 فرض</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غرامة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التأخير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لتغطية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مصاريف</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المطالبة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الإدارية</w:t>
            </w:r>
            <w:r w:rsidR="007B307C" w:rsidRPr="00D038E7">
              <w:rPr>
                <w:rFonts w:ascii="Arial Unicode MS" w:eastAsia="Arial Unicode MS" w:hAnsi="Arial Unicode MS" w:cs="Arial Unicode MS"/>
                <w:sz w:val="28"/>
                <w:szCs w:val="28"/>
              </w:rPr>
              <w:t xml:space="preserve"> </w:t>
            </w:r>
            <w:r w:rsidR="007B307C" w:rsidRPr="00D038E7">
              <w:rPr>
                <w:rFonts w:ascii="Arial Unicode MS" w:eastAsia="Arial Unicode MS" w:hAnsi="Arial Unicode MS" w:cs="Arial Unicode MS" w:hint="cs"/>
                <w:sz w:val="28"/>
                <w:szCs w:val="28"/>
                <w:rtl/>
              </w:rPr>
              <w:t>تماشيا مع ضوابط اصدار وتشغيل بطاقات الائتمان،</w:t>
            </w:r>
            <w:r w:rsidR="007B307C" w:rsidRPr="00D038E7">
              <w:rPr>
                <w:rFonts w:ascii="Arial Unicode MS" w:eastAsia="Arial Unicode MS" w:hAnsi="Arial Unicode MS" w:cs="Arial Unicode MS"/>
                <w:sz w:val="28"/>
                <w:szCs w:val="28"/>
                <w:rtl/>
              </w:rPr>
              <w:t xml:space="preserve"> تصرف في اوجه البر تحت إشراف </w:t>
            </w:r>
            <w:r w:rsidR="007B307C">
              <w:rPr>
                <w:rFonts w:ascii="Arial Unicode MS" w:eastAsia="Arial Unicode MS" w:hAnsi="Arial Unicode MS" w:cs="Arial Unicode MS" w:hint="cs"/>
                <w:sz w:val="28"/>
                <w:szCs w:val="28"/>
                <w:rtl/>
              </w:rPr>
              <w:t>اللجنة</w:t>
            </w:r>
            <w:r w:rsidR="007B307C" w:rsidRPr="00D038E7">
              <w:rPr>
                <w:rFonts w:ascii="Arial Unicode MS" w:eastAsia="Arial Unicode MS" w:hAnsi="Arial Unicode MS" w:cs="Arial Unicode MS"/>
                <w:sz w:val="28"/>
                <w:szCs w:val="28"/>
                <w:rtl/>
              </w:rPr>
              <w:t xml:space="preserve"> الشرعية بعد خصم تكاليف التحصيل</w:t>
            </w:r>
            <w:r w:rsidR="007B307C" w:rsidRPr="00D038E7">
              <w:rPr>
                <w:rFonts w:ascii="Arial Unicode MS" w:eastAsia="Arial Unicode MS" w:hAnsi="Arial Unicode MS" w:cs="Arial Unicode MS" w:hint="cs"/>
                <w:sz w:val="28"/>
                <w:szCs w:val="28"/>
                <w:rtl/>
              </w:rPr>
              <w:t xml:space="preserve">. </w:t>
            </w:r>
          </w:p>
        </w:tc>
      </w:tr>
      <w:tr w:rsidR="007B307C" w:rsidRPr="00D038E7" w14:paraId="6853BD4D" w14:textId="77777777" w:rsidTr="00C57FB4">
        <w:trPr>
          <w:jc w:val="center"/>
        </w:trPr>
        <w:tc>
          <w:tcPr>
            <w:tcW w:w="2560" w:type="pct"/>
            <w:gridSpan w:val="15"/>
            <w:shd w:val="clear" w:color="auto" w:fill="auto"/>
          </w:tcPr>
          <w:p w14:paraId="52E153BB" w14:textId="7F238FD8"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007B307C" w:rsidRPr="00D038E7">
              <w:rPr>
                <w:rFonts w:ascii="Arial Unicode MS" w:eastAsia="Arial Unicode MS" w:hAnsi="Arial Unicode MS" w:cs="Arial Unicode MS"/>
                <w:sz w:val="28"/>
                <w:szCs w:val="28"/>
              </w:rPr>
              <w:t>-5-2 Suspend the Card as per the absolute discretion of the Bank.</w:t>
            </w:r>
          </w:p>
        </w:tc>
        <w:tc>
          <w:tcPr>
            <w:tcW w:w="2440" w:type="pct"/>
            <w:gridSpan w:val="12"/>
            <w:shd w:val="clear" w:color="auto" w:fill="auto"/>
          </w:tcPr>
          <w:p w14:paraId="29562199" w14:textId="7AEE8099" w:rsidR="007B307C" w:rsidRPr="00D038E7" w:rsidRDefault="00F763F9" w:rsidP="007B307C">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007B307C" w:rsidRPr="00D038E7">
              <w:rPr>
                <w:rFonts w:ascii="Arial Unicode MS" w:eastAsia="Arial Unicode MS" w:hAnsi="Arial Unicode MS" w:cs="Arial Unicode MS" w:hint="cs"/>
                <w:sz w:val="28"/>
                <w:szCs w:val="28"/>
                <w:rtl/>
              </w:rPr>
              <w:t>-5-2 إيقاف</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وفقاً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لتقدير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البنك.</w:t>
            </w:r>
          </w:p>
        </w:tc>
      </w:tr>
      <w:tr w:rsidR="007B307C" w:rsidRPr="00D038E7" w14:paraId="430C18E9" w14:textId="77777777" w:rsidTr="00C57FB4">
        <w:trPr>
          <w:jc w:val="center"/>
        </w:trPr>
        <w:tc>
          <w:tcPr>
            <w:tcW w:w="2560" w:type="pct"/>
            <w:gridSpan w:val="15"/>
            <w:shd w:val="clear" w:color="auto" w:fill="auto"/>
          </w:tcPr>
          <w:p w14:paraId="3E0A375F" w14:textId="1E590C0A"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007B307C" w:rsidRPr="00D038E7">
              <w:rPr>
                <w:rFonts w:ascii="Arial Unicode MS" w:eastAsia="Arial Unicode MS" w:hAnsi="Arial Unicode MS" w:cs="Arial Unicode MS"/>
                <w:sz w:val="28"/>
                <w:szCs w:val="28"/>
              </w:rPr>
              <w:t>-6 If the Cardholder delays payment of minimum amount due for three (3) consecutive months, this will result in the following:</w:t>
            </w:r>
          </w:p>
        </w:tc>
        <w:tc>
          <w:tcPr>
            <w:tcW w:w="2440" w:type="pct"/>
            <w:gridSpan w:val="12"/>
            <w:shd w:val="clear" w:color="auto" w:fill="auto"/>
          </w:tcPr>
          <w:p w14:paraId="28FB12C7" w14:textId="7072C6C6" w:rsidR="007B307C" w:rsidRPr="00C57FB4" w:rsidRDefault="00F763F9" w:rsidP="007B307C">
            <w:pPr>
              <w:tabs>
                <w:tab w:val="left" w:pos="0"/>
              </w:tabs>
              <w:bidi/>
              <w:spacing w:line="280" w:lineRule="exact"/>
              <w:jc w:val="lowKashida"/>
              <w:rPr>
                <w:rFonts w:ascii="Arial Unicode MS" w:eastAsia="Arial Unicode MS" w:hAnsi="Arial Unicode MS" w:cs="Arial Unicode MS"/>
                <w:b/>
                <w:bCs/>
                <w:sz w:val="28"/>
                <w:szCs w:val="28"/>
                <w:rtl/>
              </w:rPr>
            </w:pPr>
            <w:r w:rsidRPr="00C57FB4">
              <w:rPr>
                <w:rFonts w:ascii="Arial Unicode MS" w:eastAsia="Arial Unicode MS" w:hAnsi="Arial Unicode MS" w:cs="Arial Unicode MS" w:hint="cs"/>
                <w:sz w:val="28"/>
                <w:szCs w:val="28"/>
                <w:rtl/>
              </w:rPr>
              <w:t>12</w:t>
            </w:r>
            <w:r w:rsidR="007B307C" w:rsidRPr="00C57FB4">
              <w:rPr>
                <w:rFonts w:ascii="Arial Unicode MS" w:eastAsia="Arial Unicode MS" w:hAnsi="Arial Unicode MS" w:cs="Arial Unicode MS" w:hint="cs"/>
                <w:sz w:val="28"/>
                <w:szCs w:val="28"/>
                <w:rtl/>
              </w:rPr>
              <w:t>-</w:t>
            </w:r>
            <w:r w:rsidR="007B307C" w:rsidRPr="00C57FB4">
              <w:rPr>
                <w:rFonts w:ascii="Arial Unicode MS" w:eastAsia="Arial Unicode MS" w:hAnsi="Arial Unicode MS" w:cs="Arial Unicode MS"/>
                <w:sz w:val="28"/>
                <w:szCs w:val="28"/>
                <w:rtl/>
              </w:rPr>
              <w:t xml:space="preserve">6 </w:t>
            </w:r>
            <w:r w:rsidR="007B307C" w:rsidRPr="00C57FB4">
              <w:rPr>
                <w:rFonts w:ascii="Arial Unicode MS" w:eastAsia="Arial Unicode MS" w:hAnsi="Arial Unicode MS" w:cs="Arial Unicode MS" w:hint="eastAsia"/>
                <w:sz w:val="28"/>
                <w:szCs w:val="28"/>
                <w:rtl/>
              </w:rPr>
              <w:t>إذا</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استمر</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تأخر</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حامل</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البطاقة</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في</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سداد</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المبلغ</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الأدنى</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المستحق</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لمدة</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ثلاثة</w:t>
            </w:r>
            <w:r w:rsidR="007B307C" w:rsidRPr="00C57FB4">
              <w:rPr>
                <w:rFonts w:ascii="Arial Unicode MS" w:eastAsia="Arial Unicode MS" w:hAnsi="Arial Unicode MS" w:cs="Arial Unicode MS"/>
                <w:sz w:val="28"/>
                <w:szCs w:val="28"/>
                <w:rtl/>
              </w:rPr>
              <w:t xml:space="preserve"> (3) </w:t>
            </w:r>
            <w:r w:rsidR="007B307C" w:rsidRPr="00C57FB4">
              <w:rPr>
                <w:rFonts w:ascii="Arial Unicode MS" w:eastAsia="Arial Unicode MS" w:hAnsi="Arial Unicode MS" w:cs="Arial Unicode MS" w:hint="eastAsia"/>
                <w:sz w:val="28"/>
                <w:szCs w:val="28"/>
                <w:rtl/>
              </w:rPr>
              <w:t>أشهر</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متتالية</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فيترتب</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على</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ذلك</w:t>
            </w:r>
            <w:r w:rsidR="007B307C" w:rsidRPr="00C57FB4">
              <w:rPr>
                <w:rFonts w:ascii="Arial Unicode MS" w:eastAsia="Arial Unicode MS" w:hAnsi="Arial Unicode MS" w:cs="Arial Unicode MS" w:hint="cs"/>
                <w:sz w:val="28"/>
                <w:szCs w:val="28"/>
                <w:rtl/>
              </w:rPr>
              <w:t>:</w:t>
            </w:r>
          </w:p>
        </w:tc>
      </w:tr>
      <w:tr w:rsidR="007B307C" w:rsidRPr="00D038E7" w14:paraId="5F78AB2F" w14:textId="77777777" w:rsidTr="00C57FB4">
        <w:trPr>
          <w:jc w:val="center"/>
        </w:trPr>
        <w:tc>
          <w:tcPr>
            <w:tcW w:w="2560" w:type="pct"/>
            <w:gridSpan w:val="15"/>
            <w:shd w:val="clear" w:color="auto" w:fill="auto"/>
          </w:tcPr>
          <w:p w14:paraId="42247A76" w14:textId="5AEAD4DF"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007B307C" w:rsidRPr="00D038E7">
              <w:rPr>
                <w:rFonts w:ascii="Arial Unicode MS" w:eastAsia="Arial Unicode MS" w:hAnsi="Arial Unicode MS" w:cs="Arial Unicode MS"/>
                <w:sz w:val="28"/>
                <w:szCs w:val="28"/>
              </w:rPr>
              <w:t xml:space="preserve">-6-1 </w:t>
            </w:r>
            <w:r w:rsidR="007B307C">
              <w:rPr>
                <w:rFonts w:ascii="Arial Unicode MS" w:eastAsia="Arial Unicode MS" w:hAnsi="Arial Unicode MS" w:cs="Arial Unicode MS"/>
                <w:sz w:val="28"/>
                <w:szCs w:val="28"/>
              </w:rPr>
              <w:t>Blocking</w:t>
            </w:r>
            <w:r w:rsidR="007B307C" w:rsidRPr="00D038E7">
              <w:rPr>
                <w:rFonts w:ascii="Arial Unicode MS" w:eastAsia="Arial Unicode MS" w:hAnsi="Arial Unicode MS" w:cs="Arial Unicode MS"/>
                <w:sz w:val="28"/>
                <w:szCs w:val="28"/>
              </w:rPr>
              <w:t xml:space="preserve"> the Card</w:t>
            </w:r>
            <w:r w:rsidR="007B307C">
              <w:rPr>
                <w:rFonts w:ascii="Arial Unicode MS" w:eastAsia="Arial Unicode MS" w:hAnsi="Arial Unicode MS" w:cs="Arial Unicode MS"/>
                <w:sz w:val="28"/>
                <w:szCs w:val="28"/>
              </w:rPr>
              <w:t xml:space="preserve"> immediately and the</w:t>
            </w:r>
            <w:r w:rsidR="007B307C" w:rsidRPr="00392E98">
              <w:rPr>
                <w:rFonts w:ascii="Arial Unicode MS" w:eastAsia="Arial Unicode MS" w:hAnsi="Arial Unicode MS" w:cs="Arial Unicode MS"/>
                <w:sz w:val="28"/>
                <w:szCs w:val="28"/>
              </w:rPr>
              <w:t xml:space="preserve"> account holder </w:t>
            </w:r>
            <w:r w:rsidR="007B307C">
              <w:rPr>
                <w:rFonts w:ascii="Arial Unicode MS" w:eastAsia="Arial Unicode MS" w:hAnsi="Arial Unicode MS" w:cs="Arial Unicode MS"/>
                <w:sz w:val="28"/>
                <w:szCs w:val="28"/>
              </w:rPr>
              <w:t>will be</w:t>
            </w:r>
            <w:r w:rsidR="007B307C" w:rsidRPr="00392E98">
              <w:rPr>
                <w:rFonts w:ascii="Arial Unicode MS" w:eastAsia="Arial Unicode MS" w:hAnsi="Arial Unicode MS" w:cs="Arial Unicode MS"/>
                <w:sz w:val="28"/>
                <w:szCs w:val="28"/>
              </w:rPr>
              <w:t xml:space="preserve"> treated as </w:t>
            </w:r>
            <w:r w:rsidR="007B307C">
              <w:rPr>
                <w:rFonts w:ascii="Arial Unicode MS" w:eastAsia="Arial Unicode MS" w:hAnsi="Arial Unicode MS" w:cs="Arial Unicode MS"/>
                <w:sz w:val="28"/>
                <w:szCs w:val="28"/>
              </w:rPr>
              <w:t>a</w:t>
            </w:r>
            <w:r w:rsidR="007B307C" w:rsidRPr="00392E98">
              <w:rPr>
                <w:rFonts w:ascii="Arial Unicode MS" w:eastAsia="Arial Unicode MS" w:hAnsi="Arial Unicode MS" w:cs="Arial Unicode MS"/>
                <w:sz w:val="28"/>
                <w:szCs w:val="28"/>
              </w:rPr>
              <w:t xml:space="preserve"> default</w:t>
            </w:r>
            <w:r w:rsidR="007B307C">
              <w:rPr>
                <w:rFonts w:ascii="Arial Unicode MS" w:eastAsia="Arial Unicode MS" w:hAnsi="Arial Unicode MS" w:cs="Arial Unicode MS"/>
                <w:sz w:val="28"/>
                <w:szCs w:val="28"/>
              </w:rPr>
              <w:t>ed customer</w:t>
            </w:r>
            <w:r w:rsidR="007B307C" w:rsidRPr="00D038E7">
              <w:rPr>
                <w:rFonts w:ascii="Arial Unicode MS" w:eastAsia="Arial Unicode MS" w:hAnsi="Arial Unicode MS" w:cs="Arial Unicode MS"/>
                <w:sz w:val="28"/>
                <w:szCs w:val="28"/>
              </w:rPr>
              <w:t>, and no new Card will be issued until the entire indebtedness is settled.</w:t>
            </w:r>
          </w:p>
        </w:tc>
        <w:tc>
          <w:tcPr>
            <w:tcW w:w="2440" w:type="pct"/>
            <w:gridSpan w:val="12"/>
            <w:shd w:val="clear" w:color="auto" w:fill="auto"/>
          </w:tcPr>
          <w:p w14:paraId="0C7AD637" w14:textId="45746AD1" w:rsidR="007B307C" w:rsidRPr="00D038E7" w:rsidRDefault="00F763F9" w:rsidP="007B307C">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007B307C" w:rsidRPr="00D038E7">
              <w:rPr>
                <w:rFonts w:ascii="Arial Unicode MS" w:eastAsia="Arial Unicode MS" w:hAnsi="Arial Unicode MS" w:cs="Arial Unicode MS" w:hint="cs"/>
                <w:sz w:val="28"/>
                <w:szCs w:val="28"/>
                <w:rtl/>
              </w:rPr>
              <w:t xml:space="preserve">-6-1 </w:t>
            </w:r>
            <w:r w:rsidR="007B307C">
              <w:rPr>
                <w:rFonts w:ascii="Arial Unicode MS" w:eastAsia="Arial Unicode MS" w:hAnsi="Arial Unicode MS" w:cs="Arial Unicode MS" w:hint="cs"/>
                <w:sz w:val="28"/>
                <w:szCs w:val="28"/>
                <w:rtl/>
              </w:rPr>
              <w:t>تجميد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Pr>
                <w:rFonts w:ascii="Arial Unicode MS" w:eastAsia="Arial Unicode MS" w:hAnsi="Arial Unicode MS" w:cs="Arial Unicode MS" w:hint="cs"/>
                <w:sz w:val="28"/>
                <w:szCs w:val="28"/>
                <w:rtl/>
              </w:rPr>
              <w:t xml:space="preserve"> فوراً ويعامل على أن صاحب الحساب متعثر بالسداد</w:t>
            </w:r>
            <w:r w:rsidR="007B307C" w:rsidRPr="00D038E7">
              <w:rPr>
                <w:rFonts w:ascii="Arial Unicode MS" w:eastAsia="Arial Unicode MS" w:hAnsi="Arial Unicode MS" w:cs="Arial Unicode MS" w:hint="cs"/>
                <w:sz w:val="28"/>
                <w:szCs w:val="28"/>
                <w:rtl/>
              </w:rPr>
              <w:t>،</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ولن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يتم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إصدار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جديدة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حتى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يتم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سداد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المديونية.</w:t>
            </w:r>
          </w:p>
        </w:tc>
      </w:tr>
      <w:tr w:rsidR="007B307C" w:rsidRPr="00D038E7" w14:paraId="3BF5D9B2" w14:textId="77777777" w:rsidTr="00C57FB4">
        <w:trPr>
          <w:jc w:val="center"/>
        </w:trPr>
        <w:tc>
          <w:tcPr>
            <w:tcW w:w="2560" w:type="pct"/>
            <w:gridSpan w:val="15"/>
            <w:shd w:val="clear" w:color="auto" w:fill="auto"/>
          </w:tcPr>
          <w:p w14:paraId="160D9D55" w14:textId="05960756" w:rsidR="007B307C" w:rsidRPr="00D038E7" w:rsidRDefault="00F763F9" w:rsidP="007B307C">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12</w:t>
            </w:r>
            <w:r w:rsidR="007B307C">
              <w:rPr>
                <w:rFonts w:ascii="Arial Unicode MS" w:eastAsia="Arial Unicode MS" w:hAnsi="Arial Unicode MS" w:cs="Arial Unicode MS"/>
                <w:sz w:val="28"/>
                <w:szCs w:val="28"/>
              </w:rPr>
              <w:t>-6-2 Offering</w:t>
            </w:r>
            <w:r w:rsidR="007B307C" w:rsidRPr="00392E98">
              <w:rPr>
                <w:rFonts w:ascii="Arial Unicode MS" w:eastAsia="Arial Unicode MS" w:hAnsi="Arial Unicode MS" w:cs="Arial Unicode MS"/>
                <w:sz w:val="28"/>
                <w:szCs w:val="28"/>
              </w:rPr>
              <w:t xml:space="preserve"> the cardholder free credit </w:t>
            </w:r>
            <w:r w:rsidR="007B307C">
              <w:rPr>
                <w:rFonts w:ascii="Arial Unicode MS" w:eastAsia="Arial Unicode MS" w:hAnsi="Arial Unicode MS" w:cs="Arial Unicode MS"/>
                <w:sz w:val="28"/>
                <w:szCs w:val="28"/>
              </w:rPr>
              <w:t>advisory</w:t>
            </w:r>
            <w:r w:rsidR="007B307C" w:rsidRPr="00392E98">
              <w:rPr>
                <w:rFonts w:ascii="Arial Unicode MS" w:eastAsia="Arial Unicode MS" w:hAnsi="Arial Unicode MS" w:cs="Arial Unicode MS"/>
                <w:sz w:val="28"/>
                <w:szCs w:val="28"/>
              </w:rPr>
              <w:t xml:space="preserve"> services (</w:t>
            </w:r>
            <w:r w:rsidR="007B307C">
              <w:rPr>
                <w:rFonts w:ascii="Arial Unicode MS" w:eastAsia="Arial Unicode MS" w:hAnsi="Arial Unicode MS" w:cs="Arial Unicode MS"/>
                <w:sz w:val="28"/>
                <w:szCs w:val="28"/>
              </w:rPr>
              <w:t>about</w:t>
            </w:r>
            <w:r w:rsidR="007B307C" w:rsidRPr="00392E98">
              <w:rPr>
                <w:rFonts w:ascii="Arial Unicode MS" w:eastAsia="Arial Unicode MS" w:hAnsi="Arial Unicode MS" w:cs="Arial Unicode MS"/>
                <w:sz w:val="28"/>
                <w:szCs w:val="28"/>
              </w:rPr>
              <w:t xml:space="preserve"> how to deal with financial difficulties)</w:t>
            </w:r>
            <w:r w:rsidR="007B307C">
              <w:rPr>
                <w:rFonts w:ascii="Arial Unicode MS" w:eastAsia="Arial Unicode MS" w:hAnsi="Arial Unicode MS" w:cs="Arial Unicode MS"/>
                <w:sz w:val="28"/>
                <w:szCs w:val="28"/>
              </w:rPr>
              <w:t>.</w:t>
            </w:r>
          </w:p>
        </w:tc>
        <w:tc>
          <w:tcPr>
            <w:tcW w:w="2440" w:type="pct"/>
            <w:gridSpan w:val="12"/>
            <w:shd w:val="clear" w:color="auto" w:fill="auto"/>
          </w:tcPr>
          <w:p w14:paraId="235982A6" w14:textId="065E09D9" w:rsidR="007B307C" w:rsidRPr="00D038E7" w:rsidRDefault="00F763F9" w:rsidP="007B307C">
            <w:pPr>
              <w:tabs>
                <w:tab w:val="left" w:pos="0"/>
              </w:tabs>
              <w:bidi/>
              <w:spacing w:line="280" w:lineRule="exact"/>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12</w:t>
            </w:r>
            <w:r w:rsidR="007B307C">
              <w:rPr>
                <w:rFonts w:ascii="Arial Unicode MS" w:eastAsia="Arial Unicode MS" w:hAnsi="Arial Unicode MS" w:cs="Arial Unicode MS" w:hint="cs"/>
                <w:sz w:val="28"/>
                <w:szCs w:val="28"/>
                <w:rtl/>
              </w:rPr>
              <w:t>-6-2 يعرض على حامل البطاقة خدمات استشارية ائتمانية مجاناً (حول كيفية التعامل مع الصعوبات المالية).</w:t>
            </w:r>
          </w:p>
        </w:tc>
      </w:tr>
      <w:tr w:rsidR="007B307C" w:rsidRPr="00D038E7" w14:paraId="2FBDA700" w14:textId="77777777" w:rsidTr="00C57FB4">
        <w:trPr>
          <w:jc w:val="center"/>
        </w:trPr>
        <w:tc>
          <w:tcPr>
            <w:tcW w:w="2560" w:type="pct"/>
            <w:gridSpan w:val="15"/>
            <w:shd w:val="clear" w:color="auto" w:fill="auto"/>
          </w:tcPr>
          <w:p w14:paraId="401F304A" w14:textId="2DAB4223"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007B307C" w:rsidRPr="00D038E7">
              <w:rPr>
                <w:rFonts w:ascii="Arial Unicode MS" w:eastAsia="Arial Unicode MS" w:hAnsi="Arial Unicode MS" w:cs="Arial Unicode MS"/>
                <w:sz w:val="28"/>
                <w:szCs w:val="28"/>
              </w:rPr>
              <w:t>-7 The Cardholder may repay all due and payable amounts, in whole or in part, before the payment due date, and in case of amounts in excess of the due and payable amounts, they will be added to the available balance, and the Cardholder will not be entitled to claim any profits on such amounts.</w:t>
            </w:r>
          </w:p>
        </w:tc>
        <w:tc>
          <w:tcPr>
            <w:tcW w:w="2440" w:type="pct"/>
            <w:gridSpan w:val="12"/>
            <w:shd w:val="clear" w:color="auto" w:fill="auto"/>
          </w:tcPr>
          <w:p w14:paraId="078C62F9" w14:textId="4B527EA1" w:rsidR="007B307C" w:rsidRPr="00D038E7" w:rsidRDefault="00F763F9" w:rsidP="007B307C">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007B307C" w:rsidRPr="00D038E7">
              <w:rPr>
                <w:rFonts w:ascii="Arial Unicode MS" w:eastAsia="Arial Unicode MS" w:hAnsi="Arial Unicode MS" w:cs="Arial Unicode MS" w:hint="cs"/>
                <w:sz w:val="28"/>
                <w:szCs w:val="28"/>
                <w:rtl/>
              </w:rPr>
              <w:t>-7 بإمكان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سداد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عليه</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كلياً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أو</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جزئياً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قبل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حلول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وقت</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السداد،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وإذا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كانت</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هنالك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مبالغ</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تزيد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المبالغ المستحقة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فسوف</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تضاف</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إلى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الرصيد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المتوفر،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ولا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يحق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مطالبة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بأي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أرباح</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هذه</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المبالغ.</w:t>
            </w:r>
          </w:p>
        </w:tc>
      </w:tr>
      <w:tr w:rsidR="007B307C" w:rsidRPr="00D038E7" w14:paraId="5752F1CD" w14:textId="77777777" w:rsidTr="00C57FB4">
        <w:trPr>
          <w:jc w:val="center"/>
        </w:trPr>
        <w:tc>
          <w:tcPr>
            <w:tcW w:w="2560" w:type="pct"/>
            <w:gridSpan w:val="15"/>
            <w:shd w:val="clear" w:color="auto" w:fill="auto"/>
          </w:tcPr>
          <w:p w14:paraId="19BC7BDA" w14:textId="14C74295"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007B307C" w:rsidRPr="00D038E7">
              <w:rPr>
                <w:rFonts w:ascii="Arial Unicode MS" w:eastAsia="Arial Unicode MS" w:hAnsi="Arial Unicode MS" w:cs="Arial Unicode MS"/>
                <w:sz w:val="28"/>
                <w:szCs w:val="28"/>
              </w:rPr>
              <w:t xml:space="preserve">-8 The Bank will be entitled to authorize a third party to collect the due and payable </w:t>
            </w:r>
            <w:r w:rsidR="007B307C" w:rsidRPr="00D038E7">
              <w:rPr>
                <w:rFonts w:ascii="Arial Unicode MS" w:eastAsia="Arial Unicode MS" w:hAnsi="Arial Unicode MS" w:cs="Arial Unicode MS"/>
                <w:sz w:val="28"/>
                <w:szCs w:val="28"/>
              </w:rPr>
              <w:lastRenderedPageBreak/>
              <w:t>amounts, in whole or in part, from the Cardholder, and the latter shall bear all resulting costs, expenses and charges.</w:t>
            </w:r>
          </w:p>
        </w:tc>
        <w:tc>
          <w:tcPr>
            <w:tcW w:w="2440" w:type="pct"/>
            <w:gridSpan w:val="12"/>
            <w:shd w:val="clear" w:color="auto" w:fill="auto"/>
          </w:tcPr>
          <w:p w14:paraId="6EE80D4B" w14:textId="3415D247" w:rsidR="007B307C" w:rsidRPr="00D038E7" w:rsidRDefault="00F763F9" w:rsidP="007B307C">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lastRenderedPageBreak/>
              <w:t>12</w:t>
            </w:r>
            <w:r w:rsidR="007B307C" w:rsidRPr="00D038E7">
              <w:rPr>
                <w:rFonts w:ascii="Arial Unicode MS" w:eastAsia="Arial Unicode MS" w:hAnsi="Arial Unicode MS" w:cs="Arial Unicode MS" w:hint="cs"/>
                <w:sz w:val="28"/>
                <w:szCs w:val="28"/>
                <w:rtl/>
              </w:rPr>
              <w:t>-8 يحق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تفويض</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طرف</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ثالث</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بتحصيل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المبالغ</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المستحقة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كلها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أو</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بعضها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lastRenderedPageBreak/>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ويتحمل هذا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الأخير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كافة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النفقات</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والرسوم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والمصاريف</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الناجمة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ذلك.</w:t>
            </w:r>
          </w:p>
        </w:tc>
      </w:tr>
      <w:tr w:rsidR="00D038E7" w:rsidRPr="00D038E7" w14:paraId="75C8F813" w14:textId="77777777" w:rsidTr="00C57FB4">
        <w:trPr>
          <w:jc w:val="center"/>
        </w:trPr>
        <w:tc>
          <w:tcPr>
            <w:tcW w:w="2560" w:type="pct"/>
            <w:gridSpan w:val="15"/>
            <w:shd w:val="clear" w:color="auto" w:fill="D9D9D9" w:themeFill="background1" w:themeFillShade="D9"/>
          </w:tcPr>
          <w:p w14:paraId="12698D72" w14:textId="6B6FA873" w:rsidR="00D546FB"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lastRenderedPageBreak/>
              <w:t>13</w:t>
            </w:r>
            <w:r w:rsidR="00D546FB" w:rsidRPr="00D038E7">
              <w:rPr>
                <w:rFonts w:ascii="Arial Unicode MS" w:eastAsia="Arial Unicode MS" w:hAnsi="Arial Unicode MS" w:cs="Arial Unicode MS"/>
                <w:b/>
                <w:bCs/>
                <w:sz w:val="28"/>
                <w:szCs w:val="28"/>
              </w:rPr>
              <w:t>. Death and Bankruptcy</w:t>
            </w:r>
          </w:p>
        </w:tc>
        <w:tc>
          <w:tcPr>
            <w:tcW w:w="2440" w:type="pct"/>
            <w:gridSpan w:val="12"/>
            <w:shd w:val="clear" w:color="auto" w:fill="D9D9D9" w:themeFill="background1" w:themeFillShade="D9"/>
          </w:tcPr>
          <w:p w14:paraId="766402B6" w14:textId="3A778AC0" w:rsidR="00D546FB"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13</w:t>
            </w:r>
            <w:r w:rsidR="00D546FB" w:rsidRPr="00D038E7">
              <w:rPr>
                <w:rFonts w:ascii="Arial Unicode MS" w:eastAsia="Arial Unicode MS" w:hAnsi="Arial Unicode MS" w:cs="Arial Unicode MS" w:hint="cs"/>
                <w:b/>
                <w:bCs/>
                <w:sz w:val="28"/>
                <w:szCs w:val="28"/>
                <w:rtl/>
              </w:rPr>
              <w:t>. الوفاة</w:t>
            </w:r>
            <w:r w:rsidR="00D546FB" w:rsidRPr="00D038E7">
              <w:rPr>
                <w:rFonts w:ascii="Arial Unicode MS" w:eastAsia="Arial Unicode MS" w:hAnsi="Arial Unicode MS" w:cs="Arial Unicode MS"/>
                <w:b/>
                <w:bCs/>
                <w:sz w:val="28"/>
                <w:szCs w:val="28"/>
                <w:rtl/>
              </w:rPr>
              <w:t xml:space="preserve"> </w:t>
            </w:r>
            <w:r w:rsidR="00D546FB" w:rsidRPr="00D038E7">
              <w:rPr>
                <w:rFonts w:ascii="Arial Unicode MS" w:eastAsia="Arial Unicode MS" w:hAnsi="Arial Unicode MS" w:cs="Arial Unicode MS" w:hint="cs"/>
                <w:b/>
                <w:bCs/>
                <w:sz w:val="28"/>
                <w:szCs w:val="28"/>
                <w:rtl/>
              </w:rPr>
              <w:t>و</w:t>
            </w:r>
            <w:r w:rsidR="00D546FB" w:rsidRPr="00D038E7">
              <w:rPr>
                <w:rFonts w:ascii="Arial Unicode MS" w:eastAsia="Arial Unicode MS" w:hAnsi="Arial Unicode MS" w:cs="Arial Unicode MS"/>
                <w:b/>
                <w:bCs/>
                <w:sz w:val="28"/>
                <w:szCs w:val="28"/>
                <w:rtl/>
              </w:rPr>
              <w:t xml:space="preserve"> </w:t>
            </w:r>
            <w:r w:rsidR="00D546FB" w:rsidRPr="00D038E7">
              <w:rPr>
                <w:rFonts w:ascii="Arial Unicode MS" w:eastAsia="Arial Unicode MS" w:hAnsi="Arial Unicode MS" w:cs="Arial Unicode MS" w:hint="cs"/>
                <w:b/>
                <w:bCs/>
                <w:sz w:val="28"/>
                <w:szCs w:val="28"/>
                <w:rtl/>
              </w:rPr>
              <w:t>الإفلاس</w:t>
            </w:r>
          </w:p>
        </w:tc>
      </w:tr>
      <w:tr w:rsidR="00D038E7" w:rsidRPr="00D038E7" w14:paraId="1AB1E6B6" w14:textId="77777777" w:rsidTr="00C57FB4">
        <w:trPr>
          <w:jc w:val="center"/>
        </w:trPr>
        <w:tc>
          <w:tcPr>
            <w:tcW w:w="2560" w:type="pct"/>
            <w:gridSpan w:val="15"/>
            <w:shd w:val="clear" w:color="auto" w:fill="auto"/>
          </w:tcPr>
          <w:p w14:paraId="1A3B5AA6" w14:textId="47277F04" w:rsidR="00D546FB"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13</w:t>
            </w:r>
            <w:r w:rsidR="00D546FB" w:rsidRPr="00D038E7">
              <w:rPr>
                <w:rFonts w:ascii="Arial Unicode MS" w:eastAsia="Arial Unicode MS" w:hAnsi="Arial Unicode MS" w:cs="Arial Unicode MS" w:hint="cs"/>
                <w:sz w:val="28"/>
                <w:szCs w:val="28"/>
                <w:rtl/>
              </w:rPr>
              <w:t>-</w:t>
            </w:r>
            <w:r w:rsidR="00D546FB" w:rsidRPr="00D038E7">
              <w:rPr>
                <w:rFonts w:ascii="Arial Unicode MS" w:eastAsia="Arial Unicode MS" w:hAnsi="Arial Unicode MS" w:cs="Arial Unicode MS"/>
                <w:sz w:val="28"/>
                <w:szCs w:val="28"/>
              </w:rPr>
              <w:t>1 The bank is obligated to exempt the cardholder from the amounts claimed in the event of death or total disability that causes a permanent interruption from work and which results in the interruption of the cardholder’s salary, within a maximum period of thirty days from the date of receiving the relevant documents and returning what was deducted in excess from the date of death or proof of total disability, provided that the exemption is limited to the premiums due after the date of death or the date of proof of total disability</w:t>
            </w:r>
            <w:r w:rsidR="00C26A3C">
              <w:rPr>
                <w:rFonts w:ascii="Arial Unicode MS" w:eastAsia="Arial Unicode MS" w:hAnsi="Arial Unicode MS" w:cs="Arial Unicode MS" w:hint="cs"/>
                <w:sz w:val="28"/>
                <w:szCs w:val="28"/>
                <w:rtl/>
              </w:rPr>
              <w:t>.</w:t>
            </w:r>
          </w:p>
        </w:tc>
        <w:tc>
          <w:tcPr>
            <w:tcW w:w="2440" w:type="pct"/>
            <w:gridSpan w:val="12"/>
            <w:shd w:val="clear" w:color="auto" w:fill="auto"/>
          </w:tcPr>
          <w:p w14:paraId="3C810D69" w14:textId="786E27E8" w:rsidR="00D546FB" w:rsidRPr="00D038E7" w:rsidRDefault="00F763F9" w:rsidP="007759A5">
            <w:pPr>
              <w:tabs>
                <w:tab w:val="left" w:pos="0"/>
              </w:tabs>
              <w:bidi/>
              <w:spacing w:line="360" w:lineRule="exact"/>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13</w:t>
            </w:r>
            <w:r w:rsidR="00D546FB" w:rsidRPr="00D038E7">
              <w:rPr>
                <w:rFonts w:ascii="Arial Unicode MS" w:eastAsia="Arial Unicode MS" w:hAnsi="Arial Unicode MS" w:cs="Arial Unicode MS" w:hint="cs"/>
                <w:sz w:val="28"/>
                <w:szCs w:val="28"/>
                <w:rtl/>
              </w:rPr>
              <w:t xml:space="preserve">-1 </w:t>
            </w:r>
            <w:r w:rsidR="00D546FB" w:rsidRPr="00D038E7">
              <w:rPr>
                <w:rFonts w:ascii="Arial Unicode MS" w:eastAsia="Arial Unicode MS" w:hAnsi="Arial Unicode MS" w:cs="Arial Unicode MS"/>
                <w:sz w:val="28"/>
                <w:szCs w:val="28"/>
                <w:rtl/>
              </w:rPr>
              <w:t xml:space="preserve">يلتزم البنك بإعفاء حامل البطاقة من المبالغ المطالب بها في حال الوفاة او العجز الكلي الذي يتسبب بانقطاع دائم عن العمل ويترتب عليه انقطاع راتب حامل </w:t>
            </w:r>
            <w:r w:rsidR="00D546FB" w:rsidRPr="00D038E7">
              <w:rPr>
                <w:rFonts w:ascii="Arial Unicode MS" w:eastAsia="Arial Unicode MS" w:hAnsi="Arial Unicode MS" w:cs="Arial Unicode MS" w:hint="cs"/>
                <w:sz w:val="28"/>
                <w:szCs w:val="28"/>
                <w:rtl/>
              </w:rPr>
              <w:t>البطاقة،</w:t>
            </w:r>
            <w:r w:rsidR="00D546FB" w:rsidRPr="00D038E7">
              <w:rPr>
                <w:rFonts w:ascii="Arial Unicode MS" w:eastAsia="Arial Unicode MS" w:hAnsi="Arial Unicode MS" w:cs="Arial Unicode MS"/>
                <w:sz w:val="28"/>
                <w:szCs w:val="28"/>
                <w:rtl/>
              </w:rPr>
              <w:t xml:space="preserve"> وذلك خلال مدة أقصاها ثلاثين يوما من تاريخ استلام المستندات ذات العلاقة وإعادة ما تم خصمة بالزيادة من تاريخ الوفاة او ثبوت العجز الكلي على ان يكون الاعفاء مقصور على الأقساط التي تستحق بعد تاريخ </w:t>
            </w:r>
            <w:r w:rsidR="00397B3F" w:rsidRPr="00D038E7">
              <w:rPr>
                <w:rFonts w:ascii="Arial Unicode MS" w:eastAsia="Arial Unicode MS" w:hAnsi="Arial Unicode MS" w:cs="Arial Unicode MS"/>
                <w:sz w:val="28"/>
                <w:szCs w:val="28"/>
                <w:rtl/>
              </w:rPr>
              <w:t>الوفاة او تاريخ ثبوت العجز الكل</w:t>
            </w:r>
            <w:r w:rsidR="00397B3F" w:rsidRPr="00D038E7">
              <w:rPr>
                <w:rFonts w:ascii="Arial Unicode MS" w:eastAsia="Arial Unicode MS" w:hAnsi="Arial Unicode MS" w:cs="Arial Unicode MS" w:hint="cs"/>
                <w:sz w:val="28"/>
                <w:szCs w:val="28"/>
                <w:rtl/>
              </w:rPr>
              <w:t>ي.</w:t>
            </w:r>
          </w:p>
          <w:p w14:paraId="72113F2F" w14:textId="77777777" w:rsidR="00D546FB" w:rsidRPr="00D038E7" w:rsidRDefault="00D546FB" w:rsidP="00F502F0">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16BACDF9" w14:textId="77777777" w:rsidTr="00C57FB4">
        <w:trPr>
          <w:jc w:val="center"/>
        </w:trPr>
        <w:tc>
          <w:tcPr>
            <w:tcW w:w="2560" w:type="pct"/>
            <w:gridSpan w:val="15"/>
            <w:shd w:val="clear" w:color="auto" w:fill="auto"/>
          </w:tcPr>
          <w:p w14:paraId="23F133C5" w14:textId="16B2009E" w:rsidR="00D546FB" w:rsidRPr="00D038E7" w:rsidRDefault="00D546FB" w:rsidP="00F763F9">
            <w:pPr>
              <w:tabs>
                <w:tab w:val="left" w:pos="0"/>
              </w:tabs>
              <w:spacing w:line="280" w:lineRule="exact"/>
              <w:jc w:val="both"/>
              <w:rPr>
                <w:rFonts w:ascii="Arial Unicode MS" w:eastAsia="Arial Unicode MS" w:hAnsi="Arial Unicode MS" w:cs="Arial Unicode MS"/>
                <w:sz w:val="28"/>
                <w:szCs w:val="28"/>
              </w:rPr>
            </w:pPr>
            <w:r w:rsidRPr="00D038E7">
              <w:rPr>
                <w:sz w:val="28"/>
                <w:szCs w:val="28"/>
              </w:rPr>
              <w:t xml:space="preserve"> </w:t>
            </w:r>
            <w:r w:rsidR="00F763F9">
              <w:rPr>
                <w:rFonts w:ascii="Arial Unicode MS" w:eastAsia="Arial Unicode MS" w:hAnsi="Arial Unicode MS" w:cs="Arial Unicode MS"/>
                <w:sz w:val="28"/>
                <w:szCs w:val="28"/>
              </w:rPr>
              <w:t>13</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Pr>
              <w:t>2 The bank has the right to claim amounts in the exceptional cases that were mentioned in the individual collection controls</w:t>
            </w:r>
            <w:r w:rsidR="00C26A3C">
              <w:rPr>
                <w:rFonts w:ascii="Arial Unicode MS" w:eastAsia="Arial Unicode MS" w:hAnsi="Arial Unicode MS" w:cs="Arial Unicode MS" w:hint="cs"/>
                <w:sz w:val="28"/>
                <w:szCs w:val="28"/>
                <w:rtl/>
              </w:rPr>
              <w:t>.</w:t>
            </w:r>
          </w:p>
        </w:tc>
        <w:tc>
          <w:tcPr>
            <w:tcW w:w="2440" w:type="pct"/>
            <w:gridSpan w:val="12"/>
            <w:shd w:val="clear" w:color="auto" w:fill="auto"/>
          </w:tcPr>
          <w:p w14:paraId="775BC5A9" w14:textId="43741E47" w:rsidR="00D546FB" w:rsidRPr="00D038E7" w:rsidRDefault="00F763F9" w:rsidP="00F502F0">
            <w:pPr>
              <w:tabs>
                <w:tab w:val="left" w:pos="0"/>
              </w:tabs>
              <w:bidi/>
              <w:spacing w:line="280" w:lineRule="exact"/>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13</w:t>
            </w:r>
            <w:r w:rsidR="00D546FB" w:rsidRPr="00D038E7">
              <w:rPr>
                <w:rFonts w:ascii="Arial Unicode MS" w:eastAsia="Arial Unicode MS" w:hAnsi="Arial Unicode MS" w:cs="Arial Unicode MS" w:hint="cs"/>
                <w:sz w:val="28"/>
                <w:szCs w:val="28"/>
                <w:rtl/>
              </w:rPr>
              <w:t>-2 يحق للبنك المطالبة بالمبالغ في الحالات الاستثنائية التي تم ذكرها في ضوابط تحصيل الافراد</w:t>
            </w:r>
          </w:p>
        </w:tc>
      </w:tr>
      <w:tr w:rsidR="00D038E7" w:rsidRPr="00D038E7" w14:paraId="1EF19C35" w14:textId="77777777" w:rsidTr="00C57FB4">
        <w:trPr>
          <w:jc w:val="center"/>
        </w:trPr>
        <w:tc>
          <w:tcPr>
            <w:tcW w:w="2560" w:type="pct"/>
            <w:gridSpan w:val="15"/>
            <w:shd w:val="clear" w:color="auto" w:fill="D9D9D9" w:themeFill="background1" w:themeFillShade="D9"/>
          </w:tcPr>
          <w:p w14:paraId="478FA52A" w14:textId="1E9429D8" w:rsidR="00D546FB"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14</w:t>
            </w:r>
            <w:r w:rsidR="00D546FB" w:rsidRPr="00D038E7">
              <w:rPr>
                <w:rFonts w:ascii="Arial Unicode MS" w:eastAsia="Arial Unicode MS" w:hAnsi="Arial Unicode MS" w:cs="Arial Unicode MS"/>
                <w:b/>
                <w:bCs/>
                <w:sz w:val="28"/>
                <w:szCs w:val="28"/>
              </w:rPr>
              <w:t>. Bank Responsibilities</w:t>
            </w:r>
          </w:p>
        </w:tc>
        <w:tc>
          <w:tcPr>
            <w:tcW w:w="2440" w:type="pct"/>
            <w:gridSpan w:val="12"/>
            <w:shd w:val="clear" w:color="auto" w:fill="D9D9D9" w:themeFill="background1" w:themeFillShade="D9"/>
          </w:tcPr>
          <w:p w14:paraId="6CC00E4D" w14:textId="28DE456A" w:rsidR="00D546FB"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14</w:t>
            </w:r>
            <w:r w:rsidR="00D546FB" w:rsidRPr="00D038E7">
              <w:rPr>
                <w:rFonts w:ascii="Arial Unicode MS" w:eastAsia="Arial Unicode MS" w:hAnsi="Arial Unicode MS" w:cs="Arial Unicode MS" w:hint="cs"/>
                <w:b/>
                <w:bCs/>
                <w:sz w:val="28"/>
                <w:szCs w:val="28"/>
                <w:rtl/>
              </w:rPr>
              <w:t>. مسؤوليات</w:t>
            </w:r>
            <w:r w:rsidR="00D546FB" w:rsidRPr="00D038E7">
              <w:rPr>
                <w:rFonts w:ascii="Arial Unicode MS" w:eastAsia="Arial Unicode MS" w:hAnsi="Arial Unicode MS" w:cs="Arial Unicode MS"/>
                <w:b/>
                <w:bCs/>
                <w:sz w:val="28"/>
                <w:szCs w:val="28"/>
                <w:rtl/>
              </w:rPr>
              <w:t xml:space="preserve"> </w:t>
            </w:r>
            <w:r w:rsidR="00D546FB" w:rsidRPr="00D038E7">
              <w:rPr>
                <w:rFonts w:ascii="Arial Unicode MS" w:eastAsia="Arial Unicode MS" w:hAnsi="Arial Unicode MS" w:cs="Arial Unicode MS" w:hint="cs"/>
                <w:b/>
                <w:bCs/>
                <w:sz w:val="28"/>
                <w:szCs w:val="28"/>
                <w:rtl/>
              </w:rPr>
              <w:t>البنك</w:t>
            </w:r>
          </w:p>
        </w:tc>
      </w:tr>
      <w:tr w:rsidR="00D038E7" w:rsidRPr="00D038E7" w14:paraId="4C094426" w14:textId="77777777" w:rsidTr="00C57FB4">
        <w:trPr>
          <w:jc w:val="center"/>
        </w:trPr>
        <w:tc>
          <w:tcPr>
            <w:tcW w:w="2560" w:type="pct"/>
            <w:gridSpan w:val="15"/>
          </w:tcPr>
          <w:p w14:paraId="6DB2CA33" w14:textId="77777777" w:rsidR="00D546FB" w:rsidRPr="00D038E7" w:rsidRDefault="00D546FB" w:rsidP="00F502F0">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In any case, the Bank will not be held liable vis-à-vis the Cardholder in any of the following cases</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in a manner that does not conflict with the controls for issuing and operating credit cards:</w:t>
            </w:r>
          </w:p>
          <w:p w14:paraId="7F03F4BE" w14:textId="5025A3C5" w:rsidR="00D546FB" w:rsidRPr="00D038E7" w:rsidRDefault="00C26A3C" w:rsidP="00C26A3C">
            <w:pPr>
              <w:pStyle w:val="ListParagraph"/>
              <w:numPr>
                <w:ilvl w:val="0"/>
                <w:numId w:val="4"/>
              </w:numPr>
              <w:tabs>
                <w:tab w:val="left" w:pos="157"/>
              </w:tabs>
              <w:bidi w:val="0"/>
              <w:spacing w:line="280" w:lineRule="exact"/>
              <w:ind w:left="0" w:firstLine="0"/>
              <w:contextualSpacing w:val="0"/>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00D546FB" w:rsidRPr="00D038E7">
              <w:rPr>
                <w:rFonts w:ascii="Arial Unicode MS" w:eastAsia="Arial Unicode MS" w:hAnsi="Arial Unicode MS" w:cs="Arial Unicode MS"/>
                <w:sz w:val="28"/>
                <w:szCs w:val="28"/>
              </w:rPr>
              <w:t>Any breakdowns/failures related to cash withdrawal or concerning the goods or services purchased or paid for using the Card.</w:t>
            </w:r>
          </w:p>
          <w:p w14:paraId="55D124B8" w14:textId="0A846D9D" w:rsidR="00D546FB" w:rsidRPr="00D038E7" w:rsidRDefault="00C26A3C" w:rsidP="00C26A3C">
            <w:pPr>
              <w:pStyle w:val="ListParagraph"/>
              <w:numPr>
                <w:ilvl w:val="0"/>
                <w:numId w:val="4"/>
              </w:numPr>
              <w:tabs>
                <w:tab w:val="left" w:pos="157"/>
              </w:tabs>
              <w:bidi w:val="0"/>
              <w:spacing w:line="280" w:lineRule="exact"/>
              <w:ind w:left="0" w:firstLine="0"/>
              <w:contextualSpacing w:val="0"/>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00D546FB" w:rsidRPr="00D038E7">
              <w:rPr>
                <w:rFonts w:ascii="Arial Unicode MS" w:eastAsia="Arial Unicode MS" w:hAnsi="Arial Unicode MS" w:cs="Arial Unicode MS"/>
                <w:sz w:val="28"/>
                <w:szCs w:val="28"/>
              </w:rPr>
              <w:t>Any loss or damage resulting from declining to accept the Credit Card by any merchant, firm, supplier, or the machines of the credit cards or the ATMs.</w:t>
            </w:r>
          </w:p>
          <w:p w14:paraId="5C7A61A1" w14:textId="41F02717" w:rsidR="00D546FB" w:rsidRPr="00D038E7" w:rsidRDefault="00C26A3C" w:rsidP="00C26A3C">
            <w:pPr>
              <w:pStyle w:val="ListParagraph"/>
              <w:numPr>
                <w:ilvl w:val="0"/>
                <w:numId w:val="4"/>
              </w:numPr>
              <w:tabs>
                <w:tab w:val="left" w:pos="157"/>
              </w:tabs>
              <w:bidi w:val="0"/>
              <w:spacing w:line="280" w:lineRule="exact"/>
              <w:ind w:left="0" w:firstLine="0"/>
              <w:contextualSpacing w:val="0"/>
              <w:jc w:val="both"/>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rtl/>
              </w:rPr>
              <w:t xml:space="preserve"> </w:t>
            </w:r>
            <w:r w:rsidR="00D546FB" w:rsidRPr="00D038E7">
              <w:rPr>
                <w:rFonts w:ascii="Arial Unicode MS" w:eastAsia="Arial Unicode MS" w:hAnsi="Arial Unicode MS" w:cs="Arial Unicode MS"/>
                <w:sz w:val="28"/>
                <w:szCs w:val="28"/>
              </w:rPr>
              <w:t>If the Bank fails to perform its obligations under the General Terms and Conditions as a direct or indirect result of breakdown of machines, the authorization system, the preparation of information, communications system, transfer links or with respect to the SMS system, or in case of any industrial or market disputes or any other force majeure conditions that are beyond the control of the Bank, its officers, or its agents.</w:t>
            </w:r>
          </w:p>
        </w:tc>
        <w:tc>
          <w:tcPr>
            <w:tcW w:w="2440" w:type="pct"/>
            <w:gridSpan w:val="12"/>
          </w:tcPr>
          <w:p w14:paraId="1D628E5A" w14:textId="77777777" w:rsidR="00D546FB" w:rsidRPr="00D038E7" w:rsidRDefault="00D546FB" w:rsidP="00465636">
            <w:pPr>
              <w:tabs>
                <w:tab w:val="left" w:pos="0"/>
              </w:tabs>
              <w:bidi/>
              <w:spacing w:line="340" w:lineRule="exact"/>
              <w:jc w:val="lowKashida"/>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الأحوال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التالية</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بما لا يتعارض مع ضوابط اصدار وتشغيل بطاقات الائتمان:</w:t>
            </w:r>
          </w:p>
          <w:p w14:paraId="68FBDBE6" w14:textId="0F3CC1ED" w:rsidR="00D546FB" w:rsidRPr="00D038E7" w:rsidRDefault="00C26A3C" w:rsidP="00465636">
            <w:pPr>
              <w:pStyle w:val="ListParagraph"/>
              <w:numPr>
                <w:ilvl w:val="0"/>
                <w:numId w:val="5"/>
              </w:numPr>
              <w:tabs>
                <w:tab w:val="left" w:pos="154"/>
              </w:tabs>
              <w:spacing w:line="340" w:lineRule="exact"/>
              <w:ind w:left="0" w:firstLine="0"/>
              <w:contextualSpacing w:val="0"/>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00D546FB" w:rsidRPr="00D038E7">
              <w:rPr>
                <w:rFonts w:ascii="Arial Unicode MS" w:eastAsia="Arial Unicode MS" w:hAnsi="Arial Unicode MS" w:cs="Arial Unicode MS" w:hint="cs"/>
                <w:sz w:val="28"/>
                <w:szCs w:val="28"/>
                <w:rtl/>
              </w:rPr>
              <w:t>أي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أعطال</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في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السحوبات</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النقدية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في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السلع</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الخدمات</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التي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يتم شراؤها</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دفع</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قيمتها</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باستخدام</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البطاقة</w:t>
            </w:r>
            <w:r w:rsidR="00D546FB" w:rsidRPr="00D038E7">
              <w:rPr>
                <w:rFonts w:ascii="Arial Unicode MS" w:eastAsia="Arial Unicode MS" w:hAnsi="Arial Unicode MS" w:cs="Arial Unicode MS"/>
                <w:sz w:val="28"/>
                <w:szCs w:val="28"/>
              </w:rPr>
              <w:t>.</w:t>
            </w:r>
          </w:p>
          <w:p w14:paraId="212FF227" w14:textId="20470E2B" w:rsidR="00D546FB" w:rsidRPr="00D038E7" w:rsidRDefault="00C26A3C" w:rsidP="00465636">
            <w:pPr>
              <w:pStyle w:val="ListParagraph"/>
              <w:numPr>
                <w:ilvl w:val="0"/>
                <w:numId w:val="5"/>
              </w:numPr>
              <w:tabs>
                <w:tab w:val="left" w:pos="154"/>
              </w:tabs>
              <w:spacing w:line="340" w:lineRule="exact"/>
              <w:ind w:left="0" w:firstLine="0"/>
              <w:contextualSpacing w:val="0"/>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00D546FB" w:rsidRPr="00D038E7">
              <w:rPr>
                <w:rFonts w:ascii="Arial Unicode MS" w:eastAsia="Arial Unicode MS" w:hAnsi="Arial Unicode MS" w:cs="Arial Unicode MS" w:hint="cs"/>
                <w:sz w:val="28"/>
                <w:szCs w:val="28"/>
                <w:rtl/>
              </w:rPr>
              <w:t>أي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خسارة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ضرر</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ينتج</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من</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رفض</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استخدام</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البطاقة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الائتمانية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من</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قبل</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من</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التجار</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المؤسسات</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الموردين،</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 أجهزة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استخدام</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بطاقات</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الائتمان</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أجهزة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الصرف</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الآلي</w:t>
            </w:r>
            <w:r w:rsidR="00D546FB" w:rsidRPr="00D038E7">
              <w:rPr>
                <w:rFonts w:ascii="Arial Unicode MS" w:eastAsia="Arial Unicode MS" w:hAnsi="Arial Unicode MS" w:cs="Arial Unicode MS"/>
                <w:sz w:val="28"/>
                <w:szCs w:val="28"/>
              </w:rPr>
              <w:t>.</w:t>
            </w:r>
          </w:p>
          <w:p w14:paraId="5E00494F" w14:textId="3FCAB8FD" w:rsidR="00D546FB" w:rsidRPr="00D038E7" w:rsidRDefault="00C26A3C" w:rsidP="00465636">
            <w:pPr>
              <w:pStyle w:val="ListParagraph"/>
              <w:numPr>
                <w:ilvl w:val="0"/>
                <w:numId w:val="5"/>
              </w:numPr>
              <w:tabs>
                <w:tab w:val="left" w:pos="154"/>
              </w:tabs>
              <w:spacing w:line="340" w:lineRule="exact"/>
              <w:ind w:left="0" w:firstLine="0"/>
              <w:contextualSpacing w:val="0"/>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00D546FB" w:rsidRPr="00D038E7">
              <w:rPr>
                <w:rFonts w:ascii="Arial Unicode MS" w:eastAsia="Arial Unicode MS" w:hAnsi="Arial Unicode MS" w:cs="Arial Unicode MS" w:hint="cs"/>
                <w:sz w:val="28"/>
                <w:szCs w:val="28"/>
                <w:rtl/>
              </w:rPr>
              <w:t>إذا</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عجز</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البنك</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عن</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القيام</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بالتزاماته</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بموجب</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الشروط</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والأحكام</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العامة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كنتيجة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مباشرة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غير</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مباشرة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لخلل</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في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الأجهزة 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نظام</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التفويض</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تجهيز</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البيانات،</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في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نظام</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الاتصالات</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روابط</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التحويل</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في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نظام</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الرسائل</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النصية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القصيرة (</w:t>
            </w:r>
            <w:r w:rsidR="00D546FB" w:rsidRPr="00D038E7">
              <w:rPr>
                <w:rFonts w:ascii="Arial Unicode MS" w:eastAsia="Arial Unicode MS" w:hAnsi="Arial Unicode MS" w:cs="Arial Unicode MS"/>
                <w:sz w:val="28"/>
                <w:szCs w:val="28"/>
              </w:rPr>
              <w:t>SMS</w:t>
            </w:r>
            <w:r w:rsidR="00D546FB" w:rsidRPr="00D038E7">
              <w:rPr>
                <w:rFonts w:ascii="Arial Unicode MS" w:eastAsia="Arial Unicode MS" w:hAnsi="Arial Unicode MS" w:cs="Arial Unicode MS" w:hint="cs"/>
                <w:sz w:val="28"/>
                <w:szCs w:val="28"/>
                <w:rtl/>
              </w:rPr>
              <w:t>)</w:t>
            </w:r>
            <w:r w:rsidR="00D038E7" w:rsidRPr="00D038E7">
              <w:rPr>
                <w:rFonts w:ascii="Arial Unicode MS" w:eastAsia="Arial Unicode MS" w:hAnsi="Arial Unicode MS" w:cs="Arial Unicode MS" w:hint="c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في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حالة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قيام</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نزاعات</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صناعية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سوقية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غير</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ذلك</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من</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الظروف</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القاهرة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التي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تخرج</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عن</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سيطرة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البنك 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موظفيه</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وكلائه.</w:t>
            </w:r>
          </w:p>
        </w:tc>
      </w:tr>
      <w:tr w:rsidR="00D038E7" w:rsidRPr="00D038E7" w14:paraId="76B366A7" w14:textId="77777777" w:rsidTr="00C57FB4">
        <w:trPr>
          <w:jc w:val="center"/>
        </w:trPr>
        <w:tc>
          <w:tcPr>
            <w:tcW w:w="2560" w:type="pct"/>
            <w:gridSpan w:val="15"/>
            <w:shd w:val="clear" w:color="auto" w:fill="D9D9D9" w:themeFill="background1" w:themeFillShade="D9"/>
          </w:tcPr>
          <w:p w14:paraId="771D7C50" w14:textId="7BB0112A"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15</w:t>
            </w:r>
            <w:r w:rsidR="001F331A" w:rsidRPr="00D038E7">
              <w:rPr>
                <w:rFonts w:ascii="Arial Unicode MS" w:eastAsia="Arial Unicode MS" w:hAnsi="Arial Unicode MS" w:cs="Arial Unicode MS"/>
                <w:b/>
                <w:bCs/>
                <w:sz w:val="28"/>
                <w:szCs w:val="28"/>
              </w:rPr>
              <w:t>. Cancellation of the Credit Card</w:t>
            </w:r>
          </w:p>
        </w:tc>
        <w:tc>
          <w:tcPr>
            <w:tcW w:w="2440" w:type="pct"/>
            <w:gridSpan w:val="12"/>
            <w:shd w:val="clear" w:color="auto" w:fill="D9D9D9" w:themeFill="background1" w:themeFillShade="D9"/>
          </w:tcPr>
          <w:p w14:paraId="41370479" w14:textId="2818A17C" w:rsidR="001F331A"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15</w:t>
            </w:r>
            <w:r w:rsidR="001F331A" w:rsidRPr="00D038E7">
              <w:rPr>
                <w:rFonts w:ascii="Arial Unicode MS" w:eastAsia="Arial Unicode MS" w:hAnsi="Arial Unicode MS" w:cs="Arial Unicode MS" w:hint="cs"/>
                <w:b/>
                <w:bCs/>
                <w:sz w:val="28"/>
                <w:szCs w:val="28"/>
                <w:rtl/>
              </w:rPr>
              <w:t>. إلغاء</w:t>
            </w:r>
            <w:r w:rsidR="001F331A" w:rsidRPr="00D038E7">
              <w:rPr>
                <w:rFonts w:ascii="Arial Unicode MS" w:eastAsia="Arial Unicode MS" w:hAnsi="Arial Unicode MS" w:cs="Arial Unicode MS"/>
                <w:b/>
                <w:bCs/>
                <w:sz w:val="28"/>
                <w:szCs w:val="28"/>
                <w:rtl/>
              </w:rPr>
              <w:t xml:space="preserve"> </w:t>
            </w:r>
            <w:r w:rsidR="001F331A" w:rsidRPr="00D038E7">
              <w:rPr>
                <w:rFonts w:ascii="Arial Unicode MS" w:eastAsia="Arial Unicode MS" w:hAnsi="Arial Unicode MS" w:cs="Arial Unicode MS" w:hint="cs"/>
                <w:b/>
                <w:bCs/>
                <w:sz w:val="28"/>
                <w:szCs w:val="28"/>
                <w:rtl/>
              </w:rPr>
              <w:t>بطاقة</w:t>
            </w:r>
            <w:r w:rsidR="001F331A" w:rsidRPr="00D038E7">
              <w:rPr>
                <w:rFonts w:ascii="Arial Unicode MS" w:eastAsia="Arial Unicode MS" w:hAnsi="Arial Unicode MS" w:cs="Arial Unicode MS"/>
                <w:b/>
                <w:bCs/>
                <w:sz w:val="28"/>
                <w:szCs w:val="28"/>
                <w:rtl/>
              </w:rPr>
              <w:t xml:space="preserve"> </w:t>
            </w:r>
            <w:r w:rsidR="001F331A" w:rsidRPr="00D038E7">
              <w:rPr>
                <w:rFonts w:ascii="Arial Unicode MS" w:eastAsia="Arial Unicode MS" w:hAnsi="Arial Unicode MS" w:cs="Arial Unicode MS" w:hint="cs"/>
                <w:b/>
                <w:bCs/>
                <w:sz w:val="28"/>
                <w:szCs w:val="28"/>
                <w:rtl/>
              </w:rPr>
              <w:t>الائتمان</w:t>
            </w:r>
          </w:p>
        </w:tc>
      </w:tr>
      <w:tr w:rsidR="00D038E7" w:rsidRPr="00D038E7" w14:paraId="7A723FBC" w14:textId="77777777" w:rsidTr="00C57FB4">
        <w:trPr>
          <w:jc w:val="center"/>
        </w:trPr>
        <w:tc>
          <w:tcPr>
            <w:tcW w:w="2560" w:type="pct"/>
            <w:gridSpan w:val="15"/>
            <w:shd w:val="clear" w:color="auto" w:fill="auto"/>
          </w:tcPr>
          <w:p w14:paraId="6F3429BC" w14:textId="4BB1B6AC"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15</w:t>
            </w:r>
            <w:r w:rsidR="001F331A" w:rsidRPr="00D038E7">
              <w:rPr>
                <w:rFonts w:ascii="Arial Unicode MS" w:eastAsia="Arial Unicode MS" w:hAnsi="Arial Unicode MS" w:cs="Arial Unicode MS"/>
                <w:sz w:val="28"/>
                <w:szCs w:val="28"/>
              </w:rPr>
              <w:t xml:space="preserve">-1 The Bank shall have the right, at all times, to cancel the Credit Card (the Primary and Supplementary Cards) </w:t>
            </w:r>
            <w:r w:rsidR="00DF6BB0">
              <w:rPr>
                <w:rFonts w:ascii="Arial Unicode MS" w:eastAsia="Arial Unicode MS" w:hAnsi="Arial Unicode MS" w:cs="Arial Unicode MS"/>
                <w:sz w:val="28"/>
                <w:szCs w:val="28"/>
              </w:rPr>
              <w:t xml:space="preserve">either </w:t>
            </w:r>
            <w:r w:rsidR="001F331A" w:rsidRPr="00D038E7">
              <w:rPr>
                <w:rFonts w:ascii="Arial Unicode MS" w:eastAsia="Arial Unicode MS" w:hAnsi="Arial Unicode MS" w:cs="Arial Unicode MS"/>
                <w:sz w:val="28"/>
                <w:szCs w:val="28"/>
              </w:rPr>
              <w:t>with</w:t>
            </w:r>
            <w:r w:rsidR="00DF6BB0">
              <w:rPr>
                <w:rFonts w:ascii="Arial Unicode MS" w:eastAsia="Arial Unicode MS" w:hAnsi="Arial Unicode MS" w:cs="Arial Unicode MS"/>
                <w:sz w:val="28"/>
                <w:szCs w:val="28"/>
              </w:rPr>
              <w:t xml:space="preserve"> or without</w:t>
            </w:r>
            <w:r w:rsidR="001F331A" w:rsidRPr="00D038E7">
              <w:rPr>
                <w:rFonts w:ascii="Arial Unicode MS" w:eastAsia="Arial Unicode MS" w:hAnsi="Arial Unicode MS" w:cs="Arial Unicode MS"/>
                <w:sz w:val="28"/>
                <w:szCs w:val="28"/>
              </w:rPr>
              <w:t xml:space="preserve"> sending prior notice, and in this case the Cardholder will be obliged to return the Primary and the Supplementary Cards, if any, to the Bank after destroying it/cutting it </w:t>
            </w:r>
            <w:r w:rsidR="001F331A" w:rsidRPr="00D038E7">
              <w:rPr>
                <w:rFonts w:ascii="Arial Unicode MS" w:eastAsia="Arial Unicode MS" w:hAnsi="Arial Unicode MS" w:cs="Arial Unicode MS"/>
                <w:sz w:val="28"/>
                <w:szCs w:val="28"/>
              </w:rPr>
              <w:lastRenderedPageBreak/>
              <w:t>from the middle of the magnetic stripe, and immediately following such occurrence, all outstanding amounts on the Primary or the Supplementary Card will become immediately due and payable.</w:t>
            </w:r>
          </w:p>
        </w:tc>
        <w:tc>
          <w:tcPr>
            <w:tcW w:w="2440" w:type="pct"/>
            <w:gridSpan w:val="12"/>
            <w:shd w:val="clear" w:color="auto" w:fill="auto"/>
          </w:tcPr>
          <w:p w14:paraId="3F31F434" w14:textId="559800A3" w:rsidR="001F331A" w:rsidRPr="00D038E7" w:rsidRDefault="00F763F9" w:rsidP="007759A5">
            <w:pPr>
              <w:tabs>
                <w:tab w:val="left" w:pos="0"/>
              </w:tabs>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15</w:t>
            </w:r>
            <w:r w:rsidR="001F331A" w:rsidRPr="00D038E7">
              <w:rPr>
                <w:rFonts w:ascii="Arial Unicode MS" w:eastAsia="Arial Unicode MS" w:hAnsi="Arial Unicode MS" w:cs="Arial Unicode MS" w:hint="cs"/>
                <w:sz w:val="28"/>
                <w:szCs w:val="28"/>
                <w:rtl/>
              </w:rPr>
              <w:t>-1 يحتفظ</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لنفسه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جميع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الأوقات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بالحق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إلغاء</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الائتمان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الرئيسية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الإضافية</w:t>
            </w:r>
            <w:r w:rsidR="001F331A" w:rsidRPr="00D038E7">
              <w:rPr>
                <w:rFonts w:ascii="Arial Unicode MS" w:eastAsia="Arial Unicode MS" w:hAnsi="Arial Unicode MS" w:cs="Arial Unicode MS"/>
                <w:sz w:val="28"/>
                <w:szCs w:val="28"/>
                <w:rtl/>
              </w:rPr>
              <w:t xml:space="preserve">) </w:t>
            </w:r>
            <w:r w:rsidR="001C7E22">
              <w:rPr>
                <w:rFonts w:ascii="Arial Unicode MS" w:eastAsia="Arial Unicode MS" w:hAnsi="Arial Unicode MS" w:cs="Arial Unicode MS" w:hint="cs"/>
                <w:sz w:val="28"/>
                <w:szCs w:val="28"/>
                <w:rtl/>
              </w:rPr>
              <w:t xml:space="preserve">سواء </w:t>
            </w:r>
            <w:r w:rsidR="001F331A" w:rsidRPr="00D038E7">
              <w:rPr>
                <w:rFonts w:ascii="Arial Unicode MS" w:eastAsia="Arial Unicode MS" w:hAnsi="Arial Unicode MS" w:cs="Arial Unicode MS" w:hint="cs"/>
                <w:sz w:val="28"/>
                <w:szCs w:val="28"/>
                <w:rtl/>
              </w:rPr>
              <w:t>بإشعار</w:t>
            </w:r>
            <w:r w:rsidR="001F331A" w:rsidRPr="00D038E7">
              <w:rPr>
                <w:rFonts w:ascii="Arial Unicode MS" w:eastAsia="Arial Unicode MS" w:hAnsi="Arial Unicode MS" w:cs="Arial Unicode MS"/>
                <w:sz w:val="28"/>
                <w:szCs w:val="28"/>
                <w:rtl/>
              </w:rPr>
              <w:t xml:space="preserve"> </w:t>
            </w:r>
            <w:r w:rsidR="001C7E22">
              <w:rPr>
                <w:rFonts w:ascii="Arial Unicode MS" w:eastAsia="Arial Unicode MS" w:hAnsi="Arial Unicode MS" w:cs="Arial Unicode MS" w:hint="cs"/>
                <w:sz w:val="28"/>
                <w:szCs w:val="28"/>
                <w:rtl/>
              </w:rPr>
              <w:t xml:space="preserve">أو دون إشعار </w:t>
            </w:r>
            <w:r w:rsidR="001F331A" w:rsidRPr="00D038E7">
              <w:rPr>
                <w:rFonts w:ascii="Arial Unicode MS" w:eastAsia="Arial Unicode MS" w:hAnsi="Arial Unicode MS" w:cs="Arial Unicode MS" w:hint="cs"/>
                <w:sz w:val="28"/>
                <w:szCs w:val="28"/>
                <w:rtl/>
              </w:rPr>
              <w:t>مسبق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eastAsia"/>
                <w:sz w:val="28"/>
                <w:szCs w:val="28"/>
                <w:rtl/>
              </w:rPr>
              <w:t>،</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هذه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الحالة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يكون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ملزماً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بإعادة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 الرئيسية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الإضافية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وجدت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 بعد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يكون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قد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أتلفها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بتمزيق</w:t>
            </w:r>
            <w:r w:rsidR="001F331A" w:rsidRPr="00D038E7">
              <w:rPr>
                <w:rFonts w:ascii="Arial Unicode MS" w:eastAsia="Arial Unicode MS" w:hAnsi="Arial Unicode MS" w:cs="Arial Unicode MS"/>
                <w:sz w:val="28"/>
                <w:szCs w:val="28"/>
                <w:rtl/>
              </w:rPr>
              <w:t>/</w:t>
            </w:r>
            <w:r w:rsidR="001F331A" w:rsidRPr="00D038E7">
              <w:rPr>
                <w:rFonts w:ascii="Arial Unicode MS" w:eastAsia="Arial Unicode MS" w:hAnsi="Arial Unicode MS" w:cs="Arial Unicode MS" w:hint="cs"/>
                <w:sz w:val="28"/>
                <w:szCs w:val="28"/>
                <w:rtl/>
              </w:rPr>
              <w:t>قطع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lastRenderedPageBreak/>
              <w:t>المنتصف</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عبر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الشريط</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الممغنط</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عليها،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وحال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وقوع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هذا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الإلغاء</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 الإنهاء</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تصبح</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كافة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المبالغ</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المتأخرة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الرئيسية والبطاقات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الائتمانية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الإضافية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مستحقة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الأداء</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وواجبة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السداد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فوراً.</w:t>
            </w:r>
          </w:p>
        </w:tc>
      </w:tr>
      <w:tr w:rsidR="00D038E7" w:rsidRPr="00D038E7" w14:paraId="1F9B8DF8" w14:textId="77777777" w:rsidTr="00C57FB4">
        <w:trPr>
          <w:jc w:val="center"/>
        </w:trPr>
        <w:tc>
          <w:tcPr>
            <w:tcW w:w="2560" w:type="pct"/>
            <w:gridSpan w:val="15"/>
            <w:shd w:val="clear" w:color="auto" w:fill="auto"/>
          </w:tcPr>
          <w:p w14:paraId="37733E98" w14:textId="1A980AD6"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15</w:t>
            </w:r>
            <w:r w:rsidR="001F331A" w:rsidRPr="00D038E7">
              <w:rPr>
                <w:rFonts w:ascii="Arial Unicode MS" w:eastAsia="Arial Unicode MS" w:hAnsi="Arial Unicode MS" w:cs="Arial Unicode MS"/>
                <w:sz w:val="28"/>
                <w:szCs w:val="28"/>
              </w:rPr>
              <w:t>-2 The Cardholder may request the cancellation of the Primary Card and the Supplementary Cards by by contacting the bank or requesting via the mobile application, and on such occurrence, all outstanding amounts on the Primary or Supplementary Card will become immediately due and payable.</w:t>
            </w:r>
          </w:p>
        </w:tc>
        <w:tc>
          <w:tcPr>
            <w:tcW w:w="2440" w:type="pct"/>
            <w:gridSpan w:val="12"/>
            <w:shd w:val="clear" w:color="auto" w:fill="auto"/>
          </w:tcPr>
          <w:p w14:paraId="5B351CB7" w14:textId="0910B495" w:rsidR="001F331A" w:rsidRPr="00D038E7" w:rsidRDefault="00F763F9" w:rsidP="007759A5">
            <w:pPr>
              <w:tabs>
                <w:tab w:val="left" w:pos="0"/>
              </w:tabs>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15</w:t>
            </w:r>
            <w:r w:rsidR="001F331A" w:rsidRPr="00D038E7">
              <w:rPr>
                <w:rFonts w:ascii="Arial Unicode MS" w:eastAsia="Arial Unicode MS" w:hAnsi="Arial Unicode MS" w:cs="Arial Unicode MS" w:hint="cs"/>
                <w:sz w:val="28"/>
                <w:szCs w:val="28"/>
                <w:rtl/>
              </w:rPr>
              <w:t>-2 قد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يطلب</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جانبه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إلغاء</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والبطاقات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الإضافية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بإشعار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هاتفي أو من خلال التطبيق الهاتفي لدى 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وحال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وقوع ذلك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تصبح</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كافة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المبالغ</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المتأخرة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الرئيسية 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الإضافية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وجدت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مستحقة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الأداء</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وواجبة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السداد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فوراً.</w:t>
            </w:r>
          </w:p>
        </w:tc>
      </w:tr>
      <w:tr w:rsidR="001F331A" w:rsidRPr="00D038E7" w14:paraId="28E940D9" w14:textId="77777777" w:rsidTr="00C57FB4">
        <w:trPr>
          <w:jc w:val="center"/>
        </w:trPr>
        <w:tc>
          <w:tcPr>
            <w:tcW w:w="2560" w:type="pct"/>
            <w:gridSpan w:val="15"/>
            <w:shd w:val="clear" w:color="auto" w:fill="auto"/>
          </w:tcPr>
          <w:p w14:paraId="53A7FDD8" w14:textId="3316E5C4"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15</w:t>
            </w:r>
            <w:r w:rsidR="001F331A" w:rsidRPr="00D038E7">
              <w:rPr>
                <w:rFonts w:ascii="Arial Unicode MS" w:eastAsia="Arial Unicode MS" w:hAnsi="Arial Unicode MS" w:cs="Arial Unicode MS"/>
                <w:sz w:val="28"/>
                <w:szCs w:val="28"/>
              </w:rPr>
              <w:t>-3 The cancellation of the Card(s) will have no adverse effect as to the affairs or transactions previously executed or pledged to be executed before that cancellation.</w:t>
            </w:r>
          </w:p>
        </w:tc>
        <w:tc>
          <w:tcPr>
            <w:tcW w:w="2440" w:type="pct"/>
            <w:gridSpan w:val="12"/>
            <w:shd w:val="clear" w:color="auto" w:fill="auto"/>
          </w:tcPr>
          <w:p w14:paraId="6EC223ED" w14:textId="41EA1363" w:rsidR="001F331A"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15</w:t>
            </w:r>
            <w:r w:rsidR="001F331A" w:rsidRPr="00D038E7">
              <w:rPr>
                <w:rFonts w:ascii="Arial Unicode MS" w:eastAsia="Arial Unicode MS" w:hAnsi="Arial Unicode MS" w:cs="Arial Unicode MS" w:hint="cs"/>
                <w:sz w:val="28"/>
                <w:szCs w:val="28"/>
                <w:rtl/>
              </w:rPr>
              <w:t>-3 إن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إلغاء</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البطاقة/البطاقات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يكون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انعكاسات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سلبية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أثر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الأموال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العمليات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سبق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وأن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تمت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التعهد بتنفيذها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قبل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هذا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الإلغاء</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الإنهاء.</w:t>
            </w:r>
          </w:p>
        </w:tc>
      </w:tr>
      <w:tr w:rsidR="00D038E7" w:rsidRPr="00D038E7" w14:paraId="490F6C31" w14:textId="77777777" w:rsidTr="00C57FB4">
        <w:trPr>
          <w:jc w:val="center"/>
        </w:trPr>
        <w:tc>
          <w:tcPr>
            <w:tcW w:w="2560" w:type="pct"/>
            <w:gridSpan w:val="15"/>
            <w:shd w:val="clear" w:color="auto" w:fill="D9D9D9" w:themeFill="background1" w:themeFillShade="D9"/>
          </w:tcPr>
          <w:p w14:paraId="0FF92D81" w14:textId="31B70457"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16</w:t>
            </w:r>
            <w:r w:rsidR="001F331A" w:rsidRPr="00D038E7">
              <w:rPr>
                <w:rFonts w:ascii="Arial Unicode MS" w:eastAsia="Arial Unicode MS" w:hAnsi="Arial Unicode MS" w:cs="Arial Unicode MS"/>
                <w:b/>
                <w:bCs/>
                <w:sz w:val="28"/>
                <w:szCs w:val="28"/>
              </w:rPr>
              <w:t>. Notices</w:t>
            </w:r>
          </w:p>
        </w:tc>
        <w:tc>
          <w:tcPr>
            <w:tcW w:w="2440" w:type="pct"/>
            <w:gridSpan w:val="12"/>
            <w:shd w:val="clear" w:color="auto" w:fill="D9D9D9" w:themeFill="background1" w:themeFillShade="D9"/>
          </w:tcPr>
          <w:p w14:paraId="655355CC" w14:textId="4780F7ED" w:rsidR="001F331A"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16</w:t>
            </w:r>
            <w:r w:rsidR="001F331A" w:rsidRPr="00D038E7">
              <w:rPr>
                <w:rFonts w:ascii="Arial Unicode MS" w:eastAsia="Arial Unicode MS" w:hAnsi="Arial Unicode MS" w:cs="Arial Unicode MS" w:hint="cs"/>
                <w:b/>
                <w:bCs/>
                <w:sz w:val="28"/>
                <w:szCs w:val="28"/>
                <w:rtl/>
              </w:rPr>
              <w:t>. الإشعارات</w:t>
            </w:r>
          </w:p>
        </w:tc>
      </w:tr>
      <w:tr w:rsidR="00D038E7" w:rsidRPr="00D038E7" w14:paraId="5779C066" w14:textId="77777777" w:rsidTr="00C57FB4">
        <w:trPr>
          <w:jc w:val="center"/>
        </w:trPr>
        <w:tc>
          <w:tcPr>
            <w:tcW w:w="2560" w:type="pct"/>
            <w:gridSpan w:val="15"/>
            <w:shd w:val="clear" w:color="auto" w:fill="auto"/>
          </w:tcPr>
          <w:p w14:paraId="2B63CD7D" w14:textId="173AB188" w:rsidR="001F331A" w:rsidRPr="00D038E7" w:rsidRDefault="00F763F9" w:rsidP="00A52C3B">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16</w:t>
            </w:r>
            <w:r w:rsidR="001F331A" w:rsidRPr="00D038E7">
              <w:rPr>
                <w:rFonts w:ascii="Arial Unicode MS" w:eastAsia="Arial Unicode MS" w:hAnsi="Arial Unicode MS" w:cs="Arial Unicode MS"/>
                <w:sz w:val="28"/>
                <w:szCs w:val="28"/>
              </w:rPr>
              <w:t>-1 All notices to the Cardholder will be sent through ordinary mail service, electronic mail, through SMS text messages or by any other means to be selected by the Bank to the address details of the Cardholder, as set forth in the General Terms and Conditions and the declaration in the Credit Card application form. All notices and communication issued in the manner indicated above will be deemed communicated to the Cardholder, and the Bank will not be responsible for non-receipt of any document sent to the Cardholder if the Cardholder changes his/her address</w:t>
            </w:r>
            <w:r w:rsidR="001F331A" w:rsidRPr="00D038E7">
              <w:rPr>
                <w:rFonts w:ascii="Arial Unicode MS" w:eastAsia="Arial Unicode MS" w:hAnsi="Arial Unicode MS" w:cs="Arial Unicode MS" w:hint="cs"/>
                <w:sz w:val="28"/>
                <w:szCs w:val="28"/>
                <w:rtl/>
              </w:rPr>
              <w:t xml:space="preserve"> </w:t>
            </w:r>
            <w:r w:rsidR="001F331A" w:rsidRPr="00D038E7">
              <w:rPr>
                <w:rFonts w:ascii="Arial Unicode MS" w:eastAsia="Arial Unicode MS" w:hAnsi="Arial Unicode MS" w:cs="Arial Unicode MS"/>
                <w:sz w:val="28"/>
                <w:szCs w:val="28"/>
              </w:rPr>
              <w:t xml:space="preserve">or registered mobile number unless such change has been communicated to the Bank in writing in a period not less than </w:t>
            </w:r>
            <w:r w:rsidR="00A52C3B">
              <w:rPr>
                <w:rFonts w:ascii="Arial Unicode MS" w:eastAsia="Arial Unicode MS" w:hAnsi="Arial Unicode MS" w:cs="Arial Unicode MS"/>
                <w:sz w:val="28"/>
                <w:szCs w:val="28"/>
              </w:rPr>
              <w:t>ten</w:t>
            </w:r>
            <w:r w:rsidR="001F331A" w:rsidRPr="00D038E7">
              <w:rPr>
                <w:rFonts w:ascii="Arial Unicode MS" w:eastAsia="Arial Unicode MS" w:hAnsi="Arial Unicode MS" w:cs="Arial Unicode MS"/>
                <w:sz w:val="28"/>
                <w:szCs w:val="28"/>
              </w:rPr>
              <w:t xml:space="preserve"> (</w:t>
            </w:r>
            <w:r w:rsidR="00A52C3B">
              <w:rPr>
                <w:rFonts w:ascii="Arial Unicode MS" w:eastAsia="Arial Unicode MS" w:hAnsi="Arial Unicode MS" w:cs="Arial Unicode MS"/>
                <w:sz w:val="28"/>
                <w:szCs w:val="28"/>
              </w:rPr>
              <w:t>10</w:t>
            </w:r>
            <w:r w:rsidR="001F331A" w:rsidRPr="00D038E7">
              <w:rPr>
                <w:rFonts w:ascii="Arial Unicode MS" w:eastAsia="Arial Unicode MS" w:hAnsi="Arial Unicode MS" w:cs="Arial Unicode MS"/>
                <w:sz w:val="28"/>
                <w:szCs w:val="28"/>
              </w:rPr>
              <w:t>) days before such change took place, and in this case, the Cardholder must specify his/her address, phone and mobile numbers. The Bank will not be held responsible if the Cardholder fails to communicate the change of address to the Bank, and as well, the Bank will not be responsible if any fault or delay occurs with respect to the means of communication, not caused by the Bank.</w:t>
            </w:r>
          </w:p>
        </w:tc>
        <w:tc>
          <w:tcPr>
            <w:tcW w:w="2440" w:type="pct"/>
            <w:gridSpan w:val="12"/>
            <w:shd w:val="clear" w:color="auto" w:fill="auto"/>
          </w:tcPr>
          <w:p w14:paraId="2ECF082F" w14:textId="344DCDEC" w:rsidR="001F331A" w:rsidRPr="00D038E7" w:rsidRDefault="00F763F9" w:rsidP="007759A5">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16</w:t>
            </w:r>
            <w:r w:rsidR="001F331A" w:rsidRPr="00D038E7">
              <w:rPr>
                <w:rFonts w:ascii="Arial Unicode MS" w:eastAsia="Arial Unicode MS" w:hAnsi="Arial Unicode MS" w:cs="Arial Unicode MS" w:hint="cs"/>
                <w:sz w:val="28"/>
                <w:szCs w:val="28"/>
                <w:rtl/>
              </w:rPr>
              <w:t>-1 تم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إرسال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كافة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الإشعارات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طريق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البريد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العادي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البريد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الإلكتروني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الرسائل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النصية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القصيرة (</w:t>
            </w:r>
            <w:r w:rsidR="001F331A" w:rsidRPr="00D038E7">
              <w:rPr>
                <w:rFonts w:ascii="Arial Unicode MS" w:eastAsia="Arial Unicode MS" w:hAnsi="Arial Unicode MS" w:cs="Arial Unicode MS"/>
                <w:sz w:val="28"/>
                <w:szCs w:val="28"/>
              </w:rPr>
              <w:t>SMS</w:t>
            </w:r>
            <w:r w:rsidR="001F331A" w:rsidRPr="00D038E7">
              <w:rPr>
                <w:rFonts w:ascii="Arial Unicode MS" w:eastAsia="Arial Unicode MS" w:hAnsi="Arial Unicode MS" w:cs="Arial Unicode MS" w:hint="cs"/>
                <w:sz w:val="28"/>
                <w:szCs w:val="28"/>
                <w:rtl/>
              </w:rPr>
              <w:t>) 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طريقة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أخرى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يختارها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تفاصيل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عنوان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وفق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هو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موضح</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الأحكام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والشروط</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العامة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ونموذج</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طلب</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التقدم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للحصول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وتعتبر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جميع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الإشعارات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والمخاطبات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تتم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بهذه الطريقة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قد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وصلت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ولن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يكون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مسؤولاً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عدم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استلام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مستند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يتم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إرساله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إذا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قام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بتغيير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عنوانه</w:t>
            </w:r>
            <w:r w:rsidR="001F331A" w:rsidRPr="00D038E7">
              <w:rPr>
                <w:rFonts w:ascii="Arial Unicode MS" w:eastAsia="Arial Unicode MS" w:hAnsi="Arial Unicode MS" w:cs="Arial Unicode MS"/>
                <w:sz w:val="28"/>
                <w:szCs w:val="28"/>
              </w:rPr>
              <w:t xml:space="preserve"> </w:t>
            </w:r>
            <w:r w:rsidR="001F331A" w:rsidRPr="00D038E7">
              <w:rPr>
                <w:rFonts w:ascii="Arial Unicode MS" w:eastAsia="Arial Unicode MS" w:hAnsi="Arial Unicode MS" w:cs="Arial Unicode MS" w:hint="cs"/>
                <w:sz w:val="28"/>
                <w:szCs w:val="28"/>
                <w:rtl/>
              </w:rPr>
              <w:t>او رقم الهاتف المسجل،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مالم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يشعر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كتابة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بذلك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التغيير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بمدة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تقل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عشرة</w:t>
            </w:r>
            <w:r w:rsidR="001F331A" w:rsidRPr="00D038E7">
              <w:rPr>
                <w:rFonts w:ascii="Arial Unicode MS" w:eastAsia="Arial Unicode MS" w:hAnsi="Arial Unicode MS" w:cs="Arial Unicode MS"/>
                <w:sz w:val="28"/>
                <w:szCs w:val="28"/>
                <w:rtl/>
              </w:rPr>
              <w:t xml:space="preserve"> (10)</w:t>
            </w:r>
            <w:r w:rsidR="001F331A" w:rsidRPr="00D038E7">
              <w:rPr>
                <w:rFonts w:ascii="Arial Unicode MS" w:eastAsia="Arial Unicode MS" w:hAnsi="Arial Unicode MS" w:cs="Arial Unicode MS" w:hint="cs"/>
                <w:sz w:val="28"/>
                <w:szCs w:val="28"/>
                <w:rtl/>
              </w:rPr>
              <w:t xml:space="preserve"> أيام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قبل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حصول التغيير،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هذه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الحالة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ينبغي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يبين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عنوانه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ورقم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هاتفه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ورقم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جواله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ولن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يكون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مسؤولاً إذا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قصر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عجز</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القيام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بذلك،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كما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يكون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مسؤولاً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خلل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تأخير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يحدث</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وسيلة 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الوسائل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المذكورة،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يكون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سبباً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فيه.</w:t>
            </w:r>
          </w:p>
        </w:tc>
      </w:tr>
      <w:tr w:rsidR="00D038E7" w:rsidRPr="00D038E7" w14:paraId="672A37D8" w14:textId="77777777" w:rsidTr="00C57FB4">
        <w:trPr>
          <w:jc w:val="center"/>
        </w:trPr>
        <w:tc>
          <w:tcPr>
            <w:tcW w:w="2560" w:type="pct"/>
            <w:gridSpan w:val="15"/>
            <w:shd w:val="clear" w:color="auto" w:fill="auto"/>
          </w:tcPr>
          <w:p w14:paraId="5FBAFE94" w14:textId="12133E08" w:rsidR="001F331A" w:rsidRPr="00D038E7" w:rsidRDefault="00F763F9" w:rsidP="00A52C3B">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16</w:t>
            </w:r>
            <w:r w:rsidR="001F331A" w:rsidRPr="00D038E7">
              <w:rPr>
                <w:rFonts w:ascii="Arial Unicode MS" w:eastAsia="Arial Unicode MS" w:hAnsi="Arial Unicode MS" w:cs="Arial Unicode MS"/>
                <w:sz w:val="28"/>
                <w:szCs w:val="28"/>
              </w:rPr>
              <w:t>-2 The Cardholder shall be considered to be in agreement with any notices sent to him/her if he/she does not express any objection within Fourteen (</w:t>
            </w:r>
            <w:r w:rsidR="00A52C3B">
              <w:rPr>
                <w:rFonts w:ascii="Arial Unicode MS" w:eastAsia="Arial Unicode MS" w:hAnsi="Arial Unicode MS" w:cs="Arial Unicode MS"/>
                <w:sz w:val="28"/>
                <w:szCs w:val="28"/>
              </w:rPr>
              <w:t>14</w:t>
            </w:r>
            <w:r w:rsidR="001F331A" w:rsidRPr="00D038E7">
              <w:rPr>
                <w:rFonts w:ascii="Arial Unicode MS" w:eastAsia="Arial Unicode MS" w:hAnsi="Arial Unicode MS" w:cs="Arial Unicode MS"/>
                <w:sz w:val="28"/>
                <w:szCs w:val="28"/>
              </w:rPr>
              <w:t>) calendar days from the date of such notice, unless the General Terms and Conditions provides for lesser periods with respect to certain notices.</w:t>
            </w:r>
          </w:p>
        </w:tc>
        <w:tc>
          <w:tcPr>
            <w:tcW w:w="2440" w:type="pct"/>
            <w:gridSpan w:val="12"/>
            <w:shd w:val="clear" w:color="auto" w:fill="auto"/>
          </w:tcPr>
          <w:p w14:paraId="23C567C2" w14:textId="353C58B5" w:rsidR="001F331A" w:rsidRPr="00D038E7" w:rsidRDefault="00F763F9" w:rsidP="007759A5">
            <w:pPr>
              <w:tabs>
                <w:tab w:val="left" w:pos="0"/>
              </w:tabs>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16</w:t>
            </w:r>
            <w:r w:rsidR="001F331A" w:rsidRPr="00D038E7">
              <w:rPr>
                <w:rFonts w:ascii="Arial Unicode MS" w:eastAsia="Arial Unicode MS" w:hAnsi="Arial Unicode MS" w:cs="Arial Unicode MS" w:hint="cs"/>
                <w:sz w:val="28"/>
                <w:szCs w:val="28"/>
                <w:rtl/>
              </w:rPr>
              <w:t>-2 يعتبر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موافقاً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إشعارات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توجه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إذا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يرد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يبين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اعتراضه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عليها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خلال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 xml:space="preserve">أربعة عشر </w:t>
            </w:r>
            <w:r w:rsidR="001F331A" w:rsidRPr="00D038E7">
              <w:rPr>
                <w:rFonts w:ascii="Arial Unicode MS" w:eastAsia="Arial Unicode MS" w:hAnsi="Arial Unicode MS" w:cs="Arial Unicode MS"/>
                <w:sz w:val="28"/>
                <w:szCs w:val="28"/>
                <w:rtl/>
              </w:rPr>
              <w:t xml:space="preserve">(14) </w:t>
            </w:r>
            <w:r w:rsidR="001F331A" w:rsidRPr="00D038E7">
              <w:rPr>
                <w:rFonts w:ascii="Arial Unicode MS" w:eastAsia="Arial Unicode MS" w:hAnsi="Arial Unicode MS" w:cs="Arial Unicode MS" w:hint="cs"/>
                <w:sz w:val="28"/>
                <w:szCs w:val="28"/>
                <w:rtl/>
              </w:rPr>
              <w:t>يوماً تقويمياً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تاريخ</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استلامه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لإشعار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التغيير،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تنص</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الشروط</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والأحكام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العامة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مواعيد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أقل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بالنسبة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لإشعارات معينة.</w:t>
            </w:r>
          </w:p>
        </w:tc>
      </w:tr>
      <w:tr w:rsidR="001F331A" w:rsidRPr="00D038E7" w14:paraId="3C4184CB" w14:textId="77777777" w:rsidTr="00C57FB4">
        <w:trPr>
          <w:jc w:val="center"/>
        </w:trPr>
        <w:tc>
          <w:tcPr>
            <w:tcW w:w="2560" w:type="pct"/>
            <w:gridSpan w:val="15"/>
            <w:shd w:val="clear" w:color="auto" w:fill="auto"/>
          </w:tcPr>
          <w:p w14:paraId="44B3160F" w14:textId="79AD87DC"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16</w:t>
            </w:r>
            <w:r w:rsidR="001F331A" w:rsidRPr="00D038E7">
              <w:rPr>
                <w:rFonts w:ascii="Arial Unicode MS" w:eastAsia="Arial Unicode MS" w:hAnsi="Arial Unicode MS" w:cs="Arial Unicode MS"/>
                <w:sz w:val="28"/>
                <w:szCs w:val="28"/>
              </w:rPr>
              <w:t>-3 The statement of account will be issued every month, whereby the payment should be paid within twenty one (21) days from the due date to avoid imposing any additional fees.</w:t>
            </w:r>
          </w:p>
        </w:tc>
        <w:tc>
          <w:tcPr>
            <w:tcW w:w="2440" w:type="pct"/>
            <w:gridSpan w:val="12"/>
            <w:shd w:val="clear" w:color="auto" w:fill="auto"/>
          </w:tcPr>
          <w:p w14:paraId="25620409" w14:textId="071FEE99" w:rsidR="001F331A" w:rsidRPr="00D038E7" w:rsidRDefault="00F763F9" w:rsidP="007759A5">
            <w:pPr>
              <w:tabs>
                <w:tab w:val="left" w:pos="0"/>
              </w:tabs>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16</w:t>
            </w:r>
            <w:r w:rsidR="001F331A" w:rsidRPr="00D038E7">
              <w:rPr>
                <w:rFonts w:ascii="Arial Unicode MS" w:eastAsia="Arial Unicode MS" w:hAnsi="Arial Unicode MS" w:cs="Arial Unicode MS" w:hint="cs"/>
                <w:sz w:val="28"/>
                <w:szCs w:val="28"/>
                <w:rtl/>
              </w:rPr>
              <w:t>-3 يتم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إصدار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كشف</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الحساب</w:t>
            </w:r>
            <w:r w:rsidR="001F331A" w:rsidRPr="00D038E7">
              <w:rPr>
                <w:rFonts w:ascii="Arial Unicode MS" w:eastAsia="Arial Unicode MS" w:hAnsi="Arial Unicode MS" w:cs="Arial Unicode MS"/>
                <w:sz w:val="28"/>
                <w:szCs w:val="28"/>
                <w:rtl/>
              </w:rPr>
              <w:t xml:space="preserve"> </w:t>
            </w:r>
            <w:r w:rsidR="00E701A6">
              <w:rPr>
                <w:rFonts w:ascii="Arial Unicode MS" w:eastAsia="Arial Unicode MS" w:hAnsi="Arial Unicode MS" w:cs="Arial Unicode MS" w:hint="cs"/>
                <w:sz w:val="28"/>
                <w:szCs w:val="28"/>
                <w:rtl/>
              </w:rPr>
              <w:t>شهريا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يتم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السداد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خلال واحد وعشرين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w:t>
            </w:r>
            <w:r w:rsidR="001F331A" w:rsidRPr="00D038E7">
              <w:rPr>
                <w:rFonts w:ascii="Arial Unicode MS" w:eastAsia="Arial Unicode MS" w:hAnsi="Arial Unicode MS" w:cs="Arial Unicode MS"/>
                <w:sz w:val="28"/>
                <w:szCs w:val="28"/>
                <w:rtl/>
              </w:rPr>
              <w:t>21</w:t>
            </w:r>
            <w:r w:rsidR="001F331A" w:rsidRPr="00D038E7">
              <w:rPr>
                <w:rFonts w:ascii="Arial Unicode MS" w:eastAsia="Arial Unicode MS" w:hAnsi="Arial Unicode MS" w:cs="Arial Unicode MS" w:hint="cs"/>
                <w:sz w:val="28"/>
                <w:szCs w:val="28"/>
                <w:rtl/>
              </w:rPr>
              <w:t>) يوماً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تاريخ الاستحقاق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لتفادي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احتساب</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رسوم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إضافية.</w:t>
            </w:r>
          </w:p>
        </w:tc>
      </w:tr>
      <w:tr w:rsidR="00D038E7" w:rsidRPr="00D038E7" w14:paraId="0DC340C2" w14:textId="77777777" w:rsidTr="00C57FB4">
        <w:trPr>
          <w:jc w:val="center"/>
        </w:trPr>
        <w:tc>
          <w:tcPr>
            <w:tcW w:w="2560" w:type="pct"/>
            <w:gridSpan w:val="15"/>
            <w:shd w:val="clear" w:color="auto" w:fill="D9D9D9" w:themeFill="background1" w:themeFillShade="D9"/>
          </w:tcPr>
          <w:p w14:paraId="31E323D3" w14:textId="38FFF18A"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17</w:t>
            </w:r>
            <w:r w:rsidR="001F331A" w:rsidRPr="00D038E7">
              <w:rPr>
                <w:rFonts w:ascii="Arial Unicode MS" w:eastAsia="Arial Unicode MS" w:hAnsi="Arial Unicode MS" w:cs="Arial Unicode MS"/>
                <w:b/>
                <w:bCs/>
                <w:sz w:val="28"/>
                <w:szCs w:val="28"/>
              </w:rPr>
              <w:t xml:space="preserve">. Cardholder Obligations and Responsibilities  </w:t>
            </w:r>
          </w:p>
        </w:tc>
        <w:tc>
          <w:tcPr>
            <w:tcW w:w="2440" w:type="pct"/>
            <w:gridSpan w:val="12"/>
            <w:shd w:val="clear" w:color="auto" w:fill="D9D9D9" w:themeFill="background1" w:themeFillShade="D9"/>
          </w:tcPr>
          <w:p w14:paraId="71E232C9" w14:textId="75D993FA" w:rsidR="001F331A"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17</w:t>
            </w:r>
            <w:r w:rsidR="001F331A" w:rsidRPr="00D038E7">
              <w:rPr>
                <w:rFonts w:ascii="Arial Unicode MS" w:eastAsia="Arial Unicode MS" w:hAnsi="Arial Unicode MS" w:cs="Arial Unicode MS" w:hint="cs"/>
                <w:b/>
                <w:bCs/>
                <w:sz w:val="28"/>
                <w:szCs w:val="28"/>
                <w:rtl/>
              </w:rPr>
              <w:t>. التزامات</w:t>
            </w:r>
            <w:r w:rsidR="001F331A" w:rsidRPr="00D038E7">
              <w:rPr>
                <w:rFonts w:ascii="Arial Unicode MS" w:eastAsia="Arial Unicode MS" w:hAnsi="Arial Unicode MS" w:cs="Arial Unicode MS"/>
                <w:b/>
                <w:bCs/>
                <w:sz w:val="28"/>
                <w:szCs w:val="28"/>
                <w:rtl/>
              </w:rPr>
              <w:t xml:space="preserve"> </w:t>
            </w:r>
            <w:r w:rsidR="001F331A" w:rsidRPr="00D038E7">
              <w:rPr>
                <w:rFonts w:ascii="Arial Unicode MS" w:eastAsia="Arial Unicode MS" w:hAnsi="Arial Unicode MS" w:cs="Arial Unicode MS" w:hint="cs"/>
                <w:b/>
                <w:bCs/>
                <w:sz w:val="28"/>
                <w:szCs w:val="28"/>
                <w:rtl/>
              </w:rPr>
              <w:t>و</w:t>
            </w:r>
            <w:r w:rsidR="001F331A" w:rsidRPr="00D038E7">
              <w:rPr>
                <w:rFonts w:ascii="Arial Unicode MS" w:eastAsia="Arial Unicode MS" w:hAnsi="Arial Unicode MS" w:cs="Arial Unicode MS"/>
                <w:b/>
                <w:bCs/>
                <w:sz w:val="28"/>
                <w:szCs w:val="28"/>
                <w:rtl/>
              </w:rPr>
              <w:t xml:space="preserve"> </w:t>
            </w:r>
            <w:r w:rsidR="001F331A" w:rsidRPr="00D038E7">
              <w:rPr>
                <w:rFonts w:ascii="Arial Unicode MS" w:eastAsia="Arial Unicode MS" w:hAnsi="Arial Unicode MS" w:cs="Arial Unicode MS" w:hint="cs"/>
                <w:b/>
                <w:bCs/>
                <w:sz w:val="28"/>
                <w:szCs w:val="28"/>
                <w:rtl/>
              </w:rPr>
              <w:t>مسؤوليات</w:t>
            </w:r>
            <w:r w:rsidR="001F331A" w:rsidRPr="00D038E7">
              <w:rPr>
                <w:rFonts w:ascii="Arial Unicode MS" w:eastAsia="Arial Unicode MS" w:hAnsi="Arial Unicode MS" w:cs="Arial Unicode MS"/>
                <w:b/>
                <w:bCs/>
                <w:sz w:val="28"/>
                <w:szCs w:val="28"/>
                <w:rtl/>
              </w:rPr>
              <w:t xml:space="preserve"> </w:t>
            </w:r>
            <w:r w:rsidR="001F331A" w:rsidRPr="00D038E7">
              <w:rPr>
                <w:rFonts w:ascii="Arial Unicode MS" w:eastAsia="Arial Unicode MS" w:hAnsi="Arial Unicode MS" w:cs="Arial Unicode MS" w:hint="cs"/>
                <w:b/>
                <w:bCs/>
                <w:sz w:val="28"/>
                <w:szCs w:val="28"/>
                <w:rtl/>
              </w:rPr>
              <w:t>حامل</w:t>
            </w:r>
            <w:r w:rsidR="001F331A" w:rsidRPr="00D038E7">
              <w:rPr>
                <w:rFonts w:ascii="Arial Unicode MS" w:eastAsia="Arial Unicode MS" w:hAnsi="Arial Unicode MS" w:cs="Arial Unicode MS"/>
                <w:b/>
                <w:bCs/>
                <w:sz w:val="28"/>
                <w:szCs w:val="28"/>
                <w:rtl/>
              </w:rPr>
              <w:t xml:space="preserve"> </w:t>
            </w:r>
            <w:r w:rsidR="001F331A" w:rsidRPr="00D038E7">
              <w:rPr>
                <w:rFonts w:ascii="Arial Unicode MS" w:eastAsia="Arial Unicode MS" w:hAnsi="Arial Unicode MS" w:cs="Arial Unicode MS" w:hint="cs"/>
                <w:b/>
                <w:bCs/>
                <w:sz w:val="28"/>
                <w:szCs w:val="28"/>
                <w:rtl/>
              </w:rPr>
              <w:t>البطاقة</w:t>
            </w:r>
          </w:p>
        </w:tc>
      </w:tr>
      <w:tr w:rsidR="00D038E7" w:rsidRPr="00D038E7" w14:paraId="2A2C175E" w14:textId="77777777" w:rsidTr="00C57FB4">
        <w:trPr>
          <w:jc w:val="center"/>
        </w:trPr>
        <w:tc>
          <w:tcPr>
            <w:tcW w:w="2560" w:type="pct"/>
            <w:gridSpan w:val="15"/>
            <w:shd w:val="clear" w:color="auto" w:fill="auto"/>
          </w:tcPr>
          <w:p w14:paraId="70597738" w14:textId="39B5F4EF"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17</w:t>
            </w:r>
            <w:r w:rsidR="001F331A" w:rsidRPr="00D038E7">
              <w:rPr>
                <w:rFonts w:ascii="Arial Unicode MS" w:eastAsia="Arial Unicode MS" w:hAnsi="Arial Unicode MS" w:cs="Arial Unicode MS"/>
                <w:sz w:val="28"/>
                <w:szCs w:val="28"/>
              </w:rPr>
              <w:t>-1 The Cardholder will be responsible for any obligations arising from issuance of the Card, and shall indemnify the Bank with respect to any losses, expenses, charges, claims or penalties borne by the Bank as a result of the Cardholder breaching any of the provisions of the General Terms and Conditions or resulting from the services provided by the Bank in relation to the Card.</w:t>
            </w:r>
          </w:p>
        </w:tc>
        <w:tc>
          <w:tcPr>
            <w:tcW w:w="2440" w:type="pct"/>
            <w:gridSpan w:val="12"/>
            <w:shd w:val="clear" w:color="auto" w:fill="auto"/>
          </w:tcPr>
          <w:p w14:paraId="333F9B0D" w14:textId="6CBE8085" w:rsidR="001F331A" w:rsidRPr="00D038E7" w:rsidRDefault="00F763F9" w:rsidP="007759A5">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17</w:t>
            </w:r>
            <w:r w:rsidR="001F331A" w:rsidRPr="00D038E7">
              <w:rPr>
                <w:rFonts w:ascii="Arial Unicode MS" w:eastAsia="Arial Unicode MS" w:hAnsi="Arial Unicode MS" w:cs="Arial Unicode MS" w:hint="cs"/>
                <w:sz w:val="28"/>
                <w:szCs w:val="28"/>
                <w:rtl/>
              </w:rPr>
              <w:t>-1 يكون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مسؤولاً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التزامات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تنشأ</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إصدار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كما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يكون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مسؤولاً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تعويض</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 خسائر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مصاريف</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رسوم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دعاوى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غرامات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قد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يتحملها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نتيجة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إخلال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ببنود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الشروط</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والأحكام العامة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نتيجة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تقديم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لخدماته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المتعلقة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بالبطاقة.</w:t>
            </w:r>
          </w:p>
        </w:tc>
      </w:tr>
      <w:tr w:rsidR="00D038E7" w:rsidRPr="00D038E7" w14:paraId="7ABDE6C8" w14:textId="77777777" w:rsidTr="00C57FB4">
        <w:trPr>
          <w:jc w:val="center"/>
        </w:trPr>
        <w:tc>
          <w:tcPr>
            <w:tcW w:w="2560" w:type="pct"/>
            <w:gridSpan w:val="15"/>
            <w:shd w:val="clear" w:color="auto" w:fill="auto"/>
          </w:tcPr>
          <w:p w14:paraId="323C4615" w14:textId="34266142"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17</w:t>
            </w:r>
            <w:r w:rsidR="001F331A" w:rsidRPr="00D038E7">
              <w:rPr>
                <w:rFonts w:ascii="Arial Unicode MS" w:eastAsia="Arial Unicode MS" w:hAnsi="Arial Unicode MS" w:cs="Arial Unicode MS"/>
                <w:sz w:val="28"/>
                <w:szCs w:val="28"/>
              </w:rPr>
              <w:t>-2 All expenses resulting from the use of the Card will be deducted, including cash withdrawals, purchases or other transactions from the account of the Cardholder with the Bank. The Cardholder will be responsible for all obligations relating to the use of the Card irrespective of whether the Cardholder executed such transaction/s himself or by a third party on his/her behalf. The Cardholder agrees to provide the Bank with any information or data requested by the Bank for account opening purposes or for review purposes. The Cardholder acknowledges that he/she has authorized the Bank to register and obtain any information pertaining to the Cardholder from SIMAH, or any other entity or body authorized by SAMA, and as well authorizes the Bank to disclose any information relating to the Cardholder and provide such information to SIMAH, or any other entity or body authorized by the Saudi Central Bank.</w:t>
            </w:r>
          </w:p>
        </w:tc>
        <w:tc>
          <w:tcPr>
            <w:tcW w:w="2440" w:type="pct"/>
            <w:gridSpan w:val="12"/>
            <w:shd w:val="clear" w:color="auto" w:fill="auto"/>
          </w:tcPr>
          <w:p w14:paraId="4D596D2B" w14:textId="65EFFE1D" w:rsidR="001F331A" w:rsidRPr="00D038E7" w:rsidRDefault="00F763F9" w:rsidP="007759A5">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17</w:t>
            </w:r>
            <w:r w:rsidR="001F331A" w:rsidRPr="00D038E7">
              <w:rPr>
                <w:rFonts w:ascii="Arial Unicode MS" w:eastAsia="Arial Unicode MS" w:hAnsi="Arial Unicode MS" w:cs="Arial Unicode MS" w:hint="cs"/>
                <w:sz w:val="28"/>
                <w:szCs w:val="28"/>
                <w:rtl/>
              </w:rPr>
              <w:t>-2 يتم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اقتطاع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كافة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المصاريف</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تنشأ</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استخدام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بما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ذلك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السحوبات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النقدية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المشتريات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غير ذلك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العمليات،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حساب</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لدى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والذي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يكون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كافة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الحالات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مسؤولاً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كافة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الالتزامات المتعلقة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بتلك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الاستخدامات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سواء</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كان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هو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الذي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نفذ</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تلك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المعاملات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نفذها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شخص</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آخر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نيابة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ويوافق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 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تزويد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معلومات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بيانات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قد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يطلبها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لفتح</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حساب</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لديه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لغايات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المراجعة،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ويقر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 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بأنه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قد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خول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بالتسجيل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والحصول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معلومات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تتعلق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الشركة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السعودية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للمعلومات الائتمانية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(سمة)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جهة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أخرى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معتمدة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لدى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 المركزي السعودي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كما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يخوله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بالإفصاح</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 معلومات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تخصه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وتقديمها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الشركة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السعودية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للمعلومات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الائتمانية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(سمة)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جهة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أخرى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معتمدة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لدى البنك المركزي السعودي</w:t>
            </w:r>
            <w:r w:rsidR="001F331A" w:rsidRPr="00D038E7">
              <w:rPr>
                <w:rFonts w:ascii="Arial Unicode MS" w:eastAsia="Arial Unicode MS" w:hAnsi="Arial Unicode MS" w:cs="Arial Unicode MS"/>
                <w:sz w:val="28"/>
                <w:szCs w:val="28"/>
              </w:rPr>
              <w:t>.</w:t>
            </w:r>
          </w:p>
        </w:tc>
      </w:tr>
      <w:tr w:rsidR="001F331A" w:rsidRPr="00D038E7" w14:paraId="4BD5B6EE" w14:textId="77777777" w:rsidTr="00C57FB4">
        <w:trPr>
          <w:jc w:val="center"/>
        </w:trPr>
        <w:tc>
          <w:tcPr>
            <w:tcW w:w="2560" w:type="pct"/>
            <w:gridSpan w:val="15"/>
            <w:shd w:val="clear" w:color="auto" w:fill="auto"/>
          </w:tcPr>
          <w:p w14:paraId="632103F5" w14:textId="1F1BDB20"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17</w:t>
            </w:r>
            <w:r w:rsidR="001F331A" w:rsidRPr="00D038E7">
              <w:rPr>
                <w:rFonts w:ascii="Arial Unicode MS" w:eastAsia="Arial Unicode MS" w:hAnsi="Arial Unicode MS" w:cs="Arial Unicode MS"/>
                <w:sz w:val="28"/>
                <w:szCs w:val="28"/>
              </w:rPr>
              <w:t>-3 The Cardholder will be obliged to provide the "Credit Card Account Number” in all correspondence, website visits, phone calls with the Bank’s Phone Banking, transactions at ATMs, Internet banking services, SADAD Payment System or any other communication with the Bank, so the Cardholder will receive accurate and prompt reply from the Bank with respect to his/her request, enquiry, complaint or request for payment.</w:t>
            </w:r>
          </w:p>
        </w:tc>
        <w:tc>
          <w:tcPr>
            <w:tcW w:w="2440" w:type="pct"/>
            <w:gridSpan w:val="12"/>
            <w:shd w:val="clear" w:color="auto" w:fill="auto"/>
          </w:tcPr>
          <w:p w14:paraId="04A1BCD4" w14:textId="369501E7" w:rsidR="001F331A" w:rsidRPr="00D038E7" w:rsidRDefault="00F763F9" w:rsidP="007759A5">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17</w:t>
            </w:r>
            <w:r w:rsidR="001F331A" w:rsidRPr="00D038E7">
              <w:rPr>
                <w:rFonts w:ascii="Arial Unicode MS" w:eastAsia="Arial Unicode MS" w:hAnsi="Arial Unicode MS" w:cs="Arial Unicode MS" w:hint="cs"/>
                <w:sz w:val="28"/>
                <w:szCs w:val="28"/>
                <w:rtl/>
              </w:rPr>
              <w:t>-3 يلتزم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بتقديم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رقم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حساب</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الائتمان</w:t>
            </w:r>
            <w:r w:rsidR="001F331A" w:rsidRPr="00D038E7">
              <w:rPr>
                <w:rFonts w:ascii="Arial Unicode MS" w:eastAsia="Arial Unicode MS" w:hAnsi="Arial Unicode MS" w:cs="Arial Unicode MS" w:hint="eastAsia"/>
                <w:sz w:val="28"/>
                <w:szCs w:val="28"/>
                <w:rtl/>
              </w:rPr>
              <w:t>»</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جميع المراسلات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وزيارات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المواقع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والمحادثات الهاتفية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الهاتف المصرفي الخاص</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تعامل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جهاز</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الصرف</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الآلي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والخدمات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المصرفية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بالإنترنت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نظام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 xml:space="preserve">الدفع </w:t>
            </w:r>
            <w:r w:rsidR="001F331A" w:rsidRPr="00D038E7">
              <w:rPr>
                <w:rFonts w:ascii="Arial Unicode MS" w:eastAsia="Arial Unicode MS" w:hAnsi="Arial Unicode MS" w:cs="Arial Unicode MS"/>
                <w:sz w:val="28"/>
                <w:szCs w:val="28"/>
                <w:rtl/>
              </w:rPr>
              <w:t>«</w:t>
            </w:r>
            <w:r w:rsidR="001F331A" w:rsidRPr="00D038E7">
              <w:rPr>
                <w:rFonts w:ascii="Arial Unicode MS" w:eastAsia="Arial Unicode MS" w:hAnsi="Arial Unicode MS" w:cs="Arial Unicode MS" w:hint="cs"/>
                <w:sz w:val="28"/>
                <w:szCs w:val="28"/>
                <w:rtl/>
              </w:rPr>
              <w:t>سداد</w:t>
            </w:r>
            <w:r w:rsidR="001F331A" w:rsidRPr="00D038E7">
              <w:rPr>
                <w:rFonts w:ascii="Arial Unicode MS" w:eastAsia="Arial Unicode MS" w:hAnsi="Arial Unicode MS" w:cs="Arial Unicode MS" w:hint="eastAsia"/>
                <w:sz w:val="28"/>
                <w:szCs w:val="28"/>
                <w:rtl/>
              </w:rPr>
              <w:t>»</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اتصالات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أخرى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وذلك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لكي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يتسنى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استلام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رد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دقيق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وسريع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بشأن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طلبه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 استفساره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شكواه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طلبه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للتسديد.</w:t>
            </w:r>
          </w:p>
        </w:tc>
      </w:tr>
      <w:tr w:rsidR="00D038E7" w:rsidRPr="00D038E7" w14:paraId="20B8CC44" w14:textId="77777777" w:rsidTr="00C57FB4">
        <w:trPr>
          <w:jc w:val="center"/>
        </w:trPr>
        <w:tc>
          <w:tcPr>
            <w:tcW w:w="2560" w:type="pct"/>
            <w:gridSpan w:val="15"/>
            <w:shd w:val="clear" w:color="auto" w:fill="auto"/>
          </w:tcPr>
          <w:p w14:paraId="68FA9A99" w14:textId="60E85E8D"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17</w:t>
            </w:r>
            <w:r w:rsidR="001F331A" w:rsidRPr="00D038E7">
              <w:rPr>
                <w:rFonts w:ascii="Arial Unicode MS" w:eastAsia="Arial Unicode MS" w:hAnsi="Arial Unicode MS" w:cs="Arial Unicode MS"/>
                <w:sz w:val="28"/>
                <w:szCs w:val="28"/>
              </w:rPr>
              <w:t xml:space="preserve">-4 In case of Cardholder disputes the purchased item/service using The Saudi Investment Bank Credit Card by will due to damaged goods/services or any other </w:t>
            </w:r>
            <w:r w:rsidR="001F331A" w:rsidRPr="00D038E7">
              <w:rPr>
                <w:rFonts w:ascii="Arial Unicode MS" w:eastAsia="Arial Unicode MS" w:hAnsi="Arial Unicode MS" w:cs="Arial Unicode MS"/>
                <w:sz w:val="28"/>
                <w:szCs w:val="28"/>
              </w:rPr>
              <w:lastRenderedPageBreak/>
              <w:t>unsatisfactory reasons, the customer will still be liable for the amount of the purchased item/service, and the Saudi Investment Bank will not be responsible, at all events, of the purchased item/service</w:t>
            </w:r>
          </w:p>
        </w:tc>
        <w:tc>
          <w:tcPr>
            <w:tcW w:w="2440" w:type="pct"/>
            <w:gridSpan w:val="12"/>
            <w:shd w:val="clear" w:color="auto" w:fill="auto"/>
          </w:tcPr>
          <w:p w14:paraId="7109D18C" w14:textId="45E6E645" w:rsidR="001F331A" w:rsidRPr="00D038E7" w:rsidRDefault="00F763F9" w:rsidP="007759A5">
            <w:pPr>
              <w:tabs>
                <w:tab w:val="left" w:pos="0"/>
              </w:tabs>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17</w:t>
            </w:r>
            <w:r w:rsidR="001F331A" w:rsidRPr="00D038E7">
              <w:rPr>
                <w:rFonts w:ascii="Arial Unicode MS" w:eastAsia="Arial Unicode MS" w:hAnsi="Arial Unicode MS" w:cs="Arial Unicode MS" w:hint="cs"/>
                <w:sz w:val="28"/>
                <w:szCs w:val="28"/>
                <w:rtl/>
              </w:rPr>
              <w:t>-4 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اعتراض</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سلع</w:t>
            </w:r>
            <w:r w:rsidR="001F331A" w:rsidRPr="00D038E7">
              <w:rPr>
                <w:rFonts w:ascii="Arial Unicode MS" w:eastAsia="Arial Unicode MS" w:hAnsi="Arial Unicode MS" w:cs="Arial Unicode MS"/>
                <w:sz w:val="28"/>
                <w:szCs w:val="28"/>
                <w:rtl/>
              </w:rPr>
              <w:t>/</w:t>
            </w:r>
            <w:r w:rsidR="001F331A" w:rsidRPr="00D038E7">
              <w:rPr>
                <w:rFonts w:ascii="Arial Unicode MS" w:eastAsia="Arial Unicode MS" w:hAnsi="Arial Unicode MS" w:cs="Arial Unicode MS" w:hint="cs"/>
                <w:sz w:val="28"/>
                <w:szCs w:val="28"/>
                <w:rtl/>
              </w:rPr>
              <w:t>خدمات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شرائها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عبر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الائتمانية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السعودي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للاستثمار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برغبة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lastRenderedPageBreak/>
              <w:t>بسبب</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السلع</w:t>
            </w:r>
            <w:r w:rsidR="001F331A" w:rsidRPr="00D038E7">
              <w:rPr>
                <w:rFonts w:ascii="Arial Unicode MS" w:eastAsia="Arial Unicode MS" w:hAnsi="Arial Unicode MS" w:cs="Arial Unicode MS"/>
                <w:sz w:val="28"/>
                <w:szCs w:val="28"/>
                <w:rtl/>
              </w:rPr>
              <w:t>/</w:t>
            </w:r>
            <w:r w:rsidR="001F331A" w:rsidRPr="00D038E7">
              <w:rPr>
                <w:rFonts w:ascii="Arial Unicode MS" w:eastAsia="Arial Unicode MS" w:hAnsi="Arial Unicode MS" w:cs="Arial Unicode MS" w:hint="cs"/>
                <w:sz w:val="28"/>
                <w:szCs w:val="28"/>
                <w:rtl/>
              </w:rPr>
              <w:t>الخدمات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التالفة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سبب</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آخر،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فإن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سيتحمل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المبلغ</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المستحق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عملية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الشراء</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ولن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يكون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السعودي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للاستثمار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مسؤولاً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السلع</w:t>
            </w:r>
            <w:r w:rsidR="001F331A" w:rsidRPr="00D038E7">
              <w:rPr>
                <w:rFonts w:ascii="Arial Unicode MS" w:eastAsia="Arial Unicode MS" w:hAnsi="Arial Unicode MS" w:cs="Arial Unicode MS"/>
                <w:sz w:val="28"/>
                <w:szCs w:val="28"/>
                <w:rtl/>
              </w:rPr>
              <w:t>/</w:t>
            </w:r>
            <w:r w:rsidR="001F331A" w:rsidRPr="00D038E7">
              <w:rPr>
                <w:rFonts w:ascii="Arial Unicode MS" w:eastAsia="Arial Unicode MS" w:hAnsi="Arial Unicode MS" w:cs="Arial Unicode MS" w:hint="cs"/>
                <w:sz w:val="28"/>
                <w:szCs w:val="28"/>
                <w:rtl/>
              </w:rPr>
              <w:t>الخدمات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المشتراه.</w:t>
            </w:r>
          </w:p>
        </w:tc>
      </w:tr>
      <w:tr w:rsidR="00D038E7" w:rsidRPr="00D038E7" w14:paraId="1607A96C" w14:textId="77777777" w:rsidTr="00C57FB4">
        <w:trPr>
          <w:jc w:val="center"/>
        </w:trPr>
        <w:tc>
          <w:tcPr>
            <w:tcW w:w="2560" w:type="pct"/>
            <w:gridSpan w:val="15"/>
            <w:shd w:val="clear" w:color="auto" w:fill="D9D9D9" w:themeFill="background1" w:themeFillShade="D9"/>
          </w:tcPr>
          <w:p w14:paraId="555C2FB6" w14:textId="4B35123C"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lastRenderedPageBreak/>
              <w:t>18</w:t>
            </w:r>
            <w:r w:rsidR="001F331A" w:rsidRPr="00D038E7">
              <w:rPr>
                <w:rFonts w:ascii="Arial Unicode MS" w:eastAsia="Arial Unicode MS" w:hAnsi="Arial Unicode MS" w:cs="Arial Unicode MS"/>
                <w:b/>
                <w:bCs/>
                <w:sz w:val="28"/>
                <w:szCs w:val="28"/>
              </w:rPr>
              <w:t xml:space="preserve">. Cardholder Complaints </w:t>
            </w:r>
          </w:p>
        </w:tc>
        <w:tc>
          <w:tcPr>
            <w:tcW w:w="2440" w:type="pct"/>
            <w:gridSpan w:val="12"/>
            <w:shd w:val="clear" w:color="auto" w:fill="D9D9D9" w:themeFill="background1" w:themeFillShade="D9"/>
          </w:tcPr>
          <w:p w14:paraId="4C9F4ADC" w14:textId="6F7043A1" w:rsidR="001F331A"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18</w:t>
            </w:r>
            <w:r w:rsidR="001F331A" w:rsidRPr="00D038E7">
              <w:rPr>
                <w:rFonts w:ascii="Arial Unicode MS" w:eastAsia="Arial Unicode MS" w:hAnsi="Arial Unicode MS" w:cs="Arial Unicode MS" w:hint="cs"/>
                <w:b/>
                <w:bCs/>
                <w:sz w:val="28"/>
                <w:szCs w:val="28"/>
                <w:rtl/>
              </w:rPr>
              <w:t>. شكاوى</w:t>
            </w:r>
            <w:r w:rsidR="001F331A" w:rsidRPr="00D038E7">
              <w:rPr>
                <w:rFonts w:ascii="Arial Unicode MS" w:eastAsia="Arial Unicode MS" w:hAnsi="Arial Unicode MS" w:cs="Arial Unicode MS"/>
                <w:b/>
                <w:bCs/>
                <w:sz w:val="28"/>
                <w:szCs w:val="28"/>
                <w:rtl/>
              </w:rPr>
              <w:t xml:space="preserve"> </w:t>
            </w:r>
            <w:r w:rsidR="001F331A" w:rsidRPr="00D038E7">
              <w:rPr>
                <w:rFonts w:ascii="Arial Unicode MS" w:eastAsia="Arial Unicode MS" w:hAnsi="Arial Unicode MS" w:cs="Arial Unicode MS" w:hint="cs"/>
                <w:b/>
                <w:bCs/>
                <w:sz w:val="28"/>
                <w:szCs w:val="28"/>
                <w:rtl/>
              </w:rPr>
              <w:t>حامل</w:t>
            </w:r>
            <w:r w:rsidR="001F331A" w:rsidRPr="00D038E7">
              <w:rPr>
                <w:rFonts w:ascii="Arial Unicode MS" w:eastAsia="Arial Unicode MS" w:hAnsi="Arial Unicode MS" w:cs="Arial Unicode MS"/>
                <w:b/>
                <w:bCs/>
                <w:sz w:val="28"/>
                <w:szCs w:val="28"/>
                <w:rtl/>
              </w:rPr>
              <w:t xml:space="preserve"> </w:t>
            </w:r>
            <w:r w:rsidR="001F331A" w:rsidRPr="00D038E7">
              <w:rPr>
                <w:rFonts w:ascii="Arial Unicode MS" w:eastAsia="Arial Unicode MS" w:hAnsi="Arial Unicode MS" w:cs="Arial Unicode MS" w:hint="cs"/>
                <w:b/>
                <w:bCs/>
                <w:sz w:val="28"/>
                <w:szCs w:val="28"/>
                <w:rtl/>
              </w:rPr>
              <w:t>البطاقة</w:t>
            </w:r>
          </w:p>
        </w:tc>
      </w:tr>
      <w:tr w:rsidR="00D038E7" w:rsidRPr="00D038E7" w14:paraId="3E341019" w14:textId="77777777" w:rsidTr="00C57FB4">
        <w:trPr>
          <w:trHeight w:val="854"/>
          <w:jc w:val="center"/>
        </w:trPr>
        <w:tc>
          <w:tcPr>
            <w:tcW w:w="2560" w:type="pct"/>
            <w:gridSpan w:val="15"/>
            <w:shd w:val="clear" w:color="auto" w:fill="auto"/>
          </w:tcPr>
          <w:p w14:paraId="352EDCC5" w14:textId="17D94297" w:rsidR="001F331A" w:rsidRPr="00F502F0"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18</w:t>
            </w:r>
            <w:r w:rsidR="001F331A" w:rsidRPr="00D038E7">
              <w:rPr>
                <w:rFonts w:ascii="Arial Unicode MS" w:eastAsia="Arial Unicode MS" w:hAnsi="Arial Unicode MS" w:cs="Arial Unicode MS"/>
                <w:sz w:val="28"/>
                <w:szCs w:val="28"/>
              </w:rPr>
              <w:t>-1 The Cardholder may record/file any complaint or enquiry relating to the Card by using any of the following means:</w:t>
            </w:r>
          </w:p>
        </w:tc>
        <w:tc>
          <w:tcPr>
            <w:tcW w:w="2440" w:type="pct"/>
            <w:gridSpan w:val="12"/>
            <w:shd w:val="clear" w:color="auto" w:fill="auto"/>
          </w:tcPr>
          <w:p w14:paraId="61D83347" w14:textId="188721CF" w:rsidR="001F331A"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18</w:t>
            </w:r>
            <w:r w:rsidR="001F331A" w:rsidRPr="00D038E7">
              <w:rPr>
                <w:rFonts w:ascii="Arial Unicode MS" w:eastAsia="Arial Unicode MS" w:hAnsi="Arial Unicode MS" w:cs="Arial Unicode MS" w:hint="cs"/>
                <w:sz w:val="28"/>
                <w:szCs w:val="28"/>
                <w:rtl/>
              </w:rPr>
              <w:t>-1 بإمكان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يسجل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شكوى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استفسار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يتعلق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باستخدام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الوسائل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التالية:</w:t>
            </w:r>
          </w:p>
        </w:tc>
      </w:tr>
      <w:tr w:rsidR="00D038E7" w:rsidRPr="00D038E7" w14:paraId="0EEE06EB" w14:textId="77777777" w:rsidTr="00C57FB4">
        <w:trPr>
          <w:jc w:val="center"/>
        </w:trPr>
        <w:tc>
          <w:tcPr>
            <w:tcW w:w="2560" w:type="pct"/>
            <w:gridSpan w:val="15"/>
            <w:shd w:val="clear" w:color="auto" w:fill="auto"/>
          </w:tcPr>
          <w:p w14:paraId="268F271E" w14:textId="7C06D28C" w:rsidR="001F331A" w:rsidRPr="00D038E7" w:rsidRDefault="00F763F9" w:rsidP="00F502F0">
            <w:pPr>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18</w:t>
            </w:r>
            <w:r w:rsidR="001F331A" w:rsidRPr="00D038E7">
              <w:rPr>
                <w:rFonts w:ascii="Arial Unicode MS" w:eastAsia="Arial Unicode MS" w:hAnsi="Arial Unicode MS" w:cs="Arial Unicode MS"/>
                <w:sz w:val="28"/>
                <w:szCs w:val="28"/>
              </w:rPr>
              <w:t xml:space="preserve">-1-1 Toll free number 800 124 8000 if from inside the Kingdom of Saudi Arabia, and if from outside the Kingdom </w:t>
            </w:r>
            <w:r w:rsidR="00372840">
              <w:rPr>
                <w:rFonts w:ascii="Arial Unicode MS" w:eastAsia="Arial Unicode MS" w:hAnsi="Arial Unicode MS" w:cs="Arial Unicode MS"/>
                <w:sz w:val="28"/>
                <w:szCs w:val="28"/>
              </w:rPr>
              <w:t>of Saudi Arabia 00966114183100.</w:t>
            </w:r>
          </w:p>
        </w:tc>
        <w:tc>
          <w:tcPr>
            <w:tcW w:w="2440" w:type="pct"/>
            <w:gridSpan w:val="12"/>
            <w:shd w:val="clear" w:color="auto" w:fill="auto"/>
          </w:tcPr>
          <w:p w14:paraId="5CDC6A7C" w14:textId="5D9A191A" w:rsidR="001F331A"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18</w:t>
            </w:r>
            <w:r w:rsidR="001F331A" w:rsidRPr="00D038E7">
              <w:rPr>
                <w:rFonts w:ascii="Arial Unicode MS" w:eastAsia="Arial Unicode MS" w:hAnsi="Arial Unicode MS" w:cs="Arial Unicode MS" w:hint="cs"/>
                <w:sz w:val="28"/>
                <w:szCs w:val="28"/>
                <w:rtl/>
              </w:rPr>
              <w:t>-1-1 الرقم المجاني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8000 124 800 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داخل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المملكة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العربية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السعودية،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خارج</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المملكة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العربية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 xml:space="preserve">السعودية </w:t>
            </w:r>
            <w:r w:rsidR="001F331A" w:rsidRPr="00D038E7">
              <w:rPr>
                <w:rFonts w:ascii="Arial Unicode MS" w:eastAsia="Arial Unicode MS" w:hAnsi="Arial Unicode MS" w:cs="Arial Unicode MS"/>
                <w:sz w:val="28"/>
                <w:szCs w:val="28"/>
              </w:rPr>
              <w:t>00966114183100</w:t>
            </w:r>
            <w:r w:rsidR="001F331A" w:rsidRPr="00D038E7">
              <w:rPr>
                <w:rFonts w:ascii="Arial Unicode MS" w:eastAsia="Arial Unicode MS" w:hAnsi="Arial Unicode MS" w:cs="Arial Unicode MS" w:hint="cs"/>
                <w:sz w:val="28"/>
                <w:szCs w:val="28"/>
                <w:rtl/>
              </w:rPr>
              <w:t>.</w:t>
            </w:r>
          </w:p>
        </w:tc>
      </w:tr>
      <w:tr w:rsidR="00D038E7" w:rsidRPr="00D038E7" w14:paraId="3DDDFB44" w14:textId="77777777" w:rsidTr="00C57FB4">
        <w:trPr>
          <w:jc w:val="center"/>
        </w:trPr>
        <w:tc>
          <w:tcPr>
            <w:tcW w:w="2560" w:type="pct"/>
            <w:gridSpan w:val="15"/>
            <w:shd w:val="clear" w:color="auto" w:fill="auto"/>
          </w:tcPr>
          <w:p w14:paraId="14FD3941" w14:textId="6A087A9F" w:rsidR="001F331A" w:rsidRPr="00D038E7" w:rsidRDefault="00F763F9" w:rsidP="00975C8A">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18</w:t>
            </w:r>
            <w:r w:rsidR="001F331A" w:rsidRPr="00D038E7">
              <w:rPr>
                <w:rFonts w:ascii="Arial Unicode MS" w:eastAsia="Arial Unicode MS" w:hAnsi="Arial Unicode MS" w:cs="Arial Unicode MS"/>
                <w:sz w:val="28"/>
                <w:szCs w:val="28"/>
              </w:rPr>
              <w:t xml:space="preserve">-1-2 To write to: Customers' Complaints Unit, The Saudi Investment Bank, Head Office, </w:t>
            </w:r>
            <w:r w:rsidR="00975C8A">
              <w:rPr>
                <w:rFonts w:ascii="Arial Unicode MS" w:eastAsia="Arial Unicode MS" w:hAnsi="Arial Unicode MS" w:cs="Arial Unicode MS"/>
                <w:sz w:val="28"/>
                <w:szCs w:val="28"/>
              </w:rPr>
              <w:t>BLD 8081 Riyadh 12622-3144</w:t>
            </w:r>
          </w:p>
        </w:tc>
        <w:tc>
          <w:tcPr>
            <w:tcW w:w="2440" w:type="pct"/>
            <w:gridSpan w:val="12"/>
            <w:shd w:val="clear" w:color="auto" w:fill="auto"/>
          </w:tcPr>
          <w:p w14:paraId="518A3347" w14:textId="08403C5C" w:rsidR="001F331A" w:rsidRPr="00D038E7" w:rsidRDefault="00F763F9" w:rsidP="00975C8A">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18</w:t>
            </w:r>
            <w:r w:rsidR="001F331A" w:rsidRPr="00D038E7">
              <w:rPr>
                <w:rFonts w:ascii="Arial Unicode MS" w:eastAsia="Arial Unicode MS" w:hAnsi="Arial Unicode MS" w:cs="Arial Unicode MS" w:hint="cs"/>
                <w:sz w:val="28"/>
                <w:szCs w:val="28"/>
                <w:rtl/>
              </w:rPr>
              <w:t>-1-2 كتابة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وحدة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شكاوى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العملاء،</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السعودي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للاستثمار،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الإدارة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العامة،</w:t>
            </w:r>
            <w:r w:rsidR="001F331A" w:rsidRPr="00D038E7">
              <w:rPr>
                <w:rFonts w:ascii="Arial Unicode MS" w:eastAsia="Arial Unicode MS" w:hAnsi="Arial Unicode MS" w:cs="Arial Unicode MS"/>
                <w:sz w:val="28"/>
                <w:szCs w:val="28"/>
                <w:rtl/>
              </w:rPr>
              <w:t xml:space="preserve"> </w:t>
            </w:r>
            <w:r w:rsidR="00975C8A">
              <w:rPr>
                <w:rFonts w:ascii="Arial Unicode MS" w:eastAsia="Arial Unicode MS" w:hAnsi="Arial Unicode MS" w:cs="Arial Unicode MS" w:hint="cs"/>
                <w:sz w:val="28"/>
                <w:szCs w:val="28"/>
                <w:rtl/>
              </w:rPr>
              <w:t>رقم المبنى: 8081 الرياض، 12622-3144</w:t>
            </w:r>
          </w:p>
        </w:tc>
      </w:tr>
      <w:tr w:rsidR="00D038E7" w:rsidRPr="00D038E7" w14:paraId="66AF90F8" w14:textId="77777777" w:rsidTr="00C57FB4">
        <w:trPr>
          <w:jc w:val="center"/>
        </w:trPr>
        <w:tc>
          <w:tcPr>
            <w:tcW w:w="2560" w:type="pct"/>
            <w:gridSpan w:val="15"/>
            <w:shd w:val="clear" w:color="auto" w:fill="auto"/>
          </w:tcPr>
          <w:p w14:paraId="3FB93E01" w14:textId="69FC1B62"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18</w:t>
            </w:r>
            <w:r w:rsidR="001F331A" w:rsidRPr="00D038E7">
              <w:rPr>
                <w:rFonts w:ascii="Arial Unicode MS" w:eastAsia="Arial Unicode MS" w:hAnsi="Arial Unicode MS" w:cs="Arial Unicode MS"/>
                <w:sz w:val="28"/>
                <w:szCs w:val="28"/>
              </w:rPr>
              <w:t>-2 The Cardholder may submit his/her complaint to any branch of the Bank citing all relevant and required information.</w:t>
            </w:r>
          </w:p>
        </w:tc>
        <w:tc>
          <w:tcPr>
            <w:tcW w:w="2440" w:type="pct"/>
            <w:gridSpan w:val="12"/>
            <w:shd w:val="clear" w:color="auto" w:fill="auto"/>
          </w:tcPr>
          <w:p w14:paraId="408C6FF3" w14:textId="67D28FCB" w:rsidR="001F331A"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18</w:t>
            </w:r>
            <w:r w:rsidR="001F331A" w:rsidRPr="00D038E7">
              <w:rPr>
                <w:rFonts w:ascii="Arial Unicode MS" w:eastAsia="Arial Unicode MS" w:hAnsi="Arial Unicode MS" w:cs="Arial Unicode MS" w:hint="cs"/>
                <w:sz w:val="28"/>
                <w:szCs w:val="28"/>
                <w:rtl/>
              </w:rPr>
              <w:t>-2 بإمكان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يقدم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شكواه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فرع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فروع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مزودة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بالمعلومات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المطلوبة.</w:t>
            </w:r>
          </w:p>
        </w:tc>
      </w:tr>
      <w:tr w:rsidR="00D038E7" w:rsidRPr="00D038E7" w14:paraId="324D2D4F" w14:textId="77777777" w:rsidTr="00A52C3B">
        <w:trPr>
          <w:jc w:val="center"/>
        </w:trPr>
        <w:tc>
          <w:tcPr>
            <w:tcW w:w="2481" w:type="pct"/>
            <w:gridSpan w:val="13"/>
            <w:shd w:val="clear" w:color="auto" w:fill="D9D9D9" w:themeFill="background1" w:themeFillShade="D9"/>
          </w:tcPr>
          <w:p w14:paraId="41F69F26" w14:textId="570BC0F2" w:rsidR="001F331A" w:rsidRPr="00D038E7" w:rsidRDefault="00AB54FA" w:rsidP="00F763F9">
            <w:pPr>
              <w:tabs>
                <w:tab w:val="left" w:pos="0"/>
              </w:tabs>
              <w:spacing w:line="280" w:lineRule="exact"/>
              <w:jc w:val="both"/>
              <w:rPr>
                <w:rFonts w:ascii="Arial Unicode MS" w:eastAsia="Arial Unicode MS" w:hAnsi="Arial Unicode MS" w:cs="Arial Unicode MS"/>
                <w:sz w:val="28"/>
                <w:szCs w:val="28"/>
              </w:rPr>
            </w:pPr>
            <w:r>
              <w:br w:type="page"/>
            </w:r>
            <w:r w:rsidR="00F763F9">
              <w:rPr>
                <w:rFonts w:ascii="Arial Unicode MS" w:eastAsia="Arial Unicode MS" w:hAnsi="Arial Unicode MS" w:cs="Arial Unicode MS"/>
                <w:b/>
                <w:bCs/>
                <w:sz w:val="28"/>
                <w:szCs w:val="28"/>
              </w:rPr>
              <w:t>19</w:t>
            </w:r>
            <w:r w:rsidR="001F331A" w:rsidRPr="00D038E7">
              <w:rPr>
                <w:rFonts w:ascii="Arial Unicode MS" w:eastAsia="Arial Unicode MS" w:hAnsi="Arial Unicode MS" w:cs="Arial Unicode MS"/>
                <w:b/>
                <w:bCs/>
                <w:sz w:val="28"/>
                <w:szCs w:val="28"/>
              </w:rPr>
              <w:t>. Amendment of the General Terms and Conditions</w:t>
            </w:r>
          </w:p>
        </w:tc>
        <w:tc>
          <w:tcPr>
            <w:tcW w:w="2519" w:type="pct"/>
            <w:gridSpan w:val="14"/>
            <w:shd w:val="clear" w:color="auto" w:fill="D9D9D9" w:themeFill="background1" w:themeFillShade="D9"/>
          </w:tcPr>
          <w:p w14:paraId="2D445A69" w14:textId="449BE90A" w:rsidR="001F331A"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19</w:t>
            </w:r>
            <w:r w:rsidR="001F331A" w:rsidRPr="00D038E7">
              <w:rPr>
                <w:rFonts w:ascii="Arial Unicode MS" w:eastAsia="Arial Unicode MS" w:hAnsi="Arial Unicode MS" w:cs="Arial Unicode MS" w:hint="cs"/>
                <w:b/>
                <w:bCs/>
                <w:sz w:val="28"/>
                <w:szCs w:val="28"/>
                <w:rtl/>
              </w:rPr>
              <w:t>. تعديل</w:t>
            </w:r>
            <w:r w:rsidR="001F331A" w:rsidRPr="00D038E7">
              <w:rPr>
                <w:rFonts w:ascii="Arial Unicode MS" w:eastAsia="Arial Unicode MS" w:hAnsi="Arial Unicode MS" w:cs="Arial Unicode MS"/>
                <w:b/>
                <w:bCs/>
                <w:sz w:val="28"/>
                <w:szCs w:val="28"/>
                <w:rtl/>
              </w:rPr>
              <w:t xml:space="preserve"> </w:t>
            </w:r>
            <w:r w:rsidR="001F331A" w:rsidRPr="00D038E7">
              <w:rPr>
                <w:rFonts w:ascii="Arial Unicode MS" w:eastAsia="Arial Unicode MS" w:hAnsi="Arial Unicode MS" w:cs="Arial Unicode MS" w:hint="cs"/>
                <w:b/>
                <w:bCs/>
                <w:sz w:val="28"/>
                <w:szCs w:val="28"/>
                <w:rtl/>
              </w:rPr>
              <w:t>الشروط</w:t>
            </w:r>
            <w:r w:rsidR="001F331A" w:rsidRPr="00D038E7">
              <w:rPr>
                <w:rFonts w:ascii="Arial Unicode MS" w:eastAsia="Arial Unicode MS" w:hAnsi="Arial Unicode MS" w:cs="Arial Unicode MS"/>
                <w:b/>
                <w:bCs/>
                <w:sz w:val="28"/>
                <w:szCs w:val="28"/>
                <w:rtl/>
              </w:rPr>
              <w:t xml:space="preserve"> </w:t>
            </w:r>
            <w:r w:rsidR="001F331A" w:rsidRPr="00D038E7">
              <w:rPr>
                <w:rFonts w:ascii="Arial Unicode MS" w:eastAsia="Arial Unicode MS" w:hAnsi="Arial Unicode MS" w:cs="Arial Unicode MS" w:hint="cs"/>
                <w:b/>
                <w:bCs/>
                <w:sz w:val="28"/>
                <w:szCs w:val="28"/>
                <w:rtl/>
              </w:rPr>
              <w:t>والأحكام</w:t>
            </w:r>
            <w:r w:rsidR="001F331A" w:rsidRPr="00D038E7">
              <w:rPr>
                <w:rFonts w:ascii="Arial Unicode MS" w:eastAsia="Arial Unicode MS" w:hAnsi="Arial Unicode MS" w:cs="Arial Unicode MS"/>
                <w:b/>
                <w:bCs/>
                <w:sz w:val="28"/>
                <w:szCs w:val="28"/>
                <w:rtl/>
              </w:rPr>
              <w:t xml:space="preserve"> </w:t>
            </w:r>
            <w:r w:rsidR="001F331A" w:rsidRPr="00D038E7">
              <w:rPr>
                <w:rFonts w:ascii="Arial Unicode MS" w:eastAsia="Arial Unicode MS" w:hAnsi="Arial Unicode MS" w:cs="Arial Unicode MS" w:hint="cs"/>
                <w:b/>
                <w:bCs/>
                <w:sz w:val="28"/>
                <w:szCs w:val="28"/>
                <w:rtl/>
              </w:rPr>
              <w:t>العامة</w:t>
            </w:r>
          </w:p>
        </w:tc>
      </w:tr>
      <w:tr w:rsidR="001F331A" w:rsidRPr="00D038E7" w14:paraId="4354CDEA" w14:textId="77777777" w:rsidTr="00A52C3B">
        <w:trPr>
          <w:jc w:val="center"/>
        </w:trPr>
        <w:tc>
          <w:tcPr>
            <w:tcW w:w="2481" w:type="pct"/>
            <w:gridSpan w:val="13"/>
            <w:shd w:val="clear" w:color="auto" w:fill="auto"/>
          </w:tcPr>
          <w:p w14:paraId="77261DE2" w14:textId="1285BF91" w:rsidR="001F331A" w:rsidRPr="00D038E7"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Bank reserves the right at all times, as per its sole discretion, to change and amend the General Terms and Conditions without prejudice to the principles of Sharia law, and the effective date of such change or amendment will be after thirty (30) days starting from the date of communicating such change or amendment to the customer (i.e., Cardholder). If the Cardholder does not accept such change or amendment, he/she may cancel his/her Card/s, provided such cancellation will be made by written notice before the date set for the validity of the change or amendment, and this will be followed by immediate settlement of all unpaid balances and the obligations related to the Credit Card. The Customer may cancel his/her Card after receiving such notice within fourteen (14) days.</w:t>
            </w:r>
          </w:p>
        </w:tc>
        <w:tc>
          <w:tcPr>
            <w:tcW w:w="2519" w:type="pct"/>
            <w:gridSpan w:val="14"/>
            <w:shd w:val="clear" w:color="auto" w:fill="auto"/>
          </w:tcPr>
          <w:p w14:paraId="0C5566C8" w14:textId="5C3AD78A" w:rsidR="001F331A" w:rsidRPr="00D038E7" w:rsidRDefault="001F331A" w:rsidP="007759A5">
            <w:pPr>
              <w:tabs>
                <w:tab w:val="left" w:pos="0"/>
              </w:tabs>
              <w:bidi/>
              <w:spacing w:line="40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يحتفظ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لنفسه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الأوقات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تقديره المطلق-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تغيير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وتعديل</w:t>
            </w:r>
            <w:r w:rsidR="00E65C19">
              <w:rPr>
                <w:rFonts w:ascii="Arial Unicode MS" w:eastAsia="Arial Unicode MS" w:hAnsi="Arial Unicode MS" w:cs="Arial Unicode MS" w:hint="cs"/>
                <w:sz w:val="28"/>
                <w:szCs w:val="28"/>
                <w:rtl/>
              </w:rPr>
              <w:t xml:space="preserve"> 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يبدأ</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سريان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التعديل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ثلاثين </w:t>
            </w:r>
            <w:r w:rsidRPr="00D038E7">
              <w:rPr>
                <w:rFonts w:ascii="Arial Unicode MS" w:eastAsia="Arial Unicode MS" w:hAnsi="Arial Unicode MS" w:cs="Arial Unicode MS"/>
                <w:sz w:val="28"/>
                <w:szCs w:val="28"/>
                <w:rtl/>
              </w:rPr>
              <w:t xml:space="preserve">(30) </w:t>
            </w:r>
            <w:r w:rsidRPr="00D038E7">
              <w:rPr>
                <w:rFonts w:ascii="Arial Unicode MS" w:eastAsia="Arial Unicode MS" w:hAnsi="Arial Unicode MS" w:cs="Arial Unicode MS" w:hint="cs"/>
                <w:sz w:val="28"/>
                <w:szCs w:val="28"/>
                <w:rtl/>
              </w:rPr>
              <w:t>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 اعتباراً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أبلغ فيه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العميل (حامل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يوافق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التعديلات،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فيمكنه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 بحوزته،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خطي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المحدد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لسريان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التعديلات،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ويتبع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تسوية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لكافة الأرصدة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والالتزامات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غضون أربعة عشر (14) يوماً.</w:t>
            </w:r>
            <w:r w:rsidRPr="00D038E7">
              <w:rPr>
                <w:rFonts w:ascii="Arial Unicode MS" w:eastAsia="Arial Unicode MS" w:hAnsi="Arial Unicode MS" w:cs="Arial Unicode MS"/>
                <w:sz w:val="28"/>
                <w:szCs w:val="28"/>
                <w:rtl/>
              </w:rPr>
              <w:t xml:space="preserve"> </w:t>
            </w:r>
          </w:p>
        </w:tc>
      </w:tr>
      <w:tr w:rsidR="00D038E7" w:rsidRPr="00D038E7" w14:paraId="3FB0B880" w14:textId="77777777" w:rsidTr="00A52C3B">
        <w:trPr>
          <w:jc w:val="center"/>
        </w:trPr>
        <w:tc>
          <w:tcPr>
            <w:tcW w:w="2481" w:type="pct"/>
            <w:gridSpan w:val="13"/>
            <w:shd w:val="clear" w:color="auto" w:fill="D9D9D9" w:themeFill="background1" w:themeFillShade="D9"/>
          </w:tcPr>
          <w:p w14:paraId="0E15BDEC" w14:textId="0C4072BB" w:rsidR="001F331A" w:rsidRPr="00D038E7" w:rsidRDefault="00F763F9" w:rsidP="001F331A">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20</w:t>
            </w:r>
            <w:r w:rsidR="001F331A" w:rsidRPr="00D038E7">
              <w:rPr>
                <w:rFonts w:ascii="Arial Unicode MS" w:eastAsia="Arial Unicode MS" w:hAnsi="Arial Unicode MS" w:cs="Arial Unicode MS"/>
                <w:b/>
                <w:bCs/>
                <w:sz w:val="28"/>
                <w:szCs w:val="28"/>
              </w:rPr>
              <w:t>. General Provisions</w:t>
            </w:r>
          </w:p>
        </w:tc>
        <w:tc>
          <w:tcPr>
            <w:tcW w:w="2519" w:type="pct"/>
            <w:gridSpan w:val="14"/>
            <w:shd w:val="clear" w:color="auto" w:fill="D9D9D9" w:themeFill="background1" w:themeFillShade="D9"/>
          </w:tcPr>
          <w:p w14:paraId="7323CE5D" w14:textId="06952794" w:rsidR="001F331A" w:rsidRPr="00D038E7" w:rsidRDefault="00F763F9" w:rsidP="001F331A">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20</w:t>
            </w:r>
            <w:r w:rsidR="001F331A" w:rsidRPr="00D038E7">
              <w:rPr>
                <w:rFonts w:ascii="Arial Unicode MS" w:eastAsia="Arial Unicode MS" w:hAnsi="Arial Unicode MS" w:cs="Arial Unicode MS" w:hint="cs"/>
                <w:b/>
                <w:bCs/>
                <w:sz w:val="28"/>
                <w:szCs w:val="28"/>
                <w:rtl/>
              </w:rPr>
              <w:t>. أحكام</w:t>
            </w:r>
            <w:r w:rsidR="001F331A" w:rsidRPr="00D038E7">
              <w:rPr>
                <w:rFonts w:ascii="Arial Unicode MS" w:eastAsia="Arial Unicode MS" w:hAnsi="Arial Unicode MS" w:cs="Arial Unicode MS"/>
                <w:b/>
                <w:bCs/>
                <w:sz w:val="28"/>
                <w:szCs w:val="28"/>
                <w:rtl/>
              </w:rPr>
              <w:t xml:space="preserve"> </w:t>
            </w:r>
            <w:r w:rsidR="001F331A" w:rsidRPr="00D038E7">
              <w:rPr>
                <w:rFonts w:ascii="Arial Unicode MS" w:eastAsia="Arial Unicode MS" w:hAnsi="Arial Unicode MS" w:cs="Arial Unicode MS" w:hint="cs"/>
                <w:b/>
                <w:bCs/>
                <w:sz w:val="28"/>
                <w:szCs w:val="28"/>
                <w:rtl/>
              </w:rPr>
              <w:t>عامة</w:t>
            </w:r>
          </w:p>
        </w:tc>
      </w:tr>
      <w:tr w:rsidR="00D038E7" w:rsidRPr="00D038E7" w14:paraId="5773C715" w14:textId="77777777" w:rsidTr="00A52C3B">
        <w:trPr>
          <w:jc w:val="center"/>
        </w:trPr>
        <w:tc>
          <w:tcPr>
            <w:tcW w:w="2481" w:type="pct"/>
            <w:gridSpan w:val="13"/>
            <w:shd w:val="clear" w:color="auto" w:fill="auto"/>
          </w:tcPr>
          <w:p w14:paraId="79A2E3EF" w14:textId="233B9CF1"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001F331A" w:rsidRPr="00D038E7">
              <w:rPr>
                <w:rFonts w:ascii="Arial Unicode MS" w:eastAsia="Arial Unicode MS" w:hAnsi="Arial Unicode MS" w:cs="Arial Unicode MS"/>
                <w:sz w:val="28"/>
                <w:szCs w:val="28"/>
              </w:rPr>
              <w:t>-1 The Cardholder acknowledges that he/she has read the General Terms and Conditions and understood its content, and agrees to abide by it. The Cardholder by submitting the application for the Card, or the instrument for receipt of the Card, or using the Card means that the Cardholder has read, understood and agreed to the provisions of the General Terms and Conditions and undertakes to abide by its provisions.</w:t>
            </w:r>
          </w:p>
        </w:tc>
        <w:tc>
          <w:tcPr>
            <w:tcW w:w="2519" w:type="pct"/>
            <w:gridSpan w:val="14"/>
            <w:shd w:val="clear" w:color="auto" w:fill="auto"/>
          </w:tcPr>
          <w:p w14:paraId="790F3511" w14:textId="0D303EF5" w:rsidR="001F331A" w:rsidRPr="00D038E7" w:rsidRDefault="00F763F9" w:rsidP="007759A5">
            <w:pPr>
              <w:tabs>
                <w:tab w:val="left" w:pos="0"/>
              </w:tabs>
              <w:bidi/>
              <w:spacing w:line="36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001F331A" w:rsidRPr="00D038E7">
              <w:rPr>
                <w:rFonts w:ascii="Arial Unicode MS" w:eastAsia="Arial Unicode MS" w:hAnsi="Arial Unicode MS" w:cs="Arial Unicode MS" w:hint="cs"/>
                <w:sz w:val="28"/>
                <w:szCs w:val="28"/>
                <w:rtl/>
              </w:rPr>
              <w:t>-1 يقر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بأنه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قد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قرأ</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الشروط</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والأحكام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العامة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وفهم محتوياتها،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ووافق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الالتزام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بموجبها،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كما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أن تقديم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لنموذج</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طلب</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التقدم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للحصول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التوقيع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مستند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استلام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استخدام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يعني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قد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قرأ</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وفهم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ووافق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بنود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الشروط</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والأحكام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العامة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وتعهد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بالالتزام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بأحكامها</w:t>
            </w:r>
            <w:r w:rsidR="001F331A" w:rsidRPr="00D038E7">
              <w:rPr>
                <w:rFonts w:ascii="Arial Unicode MS" w:eastAsia="Arial Unicode MS" w:hAnsi="Arial Unicode MS" w:cs="Arial Unicode MS"/>
                <w:sz w:val="28"/>
                <w:szCs w:val="28"/>
              </w:rPr>
              <w:t>.</w:t>
            </w:r>
          </w:p>
        </w:tc>
      </w:tr>
      <w:tr w:rsidR="00D038E7" w:rsidRPr="00D038E7" w14:paraId="183D8B37" w14:textId="77777777" w:rsidTr="00A52C3B">
        <w:trPr>
          <w:jc w:val="center"/>
        </w:trPr>
        <w:tc>
          <w:tcPr>
            <w:tcW w:w="2481" w:type="pct"/>
            <w:gridSpan w:val="13"/>
            <w:shd w:val="clear" w:color="auto" w:fill="auto"/>
          </w:tcPr>
          <w:p w14:paraId="15FD4C0D" w14:textId="3C562098"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20</w:t>
            </w:r>
            <w:r w:rsidR="001F331A" w:rsidRPr="00D038E7">
              <w:rPr>
                <w:rFonts w:ascii="Arial Unicode MS" w:eastAsia="Arial Unicode MS" w:hAnsi="Arial Unicode MS" w:cs="Arial Unicode MS"/>
                <w:sz w:val="28"/>
                <w:szCs w:val="28"/>
              </w:rPr>
              <w:t>-2 The General Terms and Conditions has been made in Arabic and English languages; nonetheless, the Cardholder acknowledges and agrees that Arabic language version shall have precedence over the English version, and that the Arabic version shall be referred to in case of any arising dispute or controversy.</w:t>
            </w:r>
          </w:p>
        </w:tc>
        <w:tc>
          <w:tcPr>
            <w:tcW w:w="2519" w:type="pct"/>
            <w:gridSpan w:val="14"/>
            <w:shd w:val="clear" w:color="auto" w:fill="auto"/>
          </w:tcPr>
          <w:p w14:paraId="315B57A1" w14:textId="190744F6" w:rsidR="001F331A" w:rsidRPr="00D038E7" w:rsidRDefault="00F763F9" w:rsidP="007759A5">
            <w:pPr>
              <w:tabs>
                <w:tab w:val="left" w:pos="0"/>
              </w:tabs>
              <w:bidi/>
              <w:spacing w:line="36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001F331A" w:rsidRPr="00D038E7">
              <w:rPr>
                <w:rFonts w:ascii="Arial Unicode MS" w:eastAsia="Arial Unicode MS" w:hAnsi="Arial Unicode MS" w:cs="Arial Unicode MS" w:hint="cs"/>
                <w:sz w:val="28"/>
                <w:szCs w:val="28"/>
                <w:rtl/>
              </w:rPr>
              <w:t>-2 كتبت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الشروط</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والأحكام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العامة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باللغتين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العربية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والإنجليزية،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إلا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يقر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بموافقته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اللغة العربية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هي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تسود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اللغة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الإنجليزية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والتي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يرجع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إليها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حالة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نشوء</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نزاع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خلاف.</w:t>
            </w:r>
          </w:p>
        </w:tc>
      </w:tr>
      <w:tr w:rsidR="00D038E7" w:rsidRPr="00D038E7" w14:paraId="33087ADE" w14:textId="77777777" w:rsidTr="00A52C3B">
        <w:trPr>
          <w:jc w:val="center"/>
        </w:trPr>
        <w:tc>
          <w:tcPr>
            <w:tcW w:w="2481" w:type="pct"/>
            <w:gridSpan w:val="13"/>
            <w:shd w:val="clear" w:color="auto" w:fill="auto"/>
          </w:tcPr>
          <w:p w14:paraId="0C127AA6" w14:textId="3DF8524B"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001F331A" w:rsidRPr="00D038E7">
              <w:rPr>
                <w:rFonts w:ascii="Arial Unicode MS" w:eastAsia="Arial Unicode MS" w:hAnsi="Arial Unicode MS" w:cs="Arial Unicode MS"/>
                <w:sz w:val="28"/>
                <w:szCs w:val="28"/>
              </w:rPr>
              <w:t>-3</w:t>
            </w:r>
            <w:r w:rsidR="001F331A" w:rsidRPr="00D038E7">
              <w:rPr>
                <w:rFonts w:ascii="Arial Unicode MS" w:eastAsia="Arial Unicode MS" w:hAnsi="Arial Unicode MS" w:cs="Arial Unicode MS" w:hint="cs"/>
                <w:sz w:val="28"/>
                <w:szCs w:val="28"/>
                <w:rtl/>
              </w:rPr>
              <w:t xml:space="preserve"> </w:t>
            </w:r>
            <w:r w:rsidR="001F331A" w:rsidRPr="00D038E7">
              <w:rPr>
                <w:rFonts w:ascii="Arial Unicode MS" w:eastAsia="Arial Unicode MS" w:hAnsi="Arial Unicode MS" w:cs="Arial Unicode MS"/>
                <w:sz w:val="28"/>
                <w:szCs w:val="28"/>
              </w:rPr>
              <w:t>The Cardholder commits to the Tawarruq Agreement which follows the General Terms and Conditions.</w:t>
            </w:r>
          </w:p>
        </w:tc>
        <w:tc>
          <w:tcPr>
            <w:tcW w:w="2519" w:type="pct"/>
            <w:gridSpan w:val="14"/>
            <w:shd w:val="clear" w:color="auto" w:fill="auto"/>
          </w:tcPr>
          <w:p w14:paraId="3BF7F897" w14:textId="0AE0A247" w:rsidR="001F331A"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001F331A" w:rsidRPr="00D038E7">
              <w:rPr>
                <w:rFonts w:ascii="Arial Unicode MS" w:eastAsia="Arial Unicode MS" w:hAnsi="Arial Unicode MS" w:cs="Arial Unicode MS" w:hint="cs"/>
                <w:sz w:val="28"/>
                <w:szCs w:val="28"/>
                <w:rtl/>
              </w:rPr>
              <w:t>-3 يلتزم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بتوقيع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اتفاقية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التورق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التابعة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للشروط</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والأحكام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العامة.</w:t>
            </w:r>
          </w:p>
        </w:tc>
      </w:tr>
      <w:tr w:rsidR="00D038E7" w:rsidRPr="00D038E7" w14:paraId="79722686" w14:textId="77777777" w:rsidTr="00A52C3B">
        <w:trPr>
          <w:jc w:val="center"/>
        </w:trPr>
        <w:tc>
          <w:tcPr>
            <w:tcW w:w="2481" w:type="pct"/>
            <w:gridSpan w:val="13"/>
            <w:shd w:val="clear" w:color="auto" w:fill="auto"/>
          </w:tcPr>
          <w:p w14:paraId="7AEF5E90" w14:textId="29EAEE8E"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001F331A" w:rsidRPr="00D038E7">
              <w:rPr>
                <w:rFonts w:ascii="Arial Unicode MS" w:eastAsia="Arial Unicode MS" w:hAnsi="Arial Unicode MS" w:cs="Arial Unicode MS"/>
                <w:sz w:val="28"/>
                <w:szCs w:val="28"/>
              </w:rPr>
              <w:t>-4 The Bank shall be entitled to freeze the account of the Card and de-activate the Card upon expiry of the ID/Iqama of the Cardholder or in case of failure to update the personal information of the Cardholder; and to avoid that, the Cardholder will be obliged to periodically update his/her personal information.</w:t>
            </w:r>
          </w:p>
        </w:tc>
        <w:tc>
          <w:tcPr>
            <w:tcW w:w="2519" w:type="pct"/>
            <w:gridSpan w:val="14"/>
            <w:shd w:val="clear" w:color="auto" w:fill="auto"/>
          </w:tcPr>
          <w:p w14:paraId="4C0BBD83" w14:textId="108A6E4D" w:rsidR="001F331A" w:rsidRPr="00D038E7" w:rsidRDefault="00F763F9" w:rsidP="007759A5">
            <w:pPr>
              <w:tabs>
                <w:tab w:val="left" w:pos="0"/>
              </w:tabs>
              <w:bidi/>
              <w:spacing w:line="40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001F331A" w:rsidRPr="00D038E7">
              <w:rPr>
                <w:rFonts w:ascii="Arial Unicode MS" w:eastAsia="Arial Unicode MS" w:hAnsi="Arial Unicode MS" w:cs="Arial Unicode MS" w:hint="cs"/>
                <w:sz w:val="28"/>
                <w:szCs w:val="28"/>
                <w:rtl/>
              </w:rPr>
              <w:t>-4 يحق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تجميد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حساب</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وإيقاف</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انتهاء</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صلاحية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هوية</w:t>
            </w:r>
            <w:r w:rsidR="001F331A" w:rsidRPr="00D038E7">
              <w:rPr>
                <w:rFonts w:ascii="Arial Unicode MS" w:eastAsia="Arial Unicode MS" w:hAnsi="Arial Unicode MS" w:cs="Arial Unicode MS"/>
                <w:sz w:val="28"/>
                <w:szCs w:val="28"/>
                <w:rtl/>
              </w:rPr>
              <w:t>/</w:t>
            </w:r>
            <w:r w:rsidR="001F331A" w:rsidRPr="00D038E7">
              <w:rPr>
                <w:rFonts w:ascii="Arial Unicode MS" w:eastAsia="Arial Unicode MS" w:hAnsi="Arial Unicode MS" w:cs="Arial Unicode MS" w:hint="cs"/>
                <w:sz w:val="28"/>
                <w:szCs w:val="28"/>
                <w:rtl/>
              </w:rPr>
              <w:t>إقامة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عدم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تحديث البيانات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الشخصية، وتفادياً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لذلك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يلتزم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بتحديث</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بياناته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بشكل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دوري.</w:t>
            </w:r>
          </w:p>
        </w:tc>
      </w:tr>
      <w:tr w:rsidR="001F331A" w:rsidRPr="00D038E7" w14:paraId="6CE6672A" w14:textId="77777777" w:rsidTr="00A52C3B">
        <w:trPr>
          <w:jc w:val="center"/>
        </w:trPr>
        <w:tc>
          <w:tcPr>
            <w:tcW w:w="2481" w:type="pct"/>
            <w:gridSpan w:val="13"/>
            <w:shd w:val="clear" w:color="auto" w:fill="auto"/>
          </w:tcPr>
          <w:p w14:paraId="2B3CDE03" w14:textId="44F13344"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001F331A" w:rsidRPr="00D038E7">
              <w:rPr>
                <w:rFonts w:ascii="Arial Unicode MS" w:eastAsia="Arial Unicode MS" w:hAnsi="Arial Unicode MS" w:cs="Arial Unicode MS"/>
                <w:sz w:val="28"/>
                <w:szCs w:val="28"/>
              </w:rPr>
              <w:t>-5 To protect the Cardholder, the Bank may determine certain methods to identify/recognize the identity of the Cardholder with respect to phone banking service by requiring answering certain questions, giving certain instructions and providing for certain procedures electronically or by the Bank's authorized officer, and the Cardholder shall respond to these questions, instructions and procedures and fully cooperate with the Bank.</w:t>
            </w:r>
          </w:p>
        </w:tc>
        <w:tc>
          <w:tcPr>
            <w:tcW w:w="2519" w:type="pct"/>
            <w:gridSpan w:val="14"/>
            <w:shd w:val="clear" w:color="auto" w:fill="auto"/>
          </w:tcPr>
          <w:p w14:paraId="591DF254" w14:textId="0D5B3CB8" w:rsidR="001F331A" w:rsidRPr="00D038E7" w:rsidRDefault="00F763F9" w:rsidP="007759A5">
            <w:pPr>
              <w:tabs>
                <w:tab w:val="left" w:pos="0"/>
              </w:tabs>
              <w:bidi/>
              <w:spacing w:line="40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001F331A" w:rsidRPr="00D038E7">
              <w:rPr>
                <w:rFonts w:ascii="Arial Unicode MS" w:eastAsia="Arial Unicode MS" w:hAnsi="Arial Unicode MS" w:cs="Arial Unicode MS" w:hint="cs"/>
                <w:sz w:val="28"/>
                <w:szCs w:val="28"/>
                <w:rtl/>
              </w:rPr>
              <w:t>-5 للبنك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وحماية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يحدد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طرقاً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للتعرف</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طريق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خدمة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الهاتف</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الخاصة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بالبنك، وذلك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خلال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مجموعة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الأسئلة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والتعليمات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والإجراءات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الآلية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طريق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الموظف</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المختص 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ويلتزم 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بالاستجابة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لهذه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الأسئلة والتعليمات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والإجراءات،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ويتعهد بالتعاون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الكامل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 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تنفيذها</w:t>
            </w:r>
            <w:r w:rsidR="001F331A" w:rsidRPr="00D038E7">
              <w:rPr>
                <w:rFonts w:ascii="Arial Unicode MS" w:eastAsia="Arial Unicode MS" w:hAnsi="Arial Unicode MS" w:cs="Arial Unicode MS"/>
                <w:sz w:val="28"/>
                <w:szCs w:val="28"/>
              </w:rPr>
              <w:t>.</w:t>
            </w:r>
          </w:p>
        </w:tc>
      </w:tr>
      <w:tr w:rsidR="00D038E7" w:rsidRPr="00D038E7" w14:paraId="2C7259C5" w14:textId="77777777" w:rsidTr="00A52C3B">
        <w:trPr>
          <w:jc w:val="center"/>
        </w:trPr>
        <w:tc>
          <w:tcPr>
            <w:tcW w:w="2481" w:type="pct"/>
            <w:gridSpan w:val="13"/>
            <w:shd w:val="clear" w:color="auto" w:fill="auto"/>
          </w:tcPr>
          <w:p w14:paraId="42739BBA" w14:textId="42E67C25"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001F331A" w:rsidRPr="00D038E7">
              <w:rPr>
                <w:rFonts w:ascii="Arial Unicode MS" w:eastAsia="Arial Unicode MS" w:hAnsi="Arial Unicode MS" w:cs="Arial Unicode MS"/>
                <w:sz w:val="28"/>
                <w:szCs w:val="28"/>
              </w:rPr>
              <w:t>-6 The Bank may undertake from time to time to offer various optional advantages and banking products to the Cardholder and send detailed description of the same to the address of the Cardholder, so the Cardholder accepts receiving such offers unless the Cardholder states in writing his/her disapproval of receiving such offers.</w:t>
            </w:r>
          </w:p>
        </w:tc>
        <w:tc>
          <w:tcPr>
            <w:tcW w:w="2519" w:type="pct"/>
            <w:gridSpan w:val="14"/>
            <w:shd w:val="clear" w:color="auto" w:fill="auto"/>
          </w:tcPr>
          <w:p w14:paraId="6829F394" w14:textId="65DD13FC" w:rsidR="001F331A" w:rsidRPr="00D038E7" w:rsidRDefault="00F763F9" w:rsidP="007759A5">
            <w:pPr>
              <w:tabs>
                <w:tab w:val="left" w:pos="0"/>
              </w:tabs>
              <w:bidi/>
              <w:spacing w:line="40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001F331A" w:rsidRPr="00D038E7">
              <w:rPr>
                <w:rFonts w:ascii="Arial Unicode MS" w:eastAsia="Arial Unicode MS" w:hAnsi="Arial Unicode MS" w:cs="Arial Unicode MS" w:hint="cs"/>
                <w:sz w:val="28"/>
                <w:szCs w:val="28"/>
                <w:rtl/>
              </w:rPr>
              <w:t>-6 قد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يقوم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وقت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لآخر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بعرض</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مزايا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اختيارية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متنوعة،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ومنتجات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مصرفية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وإرسال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شرح لها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عنوانه،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ويقر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بموافقته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تلقي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تلك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العروض،</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إلا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إذا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صرح</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خطياً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بعدم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موافقته 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تلقيها.</w:t>
            </w:r>
          </w:p>
        </w:tc>
      </w:tr>
      <w:tr w:rsidR="00D038E7" w:rsidRPr="00D038E7" w14:paraId="7AFD8AD6" w14:textId="77777777" w:rsidTr="00A52C3B">
        <w:trPr>
          <w:jc w:val="center"/>
        </w:trPr>
        <w:tc>
          <w:tcPr>
            <w:tcW w:w="2481" w:type="pct"/>
            <w:gridSpan w:val="13"/>
            <w:shd w:val="clear" w:color="auto" w:fill="auto"/>
          </w:tcPr>
          <w:p w14:paraId="39EAAEB6" w14:textId="5416316A"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001F331A" w:rsidRPr="00D038E7">
              <w:rPr>
                <w:rFonts w:ascii="Arial Unicode MS" w:eastAsia="Arial Unicode MS" w:hAnsi="Arial Unicode MS" w:cs="Arial Unicode MS"/>
                <w:sz w:val="28"/>
                <w:szCs w:val="28"/>
              </w:rPr>
              <w:t>-7 The invalidity of any section or provision in the General Terms and Conditions shall not result in the invalidity of the other sections or provisions of the General Terms and Conditions.</w:t>
            </w:r>
          </w:p>
        </w:tc>
        <w:tc>
          <w:tcPr>
            <w:tcW w:w="2519" w:type="pct"/>
            <w:gridSpan w:val="14"/>
            <w:shd w:val="clear" w:color="auto" w:fill="auto"/>
          </w:tcPr>
          <w:p w14:paraId="7B3D5547" w14:textId="25E0F265" w:rsidR="001F331A"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001F331A" w:rsidRPr="00D038E7">
              <w:rPr>
                <w:rFonts w:ascii="Arial Unicode MS" w:eastAsia="Arial Unicode MS" w:hAnsi="Arial Unicode MS" w:cs="Arial Unicode MS" w:hint="cs"/>
                <w:sz w:val="28"/>
                <w:szCs w:val="28"/>
                <w:rtl/>
              </w:rPr>
              <w:t>-7 لا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يترتب</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عدم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صحة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مادة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نص</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الشروط</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والأحكام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العامة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عدم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صحة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المواد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والنصوص</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الأخرى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فيها.</w:t>
            </w:r>
          </w:p>
        </w:tc>
      </w:tr>
      <w:tr w:rsidR="00D038E7" w:rsidRPr="00D038E7" w14:paraId="5B7BB94C" w14:textId="77777777" w:rsidTr="00A52C3B">
        <w:trPr>
          <w:jc w:val="center"/>
        </w:trPr>
        <w:tc>
          <w:tcPr>
            <w:tcW w:w="2481" w:type="pct"/>
            <w:gridSpan w:val="13"/>
            <w:shd w:val="clear" w:color="auto" w:fill="D9D9D9" w:themeFill="background1" w:themeFillShade="D9"/>
          </w:tcPr>
          <w:p w14:paraId="768B10C0" w14:textId="78CA55B4" w:rsidR="001F331A" w:rsidRPr="00D038E7" w:rsidRDefault="00F763F9" w:rsidP="001F331A">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21</w:t>
            </w:r>
            <w:r w:rsidR="001F331A" w:rsidRPr="00D038E7">
              <w:rPr>
                <w:rFonts w:ascii="Arial Unicode MS" w:eastAsia="Arial Unicode MS" w:hAnsi="Arial Unicode MS" w:cs="Arial Unicode MS"/>
                <w:b/>
                <w:bCs/>
                <w:sz w:val="28"/>
                <w:szCs w:val="28"/>
              </w:rPr>
              <w:t>. Complaints of the Cardholder</w:t>
            </w:r>
          </w:p>
        </w:tc>
        <w:tc>
          <w:tcPr>
            <w:tcW w:w="2519" w:type="pct"/>
            <w:gridSpan w:val="14"/>
            <w:shd w:val="clear" w:color="auto" w:fill="D9D9D9" w:themeFill="background1" w:themeFillShade="D9"/>
          </w:tcPr>
          <w:p w14:paraId="500E9BCC" w14:textId="38C16FAB" w:rsidR="001F331A" w:rsidRPr="00D038E7" w:rsidRDefault="00F763F9" w:rsidP="001F331A">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21</w:t>
            </w:r>
            <w:r w:rsidR="001F331A" w:rsidRPr="00D038E7">
              <w:rPr>
                <w:rFonts w:ascii="Arial Unicode MS" w:eastAsia="Arial Unicode MS" w:hAnsi="Arial Unicode MS" w:cs="Arial Unicode MS" w:hint="cs"/>
                <w:b/>
                <w:bCs/>
                <w:sz w:val="28"/>
                <w:szCs w:val="28"/>
                <w:rtl/>
              </w:rPr>
              <w:t>.</w:t>
            </w:r>
            <w:r>
              <w:rPr>
                <w:rFonts w:ascii="Arial Unicode MS" w:eastAsia="Arial Unicode MS" w:hAnsi="Arial Unicode MS" w:cs="Arial Unicode MS" w:hint="cs"/>
                <w:b/>
                <w:bCs/>
                <w:sz w:val="28"/>
                <w:szCs w:val="28"/>
                <w:rtl/>
              </w:rPr>
              <w:t xml:space="preserve"> </w:t>
            </w:r>
            <w:r w:rsidR="001F331A" w:rsidRPr="00D038E7">
              <w:rPr>
                <w:rFonts w:ascii="Arial Unicode MS" w:eastAsia="Arial Unicode MS" w:hAnsi="Arial Unicode MS" w:cs="Arial Unicode MS" w:hint="cs"/>
                <w:b/>
                <w:bCs/>
                <w:sz w:val="28"/>
                <w:szCs w:val="28"/>
                <w:rtl/>
              </w:rPr>
              <w:t>القانون</w:t>
            </w:r>
            <w:r w:rsidR="001F331A" w:rsidRPr="00D038E7">
              <w:rPr>
                <w:rFonts w:ascii="Arial Unicode MS" w:eastAsia="Arial Unicode MS" w:hAnsi="Arial Unicode MS" w:cs="Arial Unicode MS"/>
                <w:b/>
                <w:bCs/>
                <w:sz w:val="28"/>
                <w:szCs w:val="28"/>
                <w:rtl/>
              </w:rPr>
              <w:t xml:space="preserve"> </w:t>
            </w:r>
            <w:r w:rsidR="001F331A" w:rsidRPr="00D038E7">
              <w:rPr>
                <w:rFonts w:ascii="Arial Unicode MS" w:eastAsia="Arial Unicode MS" w:hAnsi="Arial Unicode MS" w:cs="Arial Unicode MS" w:hint="cs"/>
                <w:b/>
                <w:bCs/>
                <w:sz w:val="28"/>
                <w:szCs w:val="28"/>
                <w:rtl/>
              </w:rPr>
              <w:t>المطبق</w:t>
            </w:r>
            <w:r w:rsidR="001F331A" w:rsidRPr="00D038E7">
              <w:rPr>
                <w:rFonts w:ascii="Arial Unicode MS" w:eastAsia="Arial Unicode MS" w:hAnsi="Arial Unicode MS" w:cs="Arial Unicode MS"/>
                <w:b/>
                <w:bCs/>
                <w:sz w:val="28"/>
                <w:szCs w:val="28"/>
                <w:rtl/>
              </w:rPr>
              <w:t xml:space="preserve"> </w:t>
            </w:r>
            <w:r w:rsidR="001F331A" w:rsidRPr="00D038E7">
              <w:rPr>
                <w:rFonts w:ascii="Arial Unicode MS" w:eastAsia="Arial Unicode MS" w:hAnsi="Arial Unicode MS" w:cs="Arial Unicode MS" w:hint="cs"/>
                <w:b/>
                <w:bCs/>
                <w:sz w:val="28"/>
                <w:szCs w:val="28"/>
                <w:rtl/>
              </w:rPr>
              <w:t>والتقاضي</w:t>
            </w:r>
          </w:p>
        </w:tc>
      </w:tr>
      <w:tr w:rsidR="00D038E7" w:rsidRPr="00D038E7" w14:paraId="7B5FD5E2" w14:textId="77777777" w:rsidTr="00A52C3B">
        <w:trPr>
          <w:jc w:val="center"/>
        </w:trPr>
        <w:tc>
          <w:tcPr>
            <w:tcW w:w="2481" w:type="pct"/>
            <w:gridSpan w:val="13"/>
            <w:shd w:val="clear" w:color="auto" w:fill="auto"/>
          </w:tcPr>
          <w:p w14:paraId="348090CC" w14:textId="587BF792" w:rsidR="001F331A" w:rsidRPr="00D038E7"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The General Terms and Conditions and all resulting rights of the Owner of the Primary Card or the Supplementary Card as well as the rights of the Bank shall be subject, and shall be construed, to the laws and regulations prevailing in the Kingdom of Saudi Arabia and the instructions issued by </w:t>
            </w:r>
            <w:r w:rsidRPr="00D038E7">
              <w:rPr>
                <w:rFonts w:ascii="Arial Unicode MS" w:eastAsia="Arial Unicode MS" w:hAnsi="Arial Unicode MS" w:cs="Arial Unicode MS"/>
                <w:sz w:val="28"/>
                <w:szCs w:val="28"/>
              </w:rPr>
              <w:lastRenderedPageBreak/>
              <w:t>the Saudi Central Bank; therefore, any claim, dispute or controversy arising from the application of the General Terms and Conditions shall be submitted to the competent judicial authorities in the Kingdom of Saudi Arabia</w:t>
            </w:r>
            <w:r w:rsidR="00EF7A54">
              <w:rPr>
                <w:rFonts w:ascii="Arial Unicode MS" w:eastAsia="Arial Unicode MS" w:hAnsi="Arial Unicode MS" w:cs="Arial Unicode MS"/>
                <w:sz w:val="28"/>
                <w:szCs w:val="28"/>
              </w:rPr>
              <w:t>.</w:t>
            </w:r>
          </w:p>
        </w:tc>
        <w:tc>
          <w:tcPr>
            <w:tcW w:w="2519" w:type="pct"/>
            <w:gridSpan w:val="14"/>
            <w:shd w:val="clear" w:color="auto" w:fill="auto"/>
          </w:tcPr>
          <w:p w14:paraId="433FA313" w14:textId="6BE4E8FF" w:rsidR="001F331A" w:rsidRPr="00D038E7" w:rsidRDefault="001F331A" w:rsidP="007759A5">
            <w:pPr>
              <w:tabs>
                <w:tab w:val="left" w:pos="0"/>
              </w:tabs>
              <w:bidi/>
              <w:spacing w:line="40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lastRenderedPageBreak/>
              <w:t>تخضع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يترتب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حقوق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وكذلك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حقوق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تفسيرها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للقوانين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والأنظمة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السارية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وللتعليمات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الصادرة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lastRenderedPageBreak/>
              <w:t>مطالبة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نزاع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ينشأ</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تطبيق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رفعه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 الجهات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القضائية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المختصة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00EF7A54">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tl/>
              </w:rPr>
              <w:t xml:space="preserve"> </w:t>
            </w:r>
          </w:p>
        </w:tc>
      </w:tr>
      <w:tr w:rsidR="00D038E7" w:rsidRPr="00D038E7" w14:paraId="159ABB86" w14:textId="77777777" w:rsidTr="00A52C3B">
        <w:trPr>
          <w:jc w:val="center"/>
        </w:trPr>
        <w:tc>
          <w:tcPr>
            <w:tcW w:w="2481" w:type="pct"/>
            <w:gridSpan w:val="13"/>
            <w:shd w:val="clear" w:color="auto" w:fill="D9D9D9" w:themeFill="background1" w:themeFillShade="D9"/>
          </w:tcPr>
          <w:p w14:paraId="7DEEAF89" w14:textId="045BE981"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hAnsi="Arial Unicode MS" w:cs="Arial Unicode MS"/>
                <w:b/>
                <w:bCs/>
                <w:sz w:val="28"/>
                <w:szCs w:val="28"/>
              </w:rPr>
              <w:t>22</w:t>
            </w:r>
            <w:r w:rsidR="001B5B6F" w:rsidRPr="00D038E7">
              <w:rPr>
                <w:rFonts w:ascii="Arial Unicode MS" w:hAnsi="Arial Unicode MS"/>
                <w:b/>
                <w:sz w:val="28"/>
                <w:szCs w:val="28"/>
              </w:rPr>
              <w:t xml:space="preserve">. Easy Payment </w:t>
            </w:r>
            <w:r w:rsidR="001B5B6F" w:rsidRPr="00D038E7">
              <w:rPr>
                <w:rFonts w:ascii="Arial Unicode MS" w:eastAsia="Arial Unicode MS" w:hAnsi="Arial Unicode MS" w:cs="Arial Unicode MS"/>
                <w:b/>
                <w:bCs/>
                <w:sz w:val="28"/>
                <w:szCs w:val="28"/>
              </w:rPr>
              <w:t>Plan/Program</w:t>
            </w:r>
          </w:p>
        </w:tc>
        <w:tc>
          <w:tcPr>
            <w:tcW w:w="2519" w:type="pct"/>
            <w:gridSpan w:val="14"/>
            <w:shd w:val="clear" w:color="auto" w:fill="D9D9D9" w:themeFill="background1" w:themeFillShade="D9"/>
          </w:tcPr>
          <w:p w14:paraId="48D10432" w14:textId="6AFE7DA2" w:rsidR="001B5B6F"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22</w:t>
            </w:r>
            <w:r w:rsidR="001B5B6F" w:rsidRPr="00D038E7">
              <w:rPr>
                <w:rFonts w:ascii="Arial Unicode MS" w:eastAsia="Arial Unicode MS" w:hAnsi="Arial Unicode MS" w:cs="Arial Unicode MS"/>
                <w:b/>
                <w:bCs/>
                <w:sz w:val="28"/>
                <w:szCs w:val="28"/>
                <w:rtl/>
              </w:rPr>
              <w:t>.</w:t>
            </w:r>
            <w:r w:rsidR="001B5B6F" w:rsidRPr="00D038E7">
              <w:rPr>
                <w:rFonts w:ascii="Arial Unicode MS" w:hAnsi="Arial Unicode MS" w:cs="Arial Unicode MS"/>
                <w:b/>
                <w:bCs/>
                <w:sz w:val="28"/>
                <w:szCs w:val="28"/>
                <w:rtl/>
              </w:rPr>
              <w:t xml:space="preserve"> </w:t>
            </w:r>
            <w:r w:rsidR="001B5B6F" w:rsidRPr="00D038E7">
              <w:rPr>
                <w:rFonts w:ascii="Arial Unicode MS" w:eastAsia="Arial Unicode MS" w:hAnsi="Arial Unicode MS" w:cs="Arial Unicode MS" w:hint="eastAsia"/>
                <w:b/>
                <w:bCs/>
                <w:sz w:val="28"/>
                <w:szCs w:val="28"/>
                <w:rtl/>
              </w:rPr>
              <w:t>برنامج</w:t>
            </w:r>
            <w:r w:rsidR="001B5B6F" w:rsidRPr="00D038E7">
              <w:rPr>
                <w:rFonts w:ascii="Arial Unicode MS" w:eastAsia="Arial Unicode MS" w:hAnsi="Arial Unicode MS" w:cs="Arial Unicode MS"/>
                <w:b/>
                <w:bCs/>
                <w:sz w:val="28"/>
                <w:szCs w:val="28"/>
                <w:rtl/>
              </w:rPr>
              <w:t xml:space="preserve"> تحويل الرصيد</w:t>
            </w:r>
            <w:r w:rsidR="001B5B6F" w:rsidRPr="00D038E7">
              <w:rPr>
                <w:rFonts w:ascii="Arial Unicode MS" w:eastAsia="Arial Unicode MS" w:hAnsi="Arial Unicode MS" w:cs="Arial Unicode MS" w:hint="cs"/>
                <w:b/>
                <w:bCs/>
                <w:sz w:val="28"/>
                <w:szCs w:val="28"/>
                <w:rtl/>
              </w:rPr>
              <w:t xml:space="preserve"> والأقساط الميسرة وإيزي كاش</w:t>
            </w:r>
          </w:p>
        </w:tc>
      </w:tr>
      <w:tr w:rsidR="00D038E7" w:rsidRPr="00D038E7" w14:paraId="0CD21317" w14:textId="77777777" w:rsidTr="00A52C3B">
        <w:trPr>
          <w:jc w:val="center"/>
        </w:trPr>
        <w:tc>
          <w:tcPr>
            <w:tcW w:w="2481" w:type="pct"/>
            <w:gridSpan w:val="13"/>
            <w:shd w:val="clear" w:color="auto" w:fill="F2F2F2" w:themeFill="background1" w:themeFillShade="F2"/>
          </w:tcPr>
          <w:p w14:paraId="6C18B07C" w14:textId="5F1E335E"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22</w:t>
            </w:r>
            <w:r w:rsidR="001B5B6F" w:rsidRPr="00D038E7">
              <w:rPr>
                <w:rFonts w:ascii="Arial Unicode MS" w:eastAsia="Arial Unicode MS" w:hAnsi="Arial Unicode MS" w:cs="Arial Unicode MS"/>
                <w:b/>
                <w:bCs/>
                <w:sz w:val="28"/>
                <w:szCs w:val="28"/>
              </w:rPr>
              <w:t>.1 Easy Payment Program</w:t>
            </w:r>
          </w:p>
        </w:tc>
        <w:tc>
          <w:tcPr>
            <w:tcW w:w="2519" w:type="pct"/>
            <w:gridSpan w:val="14"/>
            <w:shd w:val="clear" w:color="auto" w:fill="F2F2F2" w:themeFill="background1" w:themeFillShade="F2"/>
          </w:tcPr>
          <w:p w14:paraId="0A3776B7" w14:textId="799A83E2" w:rsidR="001B5B6F"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22</w:t>
            </w:r>
            <w:r w:rsidR="001B5B6F" w:rsidRPr="00D038E7">
              <w:rPr>
                <w:rFonts w:ascii="Arial Unicode MS" w:eastAsia="Arial Unicode MS" w:hAnsi="Arial Unicode MS" w:cs="Arial Unicode MS"/>
                <w:b/>
                <w:bCs/>
                <w:sz w:val="28"/>
                <w:szCs w:val="28"/>
                <w:rtl/>
              </w:rPr>
              <w:t xml:space="preserve">-1. برنامج الأقساط الميسرة </w:t>
            </w:r>
          </w:p>
        </w:tc>
      </w:tr>
      <w:tr w:rsidR="00D038E7" w:rsidRPr="00D038E7" w14:paraId="04B6906F" w14:textId="77777777" w:rsidTr="00A52C3B">
        <w:trPr>
          <w:jc w:val="center"/>
        </w:trPr>
        <w:tc>
          <w:tcPr>
            <w:tcW w:w="2481" w:type="pct"/>
            <w:gridSpan w:val="13"/>
            <w:shd w:val="clear" w:color="auto" w:fill="auto"/>
          </w:tcPr>
          <w:p w14:paraId="273E4740" w14:textId="2DA4464D"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1B5B6F" w:rsidRPr="00D038E7">
              <w:rPr>
                <w:rFonts w:ascii="Arial Unicode MS" w:eastAsia="Arial Unicode MS" w:hAnsi="Arial Unicode MS" w:cs="Arial Unicode MS"/>
                <w:sz w:val="28"/>
                <w:szCs w:val="28"/>
              </w:rPr>
              <w:t>-1-1. EPP is available to all Cardholders who hold valid Credit Cards and carry out point of sale or online transactions above a minimum threshold identified by the bank from time to time.</w:t>
            </w:r>
          </w:p>
        </w:tc>
        <w:tc>
          <w:tcPr>
            <w:tcW w:w="2519" w:type="pct"/>
            <w:gridSpan w:val="14"/>
            <w:shd w:val="clear" w:color="auto" w:fill="auto"/>
          </w:tcPr>
          <w:p w14:paraId="1B4016C7" w14:textId="36894902" w:rsidR="001B5B6F" w:rsidRPr="00D038E7" w:rsidRDefault="001B5B6F"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21-1-1.  </w:t>
            </w:r>
            <w:r w:rsidRPr="00D038E7">
              <w:rPr>
                <w:rFonts w:ascii="Arial Unicode MS" w:eastAsia="Arial Unicode MS" w:hAnsi="Arial Unicode MS" w:cs="Arial Unicode MS" w:hint="eastAsia"/>
                <w:sz w:val="28"/>
                <w:szCs w:val="28"/>
                <w:rtl/>
              </w:rPr>
              <w:t>تتوفر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خدمة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الأقساط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الميسرة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w:t>
            </w:r>
            <w:r w:rsidRPr="00D038E7">
              <w:rPr>
                <w:rFonts w:ascii="Arial Unicode MS" w:eastAsia="Arial Unicode MS" w:hAnsi="Arial Unicode MS" w:cs="Arial Unicode MS"/>
                <w:sz w:val="28"/>
                <w:szCs w:val="28"/>
                <w:rtl/>
              </w:rPr>
              <w:t xml:space="preserve">صالحة </w:t>
            </w:r>
            <w:r w:rsidRPr="00D038E7">
              <w:rPr>
                <w:rFonts w:ascii="Arial Unicode MS" w:eastAsia="Arial Unicode MS" w:hAnsi="Arial Unicode MS" w:cs="Arial Unicode MS" w:hint="eastAsia"/>
                <w:sz w:val="28"/>
                <w:szCs w:val="28"/>
                <w:rtl/>
              </w:rPr>
              <w:t>وتتم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طريق</w:t>
            </w:r>
            <w:r w:rsidRPr="00D038E7">
              <w:rPr>
                <w:rFonts w:ascii="Arial Unicode MS" w:eastAsia="Arial Unicode MS" w:hAnsi="Arial Unicode MS" w:cs="Arial Unicode MS"/>
                <w:sz w:val="28"/>
                <w:szCs w:val="28"/>
                <w:rtl/>
              </w:rPr>
              <w:t xml:space="preserve"> نقاط البيع أو عبر الإنترنت فوق الحد الأدنى الذي يحدده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من وقت لآخر.</w:t>
            </w:r>
          </w:p>
        </w:tc>
      </w:tr>
      <w:tr w:rsidR="001B5B6F" w:rsidRPr="00D038E7" w14:paraId="096FA8DE" w14:textId="77777777" w:rsidTr="00A52C3B">
        <w:trPr>
          <w:jc w:val="center"/>
        </w:trPr>
        <w:tc>
          <w:tcPr>
            <w:tcW w:w="2481" w:type="pct"/>
            <w:gridSpan w:val="13"/>
            <w:shd w:val="clear" w:color="auto" w:fill="auto"/>
          </w:tcPr>
          <w:p w14:paraId="6ACFB861" w14:textId="7B2318DE"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1B5B6F" w:rsidRPr="00D038E7">
              <w:rPr>
                <w:rFonts w:ascii="Arial Unicode MS" w:eastAsia="Arial Unicode MS" w:hAnsi="Arial Unicode MS" w:cs="Arial Unicode MS"/>
                <w:sz w:val="28"/>
                <w:szCs w:val="28"/>
              </w:rPr>
              <w:t xml:space="preserve">-1-2. The Cardholder’s eligibility to avail Easy Payment Plan shall depend on his present status, the good standing of the Credit Card account in accordance with SAIB credit card conditions, the policies, procedures, guidelines and general terms and condition of the Bank applicable at the relevant time. </w:t>
            </w:r>
          </w:p>
        </w:tc>
        <w:tc>
          <w:tcPr>
            <w:tcW w:w="2519" w:type="pct"/>
            <w:gridSpan w:val="14"/>
            <w:shd w:val="clear" w:color="auto" w:fill="auto"/>
          </w:tcPr>
          <w:p w14:paraId="3DE15B12" w14:textId="3F3212EF" w:rsidR="001B5B6F"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1B5B6F" w:rsidRPr="00D038E7">
              <w:rPr>
                <w:rFonts w:ascii="Arial Unicode MS" w:eastAsia="Arial Unicode MS" w:hAnsi="Arial Unicode MS" w:cs="Arial Unicode MS" w:hint="cs"/>
                <w:sz w:val="28"/>
                <w:szCs w:val="28"/>
                <w:rtl/>
              </w:rPr>
              <w:t>-1-</w:t>
            </w:r>
            <w:r w:rsidR="008F43BA" w:rsidRPr="00D038E7">
              <w:rPr>
                <w:rFonts w:ascii="Arial Unicode MS" w:eastAsia="Arial Unicode MS" w:hAnsi="Arial Unicode MS" w:cs="Arial Unicode MS" w:hint="cs"/>
                <w:sz w:val="28"/>
                <w:szCs w:val="28"/>
                <w:rtl/>
              </w:rPr>
              <w:t xml:space="preserve">2. </w:t>
            </w:r>
            <w:r w:rsidR="001B5B6F" w:rsidRPr="00D038E7">
              <w:rPr>
                <w:rFonts w:ascii="Arial Unicode MS" w:eastAsia="Arial Unicode MS" w:hAnsi="Arial Unicode MS" w:cs="Arial Unicode MS"/>
                <w:sz w:val="28"/>
                <w:szCs w:val="28"/>
                <w:rtl/>
              </w:rPr>
              <w:t xml:space="preserve">تعتمد أهلية </w:t>
            </w:r>
            <w:r w:rsidR="001B5B6F" w:rsidRPr="00D038E7">
              <w:rPr>
                <w:rFonts w:ascii="Arial Unicode MS" w:eastAsia="Arial Unicode MS" w:hAnsi="Arial Unicode MS" w:cs="Arial Unicode MS" w:hint="eastAsia"/>
                <w:sz w:val="28"/>
                <w:szCs w:val="28"/>
                <w:rtl/>
              </w:rPr>
              <w:t>حامل</w:t>
            </w:r>
            <w:r w:rsidR="001B5B6F" w:rsidRPr="00D038E7">
              <w:rPr>
                <w:rFonts w:ascii="Arial Unicode MS" w:eastAsia="Arial Unicode MS" w:hAnsi="Arial Unicode MS" w:cs="Arial Unicode MS"/>
                <w:sz w:val="28"/>
                <w:szCs w:val="28"/>
                <w:rtl/>
              </w:rPr>
              <w:t xml:space="preserve"> البطاقة للاستفادة من </w:t>
            </w:r>
            <w:r w:rsidR="001B5B6F" w:rsidRPr="00D038E7">
              <w:rPr>
                <w:rFonts w:ascii="Arial Unicode MS" w:eastAsia="Arial Unicode MS" w:hAnsi="Arial Unicode MS" w:cs="Arial Unicode MS" w:hint="eastAsia"/>
                <w:sz w:val="28"/>
                <w:szCs w:val="28"/>
                <w:rtl/>
              </w:rPr>
              <w:t>خدمة</w:t>
            </w:r>
            <w:r w:rsidR="001B5B6F" w:rsidRPr="00D038E7">
              <w:rPr>
                <w:rFonts w:ascii="Arial Unicode MS" w:eastAsia="Arial Unicode MS" w:hAnsi="Arial Unicode MS" w:cs="Arial Unicode MS"/>
                <w:sz w:val="28"/>
                <w:szCs w:val="28"/>
                <w:rtl/>
              </w:rPr>
              <w:t xml:space="preserve"> الأقساط الميسرة على وضع حساب بطاقة الائتمان في وقت تقديم الطلب، وفقًا لشروط </w:t>
            </w:r>
            <w:r w:rsidR="001B5B6F" w:rsidRPr="00D038E7">
              <w:rPr>
                <w:rFonts w:ascii="Arial Unicode MS" w:eastAsia="Arial Unicode MS" w:hAnsi="Arial Unicode MS" w:cs="Arial Unicode MS" w:hint="eastAsia"/>
                <w:sz w:val="28"/>
                <w:szCs w:val="28"/>
                <w:rtl/>
              </w:rPr>
              <w:t>وأحكام</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بطاقات</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الائتمان</w:t>
            </w:r>
            <w:r w:rsidR="001B5B6F" w:rsidRPr="00D038E7">
              <w:rPr>
                <w:rFonts w:ascii="Arial Unicode MS" w:eastAsia="Arial Unicode MS" w:hAnsi="Arial Unicode MS" w:cs="Arial Unicode MS"/>
                <w:sz w:val="28"/>
                <w:szCs w:val="28"/>
                <w:rtl/>
              </w:rPr>
              <w:t xml:space="preserve"> الخاصة بالبنك السعودي </w:t>
            </w:r>
            <w:r w:rsidR="001B5B6F" w:rsidRPr="00D038E7">
              <w:rPr>
                <w:rFonts w:ascii="Arial Unicode MS" w:eastAsia="Arial Unicode MS" w:hAnsi="Arial Unicode MS" w:cs="Arial Unicode MS" w:hint="eastAsia"/>
                <w:sz w:val="28"/>
                <w:szCs w:val="28"/>
                <w:rtl/>
              </w:rPr>
              <w:t>للاستثمار،</w:t>
            </w:r>
            <w:r w:rsidR="001B5B6F" w:rsidRPr="00D038E7">
              <w:rPr>
                <w:rFonts w:ascii="Arial Unicode MS" w:eastAsia="Arial Unicode MS" w:hAnsi="Arial Unicode MS" w:cs="Arial Unicode MS"/>
                <w:sz w:val="28"/>
                <w:szCs w:val="28"/>
                <w:rtl/>
              </w:rPr>
              <w:t xml:space="preserve"> والسياسات والإجراءات والمبادئ التوجيهية والشروط العامة للبنك. </w:t>
            </w:r>
          </w:p>
        </w:tc>
      </w:tr>
      <w:tr w:rsidR="00D038E7" w:rsidRPr="00D038E7" w14:paraId="255A70FF" w14:textId="77777777" w:rsidTr="00A52C3B">
        <w:trPr>
          <w:jc w:val="center"/>
        </w:trPr>
        <w:tc>
          <w:tcPr>
            <w:tcW w:w="2481" w:type="pct"/>
            <w:gridSpan w:val="13"/>
            <w:shd w:val="clear" w:color="auto" w:fill="auto"/>
          </w:tcPr>
          <w:p w14:paraId="1BAE12A2" w14:textId="04B52818"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1B5B6F" w:rsidRPr="00D038E7">
              <w:rPr>
                <w:rFonts w:ascii="Arial Unicode MS" w:eastAsia="Arial Unicode MS" w:hAnsi="Arial Unicode MS" w:cs="Arial Unicode MS"/>
                <w:sz w:val="28"/>
                <w:szCs w:val="28"/>
              </w:rPr>
              <w:t xml:space="preserve">-1-3. The Cardholder should ensure that the relevant Credit Card is not blocked, there are not late payments or over dues on such Credit Card and the outstanding balance on the Credit Card is not over the limit assigned to such Credit Card, the Cardholder is regular in his payments on the outstanding under the Credit Card.  </w:t>
            </w:r>
          </w:p>
        </w:tc>
        <w:tc>
          <w:tcPr>
            <w:tcW w:w="2519" w:type="pct"/>
            <w:gridSpan w:val="14"/>
            <w:shd w:val="clear" w:color="auto" w:fill="auto"/>
          </w:tcPr>
          <w:p w14:paraId="000D9D5C" w14:textId="45DD17E9" w:rsidR="001B5B6F"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1B5B6F" w:rsidRPr="00D038E7">
              <w:rPr>
                <w:rFonts w:ascii="Arial Unicode MS" w:eastAsia="Arial Unicode MS" w:hAnsi="Arial Unicode MS" w:cs="Arial Unicode MS" w:hint="cs"/>
                <w:sz w:val="28"/>
                <w:szCs w:val="28"/>
                <w:rtl/>
              </w:rPr>
              <w:t xml:space="preserve">-1-3 </w:t>
            </w:r>
            <w:r w:rsidR="001B5B6F" w:rsidRPr="00D038E7">
              <w:rPr>
                <w:rFonts w:ascii="Arial Unicode MS" w:eastAsia="Arial Unicode MS" w:hAnsi="Arial Unicode MS" w:cs="Arial Unicode MS"/>
                <w:sz w:val="28"/>
                <w:szCs w:val="28"/>
                <w:rtl/>
              </w:rPr>
              <w:t xml:space="preserve">يجب على </w:t>
            </w:r>
            <w:r w:rsidR="001B5B6F" w:rsidRPr="00D038E7">
              <w:rPr>
                <w:rFonts w:ascii="Arial Unicode MS" w:eastAsia="Arial Unicode MS" w:hAnsi="Arial Unicode MS" w:cs="Arial Unicode MS" w:hint="eastAsia"/>
                <w:sz w:val="28"/>
                <w:szCs w:val="28"/>
                <w:rtl/>
              </w:rPr>
              <w:t>حامل</w:t>
            </w:r>
            <w:r w:rsidR="001B5B6F" w:rsidRPr="00D038E7">
              <w:rPr>
                <w:rFonts w:ascii="Arial Unicode MS" w:eastAsia="Arial Unicode MS" w:hAnsi="Arial Unicode MS" w:cs="Arial Unicode MS"/>
                <w:sz w:val="28"/>
                <w:szCs w:val="28"/>
                <w:rtl/>
              </w:rPr>
              <w:t xml:space="preserve"> البطاقة التأكد من </w:t>
            </w:r>
            <w:r w:rsidR="001B5B6F" w:rsidRPr="00D038E7">
              <w:rPr>
                <w:rFonts w:ascii="Arial Unicode MS" w:eastAsia="Arial Unicode MS" w:hAnsi="Arial Unicode MS" w:cs="Arial Unicode MS" w:hint="eastAsia"/>
                <w:sz w:val="28"/>
                <w:szCs w:val="28"/>
                <w:rtl/>
              </w:rPr>
              <w:t>أن</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البطاقة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في</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حاله</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نشطة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ولبست</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محظورة</w:t>
            </w:r>
            <w:r w:rsidR="001B5B6F" w:rsidRPr="00D038E7">
              <w:rPr>
                <w:rFonts w:ascii="Arial Unicode MS" w:eastAsia="Arial Unicode MS" w:hAnsi="Arial Unicode MS" w:cs="Arial Unicode MS"/>
                <w:sz w:val="28"/>
                <w:szCs w:val="28"/>
                <w:rtl/>
              </w:rPr>
              <w:t xml:space="preserve">، وعدم وجود مدفوعات متأخرة أو مستحقات زائدة على بطاقة الائتمان </w:t>
            </w:r>
            <w:r w:rsidR="001B5B6F" w:rsidRPr="00D038E7">
              <w:rPr>
                <w:rFonts w:ascii="Arial Unicode MS" w:eastAsia="Arial Unicode MS" w:hAnsi="Arial Unicode MS" w:cs="Arial Unicode MS" w:hint="eastAsia"/>
                <w:sz w:val="28"/>
                <w:szCs w:val="28"/>
                <w:rtl/>
              </w:rPr>
              <w:t>ألا</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تكون</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المدفوعات</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ت</w:t>
            </w:r>
            <w:r w:rsidR="001B5B6F" w:rsidRPr="00D038E7">
              <w:rPr>
                <w:rFonts w:ascii="Arial Unicode MS" w:eastAsia="Arial Unicode MS" w:hAnsi="Arial Unicode MS" w:cs="Arial Unicode MS"/>
                <w:sz w:val="28"/>
                <w:szCs w:val="28"/>
                <w:rtl/>
              </w:rPr>
              <w:t xml:space="preserve">تجاوز </w:t>
            </w:r>
            <w:r w:rsidR="001B5B6F" w:rsidRPr="00D038E7">
              <w:rPr>
                <w:rFonts w:ascii="Arial Unicode MS" w:eastAsia="Arial Unicode MS" w:hAnsi="Arial Unicode MS" w:cs="Arial Unicode MS" w:hint="eastAsia"/>
                <w:sz w:val="28"/>
                <w:szCs w:val="28"/>
                <w:rtl/>
              </w:rPr>
              <w:t>حد</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الائتمان</w:t>
            </w:r>
            <w:r w:rsidR="001B5B6F" w:rsidRPr="00D038E7">
              <w:rPr>
                <w:rFonts w:ascii="Arial Unicode MS" w:eastAsia="Arial Unicode MS" w:hAnsi="Arial Unicode MS" w:cs="Arial Unicode MS"/>
                <w:sz w:val="28"/>
                <w:szCs w:val="28"/>
                <w:rtl/>
              </w:rPr>
              <w:t xml:space="preserve">، ويكون </w:t>
            </w:r>
            <w:r w:rsidR="001B5B6F" w:rsidRPr="00D038E7">
              <w:rPr>
                <w:rFonts w:ascii="Arial Unicode MS" w:eastAsia="Arial Unicode MS" w:hAnsi="Arial Unicode MS" w:cs="Arial Unicode MS" w:hint="eastAsia"/>
                <w:sz w:val="28"/>
                <w:szCs w:val="28"/>
                <w:rtl/>
              </w:rPr>
              <w:t>حامل</w:t>
            </w:r>
            <w:r w:rsidR="001B5B6F" w:rsidRPr="00D038E7">
              <w:rPr>
                <w:rFonts w:ascii="Arial Unicode MS" w:eastAsia="Arial Unicode MS" w:hAnsi="Arial Unicode MS" w:cs="Arial Unicode MS"/>
                <w:sz w:val="28"/>
                <w:szCs w:val="28"/>
                <w:rtl/>
              </w:rPr>
              <w:t xml:space="preserve"> البطاقة منتظمًا في </w:t>
            </w:r>
            <w:r w:rsidR="001B5B6F" w:rsidRPr="00D038E7">
              <w:rPr>
                <w:rFonts w:ascii="Arial Unicode MS" w:eastAsia="Arial Unicode MS" w:hAnsi="Arial Unicode MS" w:cs="Arial Unicode MS" w:hint="eastAsia"/>
                <w:sz w:val="28"/>
                <w:szCs w:val="28"/>
                <w:rtl/>
              </w:rPr>
              <w:t>دفوعاته</w:t>
            </w:r>
            <w:r w:rsidR="001B5B6F" w:rsidRPr="00D038E7">
              <w:rPr>
                <w:rFonts w:ascii="Arial Unicode MS" w:eastAsia="Arial Unicode MS" w:hAnsi="Arial Unicode MS" w:cs="Arial Unicode MS"/>
                <w:sz w:val="28"/>
                <w:szCs w:val="28"/>
                <w:rtl/>
              </w:rPr>
              <w:t xml:space="preserve"> على المبالغ المستحقة بموجب بطاقة الائتمان</w:t>
            </w:r>
            <w:r w:rsidR="001B5B6F" w:rsidRPr="00D038E7">
              <w:rPr>
                <w:rFonts w:ascii="Arial Unicode MS" w:eastAsia="Arial Unicode MS" w:hAnsi="Arial Unicode MS" w:cs="Arial Unicode MS"/>
                <w:sz w:val="28"/>
                <w:szCs w:val="28"/>
              </w:rPr>
              <w:t>.</w:t>
            </w:r>
          </w:p>
        </w:tc>
      </w:tr>
      <w:tr w:rsidR="00D038E7" w:rsidRPr="00D038E7" w14:paraId="57FF48FB" w14:textId="77777777" w:rsidTr="00A52C3B">
        <w:trPr>
          <w:jc w:val="center"/>
        </w:trPr>
        <w:tc>
          <w:tcPr>
            <w:tcW w:w="2481" w:type="pct"/>
            <w:gridSpan w:val="13"/>
            <w:shd w:val="clear" w:color="auto" w:fill="auto"/>
          </w:tcPr>
          <w:p w14:paraId="19AD9E50" w14:textId="1651BC32"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1B5B6F" w:rsidRPr="00D038E7">
              <w:rPr>
                <w:rFonts w:ascii="Arial Unicode MS" w:eastAsia="Arial Unicode MS" w:hAnsi="Arial Unicode MS" w:cs="Arial Unicode MS"/>
                <w:sz w:val="28"/>
                <w:szCs w:val="28"/>
              </w:rPr>
              <w:t xml:space="preserve">-1-4. In order to avail of EPP, the Cardholder shall make a request to the bank either by the submitting a request over recorded telephonic call or making a request through the Bank’s online banking channels. The bank shall conduct a detailed review including if the Request meets the program’s eligibility conditions. </w:t>
            </w:r>
          </w:p>
        </w:tc>
        <w:tc>
          <w:tcPr>
            <w:tcW w:w="2519" w:type="pct"/>
            <w:gridSpan w:val="14"/>
            <w:shd w:val="clear" w:color="auto" w:fill="auto"/>
          </w:tcPr>
          <w:p w14:paraId="349F229A" w14:textId="6D7FF775" w:rsidR="001B5B6F"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1B5B6F" w:rsidRPr="00D038E7">
              <w:rPr>
                <w:rFonts w:ascii="Arial Unicode MS" w:eastAsia="Arial Unicode MS" w:hAnsi="Arial Unicode MS" w:cs="Arial Unicode MS" w:hint="cs"/>
                <w:sz w:val="28"/>
                <w:szCs w:val="28"/>
                <w:rtl/>
              </w:rPr>
              <w:t>-1-</w:t>
            </w:r>
            <w:r w:rsidR="00D038E7" w:rsidRPr="00D038E7">
              <w:rPr>
                <w:rFonts w:ascii="Arial Unicode MS" w:eastAsia="Arial Unicode MS" w:hAnsi="Arial Unicode MS" w:cs="Arial Unicode MS" w:hint="cs"/>
                <w:sz w:val="28"/>
                <w:szCs w:val="28"/>
                <w:rtl/>
              </w:rPr>
              <w:t>4</w:t>
            </w:r>
            <w:r w:rsidR="001B5B6F" w:rsidRPr="00D038E7">
              <w:rPr>
                <w:rFonts w:ascii="Arial Unicode MS" w:eastAsia="Arial Unicode MS" w:hAnsi="Arial Unicode MS" w:cs="Arial Unicode MS" w:hint="cs"/>
                <w:sz w:val="28"/>
                <w:szCs w:val="28"/>
                <w:rtl/>
              </w:rPr>
              <w:t xml:space="preserve">.  </w:t>
            </w:r>
            <w:r w:rsidR="001B5B6F" w:rsidRPr="00D038E7">
              <w:rPr>
                <w:rFonts w:ascii="Arial Unicode MS" w:eastAsia="Arial Unicode MS" w:hAnsi="Arial Unicode MS" w:cs="Arial Unicode MS"/>
                <w:sz w:val="28"/>
                <w:szCs w:val="28"/>
                <w:rtl/>
              </w:rPr>
              <w:t xml:space="preserve">للاستفادة من </w:t>
            </w:r>
            <w:r w:rsidR="001B5B6F" w:rsidRPr="00D038E7">
              <w:rPr>
                <w:rFonts w:ascii="Arial Unicode MS" w:eastAsia="Arial Unicode MS" w:hAnsi="Arial Unicode MS" w:cs="Arial Unicode MS" w:hint="eastAsia"/>
                <w:sz w:val="28"/>
                <w:szCs w:val="28"/>
                <w:rtl/>
              </w:rPr>
              <w:t>خدمة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الأقساط</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الميسرة</w:t>
            </w:r>
            <w:r w:rsidR="001B5B6F" w:rsidRPr="00D038E7">
              <w:rPr>
                <w:rFonts w:ascii="Arial Unicode MS" w:eastAsia="Arial Unicode MS" w:hAnsi="Arial Unicode MS" w:cs="Arial Unicode MS"/>
                <w:sz w:val="28"/>
                <w:szCs w:val="28"/>
                <w:rtl/>
              </w:rPr>
              <w:t xml:space="preserve">، يجب على </w:t>
            </w:r>
            <w:r w:rsidR="001B5B6F" w:rsidRPr="00D038E7">
              <w:rPr>
                <w:rFonts w:ascii="Arial Unicode MS" w:eastAsia="Arial Unicode MS" w:hAnsi="Arial Unicode MS" w:cs="Arial Unicode MS" w:hint="eastAsia"/>
                <w:sz w:val="28"/>
                <w:szCs w:val="28"/>
                <w:rtl/>
              </w:rPr>
              <w:t>حامل</w:t>
            </w:r>
            <w:r w:rsidR="001B5B6F" w:rsidRPr="00D038E7">
              <w:rPr>
                <w:rFonts w:ascii="Arial Unicode MS" w:eastAsia="Arial Unicode MS" w:hAnsi="Arial Unicode MS" w:cs="Arial Unicode MS"/>
                <w:sz w:val="28"/>
                <w:szCs w:val="28"/>
                <w:rtl/>
              </w:rPr>
              <w:t xml:space="preserve"> البطاقة تقديم طلب إلى </w:t>
            </w:r>
            <w:r w:rsidR="001B5B6F" w:rsidRPr="00D038E7">
              <w:rPr>
                <w:rFonts w:ascii="Arial Unicode MS" w:eastAsia="Arial Unicode MS" w:hAnsi="Arial Unicode MS" w:cs="Arial Unicode MS" w:hint="eastAsia"/>
                <w:sz w:val="28"/>
                <w:szCs w:val="28"/>
                <w:rtl/>
              </w:rPr>
              <w:t>البنك</w:t>
            </w:r>
            <w:r w:rsidR="001B5B6F" w:rsidRPr="00D038E7">
              <w:rPr>
                <w:rFonts w:ascii="Arial Unicode MS" w:eastAsia="Arial Unicode MS" w:hAnsi="Arial Unicode MS" w:cs="Arial Unicode MS"/>
                <w:sz w:val="28"/>
                <w:szCs w:val="28"/>
                <w:rtl/>
              </w:rPr>
              <w:t xml:space="preserve"> إما عن طريق مكالمة هاتفية مسجلة أو من </w:t>
            </w:r>
            <w:r w:rsidR="001B5B6F" w:rsidRPr="00D038E7">
              <w:rPr>
                <w:rFonts w:ascii="Arial Unicode MS" w:eastAsia="Arial Unicode MS" w:hAnsi="Arial Unicode MS" w:cs="Arial Unicode MS" w:hint="eastAsia"/>
                <w:sz w:val="28"/>
                <w:szCs w:val="28"/>
                <w:rtl/>
              </w:rPr>
              <w:t>خلال</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قنوات</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البنك</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الإلكترونية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سيتم</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مراجعة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الطلب</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من</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قبل</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البنك</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حسب</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سياسة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البنك</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الداخلية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وشروط</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استيفاء</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الخدمة</w:t>
            </w:r>
            <w:r w:rsidR="001B5B6F" w:rsidRPr="00D038E7">
              <w:rPr>
                <w:rFonts w:ascii="Arial Unicode MS" w:eastAsia="Arial Unicode MS" w:hAnsi="Arial Unicode MS" w:cs="Arial Unicode MS"/>
                <w:sz w:val="28"/>
                <w:szCs w:val="28"/>
                <w:rtl/>
              </w:rPr>
              <w:t xml:space="preserve">. </w:t>
            </w:r>
          </w:p>
        </w:tc>
      </w:tr>
      <w:tr w:rsidR="00D038E7" w:rsidRPr="00D038E7" w14:paraId="019FD4E1" w14:textId="77777777" w:rsidTr="00A52C3B">
        <w:trPr>
          <w:jc w:val="center"/>
        </w:trPr>
        <w:tc>
          <w:tcPr>
            <w:tcW w:w="2481" w:type="pct"/>
            <w:gridSpan w:val="13"/>
            <w:shd w:val="clear" w:color="auto" w:fill="auto"/>
          </w:tcPr>
          <w:p w14:paraId="35495B92" w14:textId="4FF3EDC0"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1B5B6F" w:rsidRPr="00D038E7">
              <w:rPr>
                <w:rFonts w:ascii="Arial Unicode MS" w:eastAsia="Arial Unicode MS" w:hAnsi="Arial Unicode MS" w:cs="Arial Unicode MS"/>
                <w:sz w:val="28"/>
                <w:szCs w:val="28"/>
              </w:rPr>
              <w:t>-1-5. The bank may approve or reject the Request at its sole discretion without assigning any reason whatsoever. Once approved, the bank shall communicate to the Cardholder that the requested amount has been converted to EPP as per agreed tenor.</w:t>
            </w:r>
          </w:p>
        </w:tc>
        <w:tc>
          <w:tcPr>
            <w:tcW w:w="2519" w:type="pct"/>
            <w:gridSpan w:val="14"/>
            <w:shd w:val="clear" w:color="auto" w:fill="auto"/>
          </w:tcPr>
          <w:p w14:paraId="5A4AC621" w14:textId="5A4F4BA6" w:rsidR="001B5B6F"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1B5B6F" w:rsidRPr="00D038E7">
              <w:rPr>
                <w:rFonts w:ascii="Arial Unicode MS" w:eastAsia="Arial Unicode MS" w:hAnsi="Arial Unicode MS" w:cs="Arial Unicode MS" w:hint="cs"/>
                <w:sz w:val="28"/>
                <w:szCs w:val="28"/>
                <w:rtl/>
              </w:rPr>
              <w:t xml:space="preserve">-1-5. </w:t>
            </w:r>
            <w:r w:rsidR="001B5B6F" w:rsidRPr="00D038E7">
              <w:rPr>
                <w:rFonts w:ascii="Arial Unicode MS" w:eastAsia="Arial Unicode MS" w:hAnsi="Arial Unicode MS" w:cs="Arial Unicode MS"/>
                <w:sz w:val="28"/>
                <w:szCs w:val="28"/>
                <w:rtl/>
              </w:rPr>
              <w:t xml:space="preserve">يجوز للبنك الموافقة على الطلب أو رفضه وفقًا لتقديره المطلق دون إبداء أي سبب مهما كان. بمجرد الموافقة، يجب على البنك إبلاغ </w:t>
            </w:r>
            <w:r w:rsidR="001B5B6F" w:rsidRPr="00D038E7">
              <w:rPr>
                <w:rFonts w:ascii="Arial Unicode MS" w:eastAsia="Arial Unicode MS" w:hAnsi="Arial Unicode MS" w:cs="Arial Unicode MS" w:hint="eastAsia"/>
                <w:sz w:val="28"/>
                <w:szCs w:val="28"/>
                <w:rtl/>
              </w:rPr>
              <w:t>حامل</w:t>
            </w:r>
            <w:r w:rsidR="001B5B6F" w:rsidRPr="00D038E7">
              <w:rPr>
                <w:rFonts w:ascii="Arial Unicode MS" w:eastAsia="Arial Unicode MS" w:hAnsi="Arial Unicode MS" w:cs="Arial Unicode MS"/>
                <w:sz w:val="28"/>
                <w:szCs w:val="28"/>
                <w:rtl/>
              </w:rPr>
              <w:t xml:space="preserve"> البطاقة بأن المبلغ المطلوب قد تم تحويله إلى برنامج </w:t>
            </w:r>
            <w:r w:rsidR="001B5B6F" w:rsidRPr="00D038E7">
              <w:rPr>
                <w:rFonts w:ascii="Arial Unicode MS" w:eastAsia="Arial Unicode MS" w:hAnsi="Arial Unicode MS" w:cs="Arial Unicode MS" w:hint="eastAsia"/>
                <w:sz w:val="28"/>
                <w:szCs w:val="28"/>
                <w:rtl/>
              </w:rPr>
              <w:t>الأقساط</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الميسرة</w:t>
            </w:r>
            <w:r w:rsidR="001B5B6F" w:rsidRPr="00D038E7">
              <w:rPr>
                <w:rFonts w:ascii="Arial Unicode MS" w:eastAsia="Arial Unicode MS" w:hAnsi="Arial Unicode MS" w:cs="Arial Unicode MS"/>
                <w:sz w:val="28"/>
                <w:szCs w:val="28"/>
                <w:rtl/>
              </w:rPr>
              <w:t xml:space="preserve"> حسب المدة المتفق عليها</w:t>
            </w:r>
            <w:r w:rsidR="001B5B6F" w:rsidRPr="00D038E7">
              <w:rPr>
                <w:rFonts w:ascii="Arial Unicode MS" w:eastAsia="Arial Unicode MS" w:hAnsi="Arial Unicode MS" w:cs="Arial Unicode MS"/>
                <w:sz w:val="28"/>
                <w:szCs w:val="28"/>
              </w:rPr>
              <w:t>.</w:t>
            </w:r>
          </w:p>
        </w:tc>
      </w:tr>
      <w:tr w:rsidR="00D038E7" w:rsidRPr="00D038E7" w14:paraId="67D2A17A" w14:textId="77777777" w:rsidTr="00A52C3B">
        <w:trPr>
          <w:jc w:val="center"/>
        </w:trPr>
        <w:tc>
          <w:tcPr>
            <w:tcW w:w="2481" w:type="pct"/>
            <w:gridSpan w:val="13"/>
            <w:shd w:val="clear" w:color="auto" w:fill="auto"/>
          </w:tcPr>
          <w:p w14:paraId="6BB67D00" w14:textId="05274E28"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1B5B6F" w:rsidRPr="00D038E7">
              <w:rPr>
                <w:rFonts w:ascii="Arial Unicode MS" w:eastAsia="Arial Unicode MS" w:hAnsi="Arial Unicode MS" w:cs="Arial Unicode MS"/>
                <w:sz w:val="28"/>
                <w:szCs w:val="28"/>
              </w:rPr>
              <w:t>.1.6 The Request should be submitted anytime within 30 days from the customer’s statement date (as per the Credit Card statement) in order to initiate the Tenure in the same month on which the Request was made.</w:t>
            </w:r>
          </w:p>
        </w:tc>
        <w:tc>
          <w:tcPr>
            <w:tcW w:w="2519" w:type="pct"/>
            <w:gridSpan w:val="14"/>
            <w:shd w:val="clear" w:color="auto" w:fill="auto"/>
          </w:tcPr>
          <w:p w14:paraId="52E64ADB" w14:textId="49E3438F" w:rsidR="001B5B6F"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1B5B6F" w:rsidRPr="00D038E7">
              <w:rPr>
                <w:rFonts w:ascii="Arial Unicode MS" w:eastAsia="Arial Unicode MS" w:hAnsi="Arial Unicode MS" w:cs="Arial Unicode MS" w:hint="cs"/>
                <w:sz w:val="28"/>
                <w:szCs w:val="28"/>
                <w:rtl/>
              </w:rPr>
              <w:t xml:space="preserve">-1-6. </w:t>
            </w:r>
            <w:r w:rsidR="001B5B6F" w:rsidRPr="00D038E7">
              <w:rPr>
                <w:rFonts w:ascii="Arial Unicode MS" w:eastAsia="Arial Unicode MS" w:hAnsi="Arial Unicode MS" w:cs="Arial Unicode MS"/>
                <w:sz w:val="28"/>
                <w:szCs w:val="28"/>
                <w:rtl/>
              </w:rPr>
              <w:t xml:space="preserve">يجب تقديم الطلب في أي وقت خلال 30 يومًا من تاريخ كشف حساب العميل (وفقًا لبيان بطاقة الائتمان) من أجل بدء </w:t>
            </w:r>
            <w:r w:rsidR="001B5B6F" w:rsidRPr="00D038E7">
              <w:rPr>
                <w:rFonts w:ascii="Arial Unicode MS" w:eastAsia="Arial Unicode MS" w:hAnsi="Arial Unicode MS" w:cs="Arial Unicode MS" w:hint="eastAsia"/>
                <w:sz w:val="28"/>
                <w:szCs w:val="28"/>
                <w:rtl/>
              </w:rPr>
              <w:t>فترة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التقسيط</w:t>
            </w:r>
            <w:r w:rsidR="001B5B6F" w:rsidRPr="00D038E7">
              <w:rPr>
                <w:rFonts w:ascii="Arial Unicode MS" w:eastAsia="Arial Unicode MS" w:hAnsi="Arial Unicode MS" w:cs="Arial Unicode MS"/>
                <w:sz w:val="28"/>
                <w:szCs w:val="28"/>
                <w:rtl/>
              </w:rPr>
              <w:t xml:space="preserve"> في نفس الشهر الذي تم فيه تقديم الطلب</w:t>
            </w:r>
            <w:r w:rsidR="001B5B6F" w:rsidRPr="00D038E7">
              <w:rPr>
                <w:rFonts w:ascii="Arial Unicode MS" w:eastAsia="Arial Unicode MS" w:hAnsi="Arial Unicode MS" w:cs="Arial Unicode MS"/>
                <w:sz w:val="28"/>
                <w:szCs w:val="28"/>
              </w:rPr>
              <w:t>.</w:t>
            </w:r>
          </w:p>
        </w:tc>
      </w:tr>
      <w:tr w:rsidR="00D038E7" w:rsidRPr="00D038E7" w14:paraId="22B7A4F0" w14:textId="77777777" w:rsidTr="00A52C3B">
        <w:trPr>
          <w:jc w:val="center"/>
        </w:trPr>
        <w:tc>
          <w:tcPr>
            <w:tcW w:w="2481" w:type="pct"/>
            <w:gridSpan w:val="13"/>
            <w:shd w:val="clear" w:color="auto" w:fill="auto"/>
          </w:tcPr>
          <w:p w14:paraId="1689B112" w14:textId="456D83FA"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22</w:t>
            </w:r>
            <w:r w:rsidR="001B5B6F" w:rsidRPr="00D038E7">
              <w:rPr>
                <w:rFonts w:ascii="Arial Unicode MS" w:eastAsia="Arial Unicode MS" w:hAnsi="Arial Unicode MS" w:cs="Arial Unicode MS"/>
                <w:sz w:val="28"/>
                <w:szCs w:val="28"/>
              </w:rPr>
              <w:t>.1.7. A transaction can be converted into EPP with effect from the date it is posted on the relevant CreditCard. In case a transaction has been declared void, the Request may not be processed. The Cardholder may avail EPP even for foreign currency transactions and the Monthly Instalment for such foreign currency transactions shall be determined as per the conversion rate as of the date on which the transaction is posted on the relevant Credit Card.</w:t>
            </w:r>
          </w:p>
        </w:tc>
        <w:tc>
          <w:tcPr>
            <w:tcW w:w="2519" w:type="pct"/>
            <w:gridSpan w:val="14"/>
            <w:shd w:val="clear" w:color="auto" w:fill="auto"/>
          </w:tcPr>
          <w:p w14:paraId="3B5ABAA8" w14:textId="0BFA6F5B" w:rsidR="001B5B6F" w:rsidRPr="00D038E7" w:rsidRDefault="00F763F9" w:rsidP="007759A5">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1B5B6F" w:rsidRPr="00D038E7">
              <w:rPr>
                <w:rFonts w:ascii="Arial Unicode MS" w:eastAsia="Arial Unicode MS" w:hAnsi="Arial Unicode MS" w:cs="Arial Unicode MS" w:hint="cs"/>
                <w:sz w:val="28"/>
                <w:szCs w:val="28"/>
                <w:rtl/>
              </w:rPr>
              <w:t>-1-</w:t>
            </w:r>
            <w:r w:rsidR="00D038E7" w:rsidRPr="00D038E7">
              <w:rPr>
                <w:rFonts w:ascii="Arial Unicode MS" w:eastAsia="Arial Unicode MS" w:hAnsi="Arial Unicode MS" w:cs="Arial Unicode MS" w:hint="cs"/>
                <w:sz w:val="28"/>
                <w:szCs w:val="28"/>
                <w:rtl/>
              </w:rPr>
              <w:t>7</w:t>
            </w:r>
            <w:r w:rsidR="001B5B6F" w:rsidRPr="00D038E7">
              <w:rPr>
                <w:rFonts w:ascii="Arial Unicode MS" w:eastAsia="Arial Unicode MS" w:hAnsi="Arial Unicode MS" w:cs="Arial Unicode MS" w:hint="cs"/>
                <w:sz w:val="28"/>
                <w:szCs w:val="28"/>
                <w:rtl/>
              </w:rPr>
              <w:t xml:space="preserve">. </w:t>
            </w:r>
            <w:r w:rsidR="001B5B6F" w:rsidRPr="00D038E7">
              <w:rPr>
                <w:rFonts w:ascii="Arial Unicode MS" w:eastAsia="Arial Unicode MS" w:hAnsi="Arial Unicode MS" w:cs="Arial Unicode MS"/>
                <w:sz w:val="28"/>
                <w:szCs w:val="28"/>
                <w:rtl/>
              </w:rPr>
              <w:t xml:space="preserve">يمكن تحويل </w:t>
            </w:r>
            <w:r w:rsidR="001B5B6F" w:rsidRPr="00D038E7">
              <w:rPr>
                <w:rFonts w:ascii="Arial Unicode MS" w:eastAsia="Arial Unicode MS" w:hAnsi="Arial Unicode MS" w:cs="Arial Unicode MS" w:hint="eastAsia"/>
                <w:sz w:val="28"/>
                <w:szCs w:val="28"/>
                <w:rtl/>
              </w:rPr>
              <w:t>العملية</w:t>
            </w:r>
            <w:r w:rsidR="001B5B6F" w:rsidRPr="00D038E7">
              <w:rPr>
                <w:rFonts w:ascii="Arial Unicode MS" w:eastAsia="Arial Unicode MS" w:hAnsi="Arial Unicode MS" w:cs="Arial Unicode MS"/>
                <w:sz w:val="28"/>
                <w:szCs w:val="28"/>
                <w:rtl/>
              </w:rPr>
              <w:t xml:space="preserve"> إلى أقساط ميسرة اعتبارًا من تاريخ ت</w:t>
            </w:r>
            <w:r w:rsidR="001B5B6F" w:rsidRPr="00D038E7">
              <w:rPr>
                <w:rFonts w:ascii="Arial Unicode MS" w:eastAsia="Arial Unicode MS" w:hAnsi="Arial Unicode MS" w:cs="Arial Unicode MS" w:hint="eastAsia"/>
                <w:sz w:val="28"/>
                <w:szCs w:val="28"/>
                <w:rtl/>
              </w:rPr>
              <w:t>سويتها</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ووجودها</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على</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كشف</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الحساب</w:t>
            </w:r>
            <w:r w:rsidR="001B5B6F" w:rsidRPr="00D038E7">
              <w:rPr>
                <w:rFonts w:ascii="Arial Unicode MS" w:eastAsia="Arial Unicode MS" w:hAnsi="Arial Unicode MS" w:cs="Arial Unicode MS"/>
                <w:sz w:val="28"/>
                <w:szCs w:val="28"/>
                <w:rtl/>
              </w:rPr>
              <w:t>. في حالة أن المعاملة باطلة، قد لا تتم معالجة الطلب. يجوز ل</w:t>
            </w:r>
            <w:r w:rsidR="001B5B6F" w:rsidRPr="00D038E7">
              <w:rPr>
                <w:rFonts w:ascii="Arial Unicode MS" w:eastAsia="Arial Unicode MS" w:hAnsi="Arial Unicode MS" w:cs="Arial Unicode MS" w:hint="eastAsia"/>
                <w:sz w:val="28"/>
                <w:szCs w:val="28"/>
                <w:rtl/>
              </w:rPr>
              <w:t>حامل</w:t>
            </w:r>
            <w:r w:rsidR="001B5B6F" w:rsidRPr="00D038E7">
              <w:rPr>
                <w:rFonts w:ascii="Arial Unicode MS" w:eastAsia="Arial Unicode MS" w:hAnsi="Arial Unicode MS" w:cs="Arial Unicode MS"/>
                <w:sz w:val="28"/>
                <w:szCs w:val="28"/>
                <w:rtl/>
              </w:rPr>
              <w:t xml:space="preserve"> البطاقة الاستفاد</w:t>
            </w:r>
            <w:r w:rsidR="001B5B6F" w:rsidRPr="00D038E7">
              <w:rPr>
                <w:rFonts w:ascii="Arial Unicode MS" w:eastAsia="Arial Unicode MS" w:hAnsi="Arial Unicode MS" w:cs="Arial Unicode MS" w:hint="eastAsia"/>
                <w:sz w:val="28"/>
                <w:szCs w:val="28"/>
                <w:rtl/>
              </w:rPr>
              <w:t>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من</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البرنامج</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للمشتريات</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بعملة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غير</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الريال</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السعودي</w:t>
            </w:r>
            <w:r w:rsidR="001B5B6F" w:rsidRPr="00D038E7">
              <w:rPr>
                <w:rFonts w:ascii="Arial Unicode MS" w:eastAsia="Arial Unicode MS" w:hAnsi="Arial Unicode MS" w:cs="Arial Unicode MS"/>
                <w:sz w:val="28"/>
                <w:szCs w:val="28"/>
                <w:rtl/>
              </w:rPr>
              <w:t xml:space="preserve"> ويتم تحديد القسط الشهري لهذه </w:t>
            </w:r>
            <w:r w:rsidR="001B5B6F" w:rsidRPr="00D038E7">
              <w:rPr>
                <w:rFonts w:ascii="Arial Unicode MS" w:eastAsia="Arial Unicode MS" w:hAnsi="Arial Unicode MS" w:cs="Arial Unicode MS" w:hint="eastAsia"/>
                <w:sz w:val="28"/>
                <w:szCs w:val="28"/>
                <w:rtl/>
              </w:rPr>
              <w:t>المعاملات</w:t>
            </w:r>
            <w:r w:rsidR="001B5B6F" w:rsidRPr="00D038E7">
              <w:rPr>
                <w:rFonts w:ascii="Arial Unicode MS" w:eastAsia="Arial Unicode MS" w:hAnsi="Arial Unicode MS" w:cs="Arial Unicode MS"/>
                <w:sz w:val="28"/>
                <w:szCs w:val="28"/>
                <w:rtl/>
              </w:rPr>
              <w:t xml:space="preserve"> بالعملات الأجنبية وفقًا لسعر التحويل اعتبارًا من التاريخ الذي تم فيه </w:t>
            </w:r>
            <w:r w:rsidR="001B5B6F" w:rsidRPr="00D038E7">
              <w:rPr>
                <w:rFonts w:ascii="Arial Unicode MS" w:eastAsia="Arial Unicode MS" w:hAnsi="Arial Unicode MS" w:cs="Arial Unicode MS" w:hint="eastAsia"/>
                <w:sz w:val="28"/>
                <w:szCs w:val="28"/>
                <w:rtl/>
              </w:rPr>
              <w:t>تسوية</w:t>
            </w:r>
            <w:r w:rsidR="001B5B6F" w:rsidRPr="00D038E7">
              <w:rPr>
                <w:rFonts w:ascii="Arial Unicode MS" w:eastAsia="Arial Unicode MS" w:hAnsi="Arial Unicode MS" w:cs="Arial Unicode MS"/>
                <w:sz w:val="28"/>
                <w:szCs w:val="28"/>
                <w:rtl/>
              </w:rPr>
              <w:t xml:space="preserve"> المعاملة </w:t>
            </w:r>
            <w:r w:rsidR="001B5B6F" w:rsidRPr="00D038E7">
              <w:rPr>
                <w:rFonts w:ascii="Arial Unicode MS" w:eastAsia="Arial Unicode MS" w:hAnsi="Arial Unicode MS" w:cs="Arial Unicode MS" w:hint="eastAsia"/>
                <w:sz w:val="28"/>
                <w:szCs w:val="28"/>
                <w:rtl/>
              </w:rPr>
              <w:t>ووجودها</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في</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حساب</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بطاقة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الائتمان</w:t>
            </w:r>
          </w:p>
        </w:tc>
      </w:tr>
      <w:tr w:rsidR="00D038E7" w:rsidRPr="00D038E7" w14:paraId="79FCE0BF" w14:textId="77777777" w:rsidTr="00A52C3B">
        <w:trPr>
          <w:jc w:val="center"/>
        </w:trPr>
        <w:tc>
          <w:tcPr>
            <w:tcW w:w="2481" w:type="pct"/>
            <w:gridSpan w:val="13"/>
            <w:shd w:val="clear" w:color="auto" w:fill="auto"/>
          </w:tcPr>
          <w:p w14:paraId="7A3F3FDC" w14:textId="7EBF8FCB"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1B5B6F" w:rsidRPr="00D038E7">
              <w:rPr>
                <w:rFonts w:ascii="Arial Unicode MS" w:eastAsia="Arial Unicode MS" w:hAnsi="Arial Unicode MS" w:cs="Arial Unicode MS"/>
                <w:sz w:val="28"/>
                <w:szCs w:val="28"/>
              </w:rPr>
              <w:t xml:space="preserve">.1.8. EPP will be applicable to the Cardholder only after he has been informed of the related charges.   </w:t>
            </w:r>
          </w:p>
        </w:tc>
        <w:tc>
          <w:tcPr>
            <w:tcW w:w="2519" w:type="pct"/>
            <w:gridSpan w:val="14"/>
            <w:shd w:val="clear" w:color="auto" w:fill="auto"/>
          </w:tcPr>
          <w:p w14:paraId="6781CF5C" w14:textId="2DE31536" w:rsidR="001B5B6F"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1B5B6F" w:rsidRPr="00D038E7">
              <w:rPr>
                <w:rFonts w:ascii="Arial Unicode MS" w:eastAsia="Arial Unicode MS" w:hAnsi="Arial Unicode MS" w:cs="Arial Unicode MS" w:hint="cs"/>
                <w:sz w:val="28"/>
                <w:szCs w:val="28"/>
                <w:rtl/>
              </w:rPr>
              <w:t>-1-</w:t>
            </w:r>
            <w:r w:rsidR="00D038E7" w:rsidRPr="00D038E7">
              <w:rPr>
                <w:rFonts w:ascii="Arial Unicode MS" w:eastAsia="Arial Unicode MS" w:hAnsi="Arial Unicode MS" w:cs="Arial Unicode MS" w:hint="cs"/>
                <w:sz w:val="28"/>
                <w:szCs w:val="28"/>
                <w:rtl/>
              </w:rPr>
              <w:t>8</w:t>
            </w:r>
            <w:r w:rsidR="001B5B6F" w:rsidRPr="00D038E7">
              <w:rPr>
                <w:rFonts w:ascii="Arial Unicode MS" w:eastAsia="Arial Unicode MS" w:hAnsi="Arial Unicode MS" w:cs="Arial Unicode MS" w:hint="cs"/>
                <w:sz w:val="28"/>
                <w:szCs w:val="28"/>
                <w:rtl/>
              </w:rPr>
              <w:t xml:space="preserve">. </w:t>
            </w:r>
            <w:r w:rsidR="001B5B6F" w:rsidRPr="00D038E7">
              <w:rPr>
                <w:rFonts w:ascii="Arial Unicode MS" w:eastAsia="Arial Unicode MS" w:hAnsi="Arial Unicode MS" w:cs="Arial Unicode MS" w:hint="eastAsia"/>
                <w:sz w:val="28"/>
                <w:szCs w:val="28"/>
                <w:rtl/>
              </w:rPr>
              <w:t>ل</w:t>
            </w:r>
            <w:r w:rsidR="001B5B6F" w:rsidRPr="00D038E7">
              <w:rPr>
                <w:rFonts w:ascii="Arial Unicode MS" w:eastAsia="Arial Unicode MS" w:hAnsi="Arial Unicode MS" w:cs="Arial Unicode MS"/>
                <w:sz w:val="28"/>
                <w:szCs w:val="28"/>
                <w:rtl/>
              </w:rPr>
              <w:t xml:space="preserve">ن يتم </w:t>
            </w:r>
            <w:r w:rsidR="001B5B6F" w:rsidRPr="00D038E7">
              <w:rPr>
                <w:rFonts w:ascii="Arial Unicode MS" w:eastAsia="Arial Unicode MS" w:hAnsi="Arial Unicode MS" w:cs="Arial Unicode MS" w:hint="eastAsia"/>
                <w:sz w:val="28"/>
                <w:szCs w:val="28"/>
                <w:rtl/>
              </w:rPr>
              <w:t>تحويل</w:t>
            </w:r>
            <w:r w:rsidR="001B5B6F" w:rsidRPr="00D038E7">
              <w:rPr>
                <w:rFonts w:ascii="Arial Unicode MS" w:eastAsia="Arial Unicode MS" w:hAnsi="Arial Unicode MS" w:cs="Arial Unicode MS"/>
                <w:sz w:val="28"/>
                <w:szCs w:val="28"/>
                <w:rtl/>
              </w:rPr>
              <w:t xml:space="preserve"> أي معاملة لأقساط ميسرة</w:t>
            </w:r>
            <w:r w:rsidR="001B5B6F" w:rsidRPr="00D038E7">
              <w:rPr>
                <w:rFonts w:ascii="Arial Unicode MS" w:eastAsia="Arial Unicode MS" w:hAnsi="Arial Unicode MS" w:cs="Arial Unicode MS" w:hint="cs"/>
                <w:sz w:val="28"/>
                <w:szCs w:val="28"/>
                <w:rtl/>
              </w:rPr>
              <w:t xml:space="preserve"> إلا</w:t>
            </w:r>
            <w:r w:rsidR="001B5B6F" w:rsidRPr="00D038E7">
              <w:rPr>
                <w:rFonts w:ascii="Arial Unicode MS" w:eastAsia="Arial Unicode MS" w:hAnsi="Arial Unicode MS" w:cs="Arial Unicode MS"/>
                <w:sz w:val="28"/>
                <w:szCs w:val="28"/>
                <w:rtl/>
              </w:rPr>
              <w:t xml:space="preserve"> بعد </w:t>
            </w:r>
            <w:r w:rsidR="001B5B6F" w:rsidRPr="00D038E7">
              <w:rPr>
                <w:rFonts w:ascii="Arial Unicode MS" w:eastAsia="Arial Unicode MS" w:hAnsi="Arial Unicode MS" w:cs="Arial Unicode MS" w:hint="eastAsia"/>
                <w:sz w:val="28"/>
                <w:szCs w:val="28"/>
                <w:rtl/>
              </w:rPr>
              <w:t>إخطار</w:t>
            </w:r>
            <w:r w:rsidR="001B5B6F" w:rsidRPr="00D038E7">
              <w:rPr>
                <w:rFonts w:ascii="Arial Unicode MS" w:eastAsia="Arial Unicode MS" w:hAnsi="Arial Unicode MS" w:cs="Arial Unicode MS"/>
                <w:sz w:val="28"/>
                <w:szCs w:val="28"/>
                <w:rtl/>
              </w:rPr>
              <w:t xml:space="preserve"> حامل البطاقة بالأرباح والرسو</w:t>
            </w:r>
            <w:r w:rsidR="001B5B6F" w:rsidRPr="00D038E7">
              <w:rPr>
                <w:rFonts w:ascii="Arial Unicode MS" w:eastAsia="Arial Unicode MS" w:hAnsi="Arial Unicode MS" w:cs="Arial Unicode MS" w:hint="eastAsia"/>
                <w:sz w:val="28"/>
                <w:szCs w:val="28"/>
                <w:rtl/>
              </w:rPr>
              <w:t>م</w:t>
            </w:r>
            <w:r w:rsidR="001B5B6F" w:rsidRPr="00D038E7">
              <w:rPr>
                <w:rFonts w:ascii="Arial Unicode MS" w:eastAsia="Arial Unicode MS" w:hAnsi="Arial Unicode MS" w:cs="Arial Unicode MS"/>
                <w:sz w:val="28"/>
                <w:szCs w:val="28"/>
                <w:rtl/>
              </w:rPr>
              <w:t xml:space="preserve"> السارية وموافقته على </w:t>
            </w:r>
            <w:r w:rsidR="001B5B6F" w:rsidRPr="00D038E7">
              <w:rPr>
                <w:rFonts w:ascii="Arial Unicode MS" w:eastAsia="Arial Unicode MS" w:hAnsi="Arial Unicode MS" w:cs="Arial Unicode MS" w:hint="eastAsia"/>
                <w:sz w:val="28"/>
                <w:szCs w:val="28"/>
                <w:rtl/>
              </w:rPr>
              <w:t>تحويلها</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ل</w:t>
            </w:r>
            <w:r w:rsidR="001B5B6F" w:rsidRPr="00D038E7">
              <w:rPr>
                <w:rFonts w:ascii="Arial Unicode MS" w:eastAsia="Arial Unicode MS" w:hAnsi="Arial Unicode MS" w:cs="Arial Unicode MS"/>
                <w:sz w:val="28"/>
                <w:szCs w:val="28"/>
                <w:rtl/>
              </w:rPr>
              <w:t xml:space="preserve">أقساط شهرية في </w:t>
            </w:r>
            <w:r w:rsidR="001B5B6F" w:rsidRPr="00D038E7">
              <w:rPr>
                <w:rFonts w:ascii="Arial Unicode MS" w:eastAsia="Arial Unicode MS" w:hAnsi="Arial Unicode MS" w:cs="Arial Unicode MS" w:hint="eastAsia"/>
                <w:sz w:val="28"/>
                <w:szCs w:val="28"/>
                <w:rtl/>
              </w:rPr>
              <w:t>وقت</w:t>
            </w:r>
            <w:r w:rsidR="001B5B6F" w:rsidRPr="00D038E7">
              <w:rPr>
                <w:rFonts w:ascii="Arial Unicode MS" w:eastAsia="Arial Unicode MS" w:hAnsi="Arial Unicode MS" w:cs="Arial Unicode MS"/>
                <w:sz w:val="28"/>
                <w:szCs w:val="28"/>
                <w:rtl/>
              </w:rPr>
              <w:t xml:space="preserve"> تقديم الطلب. </w:t>
            </w:r>
          </w:p>
        </w:tc>
      </w:tr>
      <w:tr w:rsidR="00D038E7" w:rsidRPr="00D038E7" w14:paraId="6E86FA72" w14:textId="77777777" w:rsidTr="00A52C3B">
        <w:trPr>
          <w:jc w:val="center"/>
        </w:trPr>
        <w:tc>
          <w:tcPr>
            <w:tcW w:w="2481" w:type="pct"/>
            <w:gridSpan w:val="13"/>
            <w:shd w:val="clear" w:color="auto" w:fill="auto"/>
          </w:tcPr>
          <w:p w14:paraId="727F8F51" w14:textId="20D2B435"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1B5B6F" w:rsidRPr="00D038E7">
              <w:rPr>
                <w:rFonts w:ascii="Arial Unicode MS" w:eastAsia="Arial Unicode MS" w:hAnsi="Arial Unicode MS" w:cs="Arial Unicode MS"/>
                <w:sz w:val="28"/>
                <w:szCs w:val="28"/>
              </w:rPr>
              <w:t xml:space="preserve">.1.9 Once the EPP scheme is set up for the Carholder, the Monthly Installment shall be billed as a transaction on the Credit Card and shall appear on the Credit Card statement as part of the minimum payment due amount that Cardholder will have to pay on or before the payment due date (as specified in the Credit Card statement).  </w:t>
            </w:r>
          </w:p>
        </w:tc>
        <w:tc>
          <w:tcPr>
            <w:tcW w:w="2519" w:type="pct"/>
            <w:gridSpan w:val="14"/>
            <w:shd w:val="clear" w:color="auto" w:fill="auto"/>
          </w:tcPr>
          <w:p w14:paraId="22A9FE21" w14:textId="69C327C1" w:rsidR="001B5B6F" w:rsidRPr="00D038E7" w:rsidRDefault="00F763F9" w:rsidP="007759A5">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1B5B6F" w:rsidRPr="00D038E7">
              <w:rPr>
                <w:rFonts w:ascii="Arial Unicode MS" w:eastAsia="Arial Unicode MS" w:hAnsi="Arial Unicode MS" w:cs="Arial Unicode MS" w:hint="cs"/>
                <w:sz w:val="28"/>
                <w:szCs w:val="28"/>
                <w:rtl/>
              </w:rPr>
              <w:t>-1-</w:t>
            </w:r>
            <w:r w:rsidR="00D038E7" w:rsidRPr="00D038E7">
              <w:rPr>
                <w:rFonts w:ascii="Arial Unicode MS" w:eastAsia="Arial Unicode MS" w:hAnsi="Arial Unicode MS" w:cs="Arial Unicode MS" w:hint="cs"/>
                <w:sz w:val="28"/>
                <w:szCs w:val="28"/>
                <w:rtl/>
              </w:rPr>
              <w:t>9</w:t>
            </w:r>
            <w:r w:rsidR="001B5B6F" w:rsidRPr="00D038E7">
              <w:rPr>
                <w:rFonts w:ascii="Arial Unicode MS" w:eastAsia="Arial Unicode MS" w:hAnsi="Arial Unicode MS" w:cs="Arial Unicode MS" w:hint="cs"/>
                <w:sz w:val="28"/>
                <w:szCs w:val="28"/>
                <w:rtl/>
              </w:rPr>
              <w:t xml:space="preserve">. </w:t>
            </w:r>
            <w:r w:rsidR="001B5B6F" w:rsidRPr="00D038E7">
              <w:rPr>
                <w:rFonts w:ascii="Arial Unicode MS" w:eastAsia="Arial Unicode MS" w:hAnsi="Arial Unicode MS" w:cs="Arial Unicode MS" w:hint="eastAsia"/>
                <w:sz w:val="28"/>
                <w:szCs w:val="28"/>
                <w:rtl/>
              </w:rPr>
              <w:t>مجرد</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أن</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البنك</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يوافق</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على</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طلب</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العميل</w:t>
            </w:r>
            <w:r w:rsidR="001B5B6F" w:rsidRPr="00D038E7">
              <w:rPr>
                <w:rFonts w:ascii="Arial Unicode MS" w:eastAsia="Arial Unicode MS" w:hAnsi="Arial Unicode MS" w:cs="Arial Unicode MS"/>
                <w:sz w:val="28"/>
                <w:szCs w:val="28"/>
                <w:rtl/>
              </w:rPr>
              <w:t xml:space="preserve"> يتم إ</w:t>
            </w:r>
            <w:r w:rsidR="001B5B6F" w:rsidRPr="00D038E7">
              <w:rPr>
                <w:rFonts w:ascii="Arial Unicode MS" w:eastAsia="Arial Unicode MS" w:hAnsi="Arial Unicode MS" w:cs="Arial Unicode MS" w:hint="eastAsia"/>
                <w:sz w:val="28"/>
                <w:szCs w:val="28"/>
                <w:rtl/>
              </w:rPr>
              <w:t>ضافة</w:t>
            </w:r>
            <w:r w:rsidR="001B5B6F" w:rsidRPr="00D038E7">
              <w:rPr>
                <w:rFonts w:ascii="Arial Unicode MS" w:eastAsia="Arial Unicode MS" w:hAnsi="Arial Unicode MS" w:cs="Arial Unicode MS"/>
                <w:sz w:val="28"/>
                <w:szCs w:val="28"/>
                <w:rtl/>
              </w:rPr>
              <w:t xml:space="preserve"> القسط الشهري </w:t>
            </w:r>
            <w:r w:rsidR="001B5B6F" w:rsidRPr="00D038E7">
              <w:rPr>
                <w:rFonts w:ascii="Arial Unicode MS" w:eastAsia="Arial Unicode MS" w:hAnsi="Arial Unicode MS" w:cs="Arial Unicode MS" w:hint="eastAsia"/>
                <w:sz w:val="28"/>
                <w:szCs w:val="28"/>
                <w:rtl/>
              </w:rPr>
              <w:t>كم</w:t>
            </w:r>
            <w:r w:rsidR="001B5B6F" w:rsidRPr="00D038E7">
              <w:rPr>
                <w:rFonts w:ascii="Arial Unicode MS" w:eastAsia="Arial Unicode MS" w:hAnsi="Arial Unicode MS" w:cs="Arial Unicode MS"/>
                <w:sz w:val="28"/>
                <w:szCs w:val="28"/>
                <w:rtl/>
              </w:rPr>
              <w:t xml:space="preserve">عاملة على بطاقة الائتمان </w:t>
            </w:r>
            <w:r w:rsidR="001B5B6F" w:rsidRPr="00D038E7">
              <w:rPr>
                <w:rFonts w:ascii="Arial Unicode MS" w:eastAsia="Arial Unicode MS" w:hAnsi="Arial Unicode MS" w:cs="Arial Unicode MS" w:hint="eastAsia"/>
                <w:sz w:val="28"/>
                <w:szCs w:val="28"/>
                <w:rtl/>
              </w:rPr>
              <w:t>وستظهر</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على</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كشف</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الحساب</w:t>
            </w:r>
            <w:r w:rsidR="001B5B6F" w:rsidRPr="00D038E7">
              <w:rPr>
                <w:rFonts w:ascii="Arial Unicode MS" w:eastAsia="Arial Unicode MS" w:hAnsi="Arial Unicode MS" w:cs="Arial Unicode MS"/>
                <w:sz w:val="28"/>
                <w:szCs w:val="28"/>
                <w:rtl/>
              </w:rPr>
              <w:t xml:space="preserve"> كجزء من الحد الأدنى للمبلغ المستحق الذي يتعين على </w:t>
            </w:r>
            <w:r w:rsidR="001B5B6F" w:rsidRPr="00D038E7">
              <w:rPr>
                <w:rFonts w:ascii="Arial Unicode MS" w:eastAsia="Arial Unicode MS" w:hAnsi="Arial Unicode MS" w:cs="Arial Unicode MS" w:hint="eastAsia"/>
                <w:sz w:val="28"/>
                <w:szCs w:val="28"/>
                <w:rtl/>
              </w:rPr>
              <w:t>حامل</w:t>
            </w:r>
            <w:r w:rsidR="001B5B6F" w:rsidRPr="00D038E7">
              <w:rPr>
                <w:rFonts w:ascii="Arial Unicode MS" w:eastAsia="Arial Unicode MS" w:hAnsi="Arial Unicode MS" w:cs="Arial Unicode MS"/>
                <w:sz w:val="28"/>
                <w:szCs w:val="28"/>
                <w:rtl/>
              </w:rPr>
              <w:t xml:space="preserve"> البطاقة دفعه في أو قبل تاريخ استحقاق الدفع (كما هو محدد في بيان بطاقة الائتمان)</w:t>
            </w:r>
            <w:r w:rsidR="001B5B6F" w:rsidRPr="00D038E7">
              <w:rPr>
                <w:rFonts w:ascii="Arial Unicode MS" w:eastAsia="Arial Unicode MS" w:hAnsi="Arial Unicode MS" w:cs="Arial Unicode MS"/>
                <w:sz w:val="28"/>
                <w:szCs w:val="28"/>
              </w:rPr>
              <w:t>.</w:t>
            </w:r>
          </w:p>
        </w:tc>
      </w:tr>
      <w:tr w:rsidR="00D038E7" w:rsidRPr="00D038E7" w14:paraId="217E3539" w14:textId="77777777" w:rsidTr="00A52C3B">
        <w:trPr>
          <w:jc w:val="center"/>
        </w:trPr>
        <w:tc>
          <w:tcPr>
            <w:tcW w:w="2481" w:type="pct"/>
            <w:gridSpan w:val="13"/>
            <w:shd w:val="clear" w:color="auto" w:fill="auto"/>
          </w:tcPr>
          <w:p w14:paraId="4B42EC09" w14:textId="0BDE977C"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1B5B6F" w:rsidRPr="00D038E7">
              <w:rPr>
                <w:rFonts w:ascii="Arial Unicode MS" w:eastAsia="Arial Unicode MS" w:hAnsi="Arial Unicode MS" w:cs="Arial Unicode MS"/>
                <w:sz w:val="28"/>
                <w:szCs w:val="28"/>
              </w:rPr>
              <w:t>.1.10. If a Cardholder chooses to cancel or settle the outstanding under the EPP scheme before completion of the Tenure, he</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sz w:val="28"/>
                <w:szCs w:val="28"/>
              </w:rPr>
              <w:t>shall be required to pay the profit for the remaining period of the Tenure.</w:t>
            </w:r>
          </w:p>
        </w:tc>
        <w:tc>
          <w:tcPr>
            <w:tcW w:w="2519" w:type="pct"/>
            <w:gridSpan w:val="14"/>
            <w:shd w:val="clear" w:color="auto" w:fill="auto"/>
          </w:tcPr>
          <w:p w14:paraId="61660297" w14:textId="0D1ED365" w:rsidR="001B5B6F"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1B5B6F" w:rsidRPr="00D038E7">
              <w:rPr>
                <w:rFonts w:ascii="Arial Unicode MS" w:eastAsia="Arial Unicode MS" w:hAnsi="Arial Unicode MS" w:cs="Arial Unicode MS" w:hint="cs"/>
                <w:sz w:val="28"/>
                <w:szCs w:val="28"/>
                <w:rtl/>
              </w:rPr>
              <w:t>-1-</w:t>
            </w:r>
            <w:r w:rsidR="00D038E7" w:rsidRPr="00D038E7">
              <w:rPr>
                <w:rFonts w:ascii="Arial Unicode MS" w:eastAsia="Arial Unicode MS" w:hAnsi="Arial Unicode MS" w:cs="Arial Unicode MS" w:hint="cs"/>
                <w:sz w:val="28"/>
                <w:szCs w:val="28"/>
                <w:rtl/>
              </w:rPr>
              <w:t>10</w:t>
            </w:r>
            <w:r w:rsidR="001B5B6F" w:rsidRPr="00D038E7">
              <w:rPr>
                <w:rFonts w:ascii="Arial Unicode MS" w:eastAsia="Arial Unicode MS" w:hAnsi="Arial Unicode MS" w:cs="Arial Unicode MS" w:hint="cs"/>
                <w:sz w:val="28"/>
                <w:szCs w:val="28"/>
                <w:rtl/>
              </w:rPr>
              <w:t xml:space="preserve">. </w:t>
            </w:r>
            <w:r w:rsidR="001B5B6F" w:rsidRPr="00D038E7">
              <w:rPr>
                <w:rFonts w:ascii="Arial Unicode MS" w:eastAsia="Arial Unicode MS" w:hAnsi="Arial Unicode MS" w:cs="Arial Unicode MS" w:hint="eastAsia"/>
                <w:sz w:val="28"/>
                <w:szCs w:val="28"/>
                <w:rtl/>
              </w:rPr>
              <w:t>في</w:t>
            </w:r>
            <w:r w:rsidR="001B5B6F" w:rsidRPr="00D038E7">
              <w:rPr>
                <w:rFonts w:ascii="Arial Unicode MS" w:eastAsia="Arial Unicode MS" w:hAnsi="Arial Unicode MS" w:cs="Arial Unicode MS"/>
                <w:sz w:val="28"/>
                <w:szCs w:val="28"/>
                <w:rtl/>
              </w:rPr>
              <w:t xml:space="preserve"> حال طلب حامل البطاقة بإلغاء أو تسوية المبالغ المستحقة بموجب خطة </w:t>
            </w:r>
            <w:r w:rsidR="001B5B6F" w:rsidRPr="00D038E7">
              <w:rPr>
                <w:rFonts w:ascii="Arial Unicode MS" w:eastAsia="Arial Unicode MS" w:hAnsi="Arial Unicode MS" w:cs="Arial Unicode MS" w:hint="eastAsia"/>
                <w:sz w:val="28"/>
                <w:szCs w:val="28"/>
                <w:rtl/>
              </w:rPr>
              <w:t>الأقساط</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الميسرة</w:t>
            </w:r>
            <w:r w:rsidR="001B5B6F" w:rsidRPr="00D038E7">
              <w:rPr>
                <w:rFonts w:ascii="Arial Unicode MS" w:eastAsia="Arial Unicode MS" w:hAnsi="Arial Unicode MS" w:cs="Arial Unicode MS"/>
                <w:sz w:val="28"/>
                <w:szCs w:val="28"/>
                <w:rtl/>
              </w:rPr>
              <w:t xml:space="preserve"> قبل انتهاء </w:t>
            </w:r>
            <w:r w:rsidR="001B5B6F" w:rsidRPr="00D038E7">
              <w:rPr>
                <w:rFonts w:ascii="Arial Unicode MS" w:eastAsia="Arial Unicode MS" w:hAnsi="Arial Unicode MS" w:cs="Arial Unicode MS" w:hint="eastAsia"/>
                <w:sz w:val="28"/>
                <w:szCs w:val="28"/>
                <w:rtl/>
              </w:rPr>
              <w:t>المدة،</w:t>
            </w:r>
            <w:r w:rsidR="001B5B6F" w:rsidRPr="00D038E7">
              <w:rPr>
                <w:rFonts w:ascii="Arial Unicode MS" w:eastAsia="Arial Unicode MS" w:hAnsi="Arial Unicode MS" w:cs="Arial Unicode MS"/>
                <w:sz w:val="28"/>
                <w:szCs w:val="28"/>
                <w:rtl/>
              </w:rPr>
              <w:t xml:space="preserve"> فإنه  يتعين على </w:t>
            </w:r>
            <w:r w:rsidR="001B5B6F" w:rsidRPr="00D038E7">
              <w:rPr>
                <w:rFonts w:ascii="Arial Unicode MS" w:eastAsia="Arial Unicode MS" w:hAnsi="Arial Unicode MS" w:cs="Arial Unicode MS" w:hint="eastAsia"/>
                <w:sz w:val="28"/>
                <w:szCs w:val="28"/>
                <w:rtl/>
              </w:rPr>
              <w:t>حامل</w:t>
            </w:r>
            <w:r w:rsidR="001B5B6F" w:rsidRPr="00D038E7">
              <w:rPr>
                <w:rFonts w:ascii="Arial Unicode MS" w:eastAsia="Arial Unicode MS" w:hAnsi="Arial Unicode MS" w:cs="Arial Unicode MS"/>
                <w:sz w:val="28"/>
                <w:szCs w:val="28"/>
                <w:rtl/>
              </w:rPr>
              <w:t xml:space="preserve"> البطاقة دفع ربح تورق الفترة المتبقية من المدة.</w:t>
            </w:r>
          </w:p>
        </w:tc>
      </w:tr>
      <w:tr w:rsidR="00D038E7" w:rsidRPr="00D038E7" w14:paraId="749B847F" w14:textId="77777777" w:rsidTr="00A52C3B">
        <w:trPr>
          <w:jc w:val="center"/>
        </w:trPr>
        <w:tc>
          <w:tcPr>
            <w:tcW w:w="2481" w:type="pct"/>
            <w:gridSpan w:val="13"/>
            <w:shd w:val="clear" w:color="auto" w:fill="auto"/>
          </w:tcPr>
          <w:p w14:paraId="01CC816F" w14:textId="1D0C23A4"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1B5B6F" w:rsidRPr="00D038E7">
              <w:rPr>
                <w:rFonts w:ascii="Arial Unicode MS" w:eastAsia="Arial Unicode MS" w:hAnsi="Arial Unicode MS" w:cs="Arial Unicode MS"/>
                <w:sz w:val="28"/>
                <w:szCs w:val="28"/>
              </w:rPr>
              <w:t xml:space="preserve">.1.11. The total amount covered under the EPP along with the profit amount for the Tenure and the processing fee will be charged to the Credit Card as a result of which the available credit limit under the Credit Card shall be reduced. The available credit limit shall increase as the Cardholder makes payments of his Monthly Installments.  </w:t>
            </w:r>
          </w:p>
        </w:tc>
        <w:tc>
          <w:tcPr>
            <w:tcW w:w="2519" w:type="pct"/>
            <w:gridSpan w:val="14"/>
            <w:shd w:val="clear" w:color="auto" w:fill="auto"/>
          </w:tcPr>
          <w:p w14:paraId="1D8E3BDE" w14:textId="32630B5C" w:rsidR="001B5B6F" w:rsidRPr="00D038E7" w:rsidRDefault="00F10C6E" w:rsidP="007759A5">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1B5B6F" w:rsidRPr="00D038E7">
              <w:rPr>
                <w:rFonts w:ascii="Arial Unicode MS" w:eastAsia="Arial Unicode MS" w:hAnsi="Arial Unicode MS" w:cs="Arial Unicode MS" w:hint="cs"/>
                <w:sz w:val="28"/>
                <w:szCs w:val="28"/>
                <w:rtl/>
              </w:rPr>
              <w:t>-1-</w:t>
            </w:r>
            <w:r w:rsidR="00D038E7" w:rsidRPr="00D038E7">
              <w:rPr>
                <w:rFonts w:ascii="Arial Unicode MS" w:eastAsia="Arial Unicode MS" w:hAnsi="Arial Unicode MS" w:cs="Arial Unicode MS" w:hint="cs"/>
                <w:sz w:val="28"/>
                <w:szCs w:val="28"/>
                <w:rtl/>
              </w:rPr>
              <w:t>11</w:t>
            </w:r>
            <w:r w:rsidR="001B5B6F" w:rsidRPr="00D038E7">
              <w:rPr>
                <w:rFonts w:ascii="Arial Unicode MS" w:eastAsia="Arial Unicode MS" w:hAnsi="Arial Unicode MS" w:cs="Arial Unicode MS" w:hint="cs"/>
                <w:sz w:val="28"/>
                <w:szCs w:val="28"/>
                <w:rtl/>
              </w:rPr>
              <w:t xml:space="preserve">. </w:t>
            </w:r>
            <w:r w:rsidR="001B5B6F" w:rsidRPr="00D038E7">
              <w:rPr>
                <w:rFonts w:ascii="Arial Unicode MS" w:eastAsia="Arial Unicode MS" w:hAnsi="Arial Unicode MS" w:cs="Arial Unicode MS"/>
                <w:sz w:val="28"/>
                <w:szCs w:val="28"/>
                <w:rtl/>
              </w:rPr>
              <w:t xml:space="preserve">سيتم </w:t>
            </w:r>
            <w:r w:rsidR="001B5B6F" w:rsidRPr="00D038E7">
              <w:rPr>
                <w:rFonts w:ascii="Arial Unicode MS" w:eastAsia="Arial Unicode MS" w:hAnsi="Arial Unicode MS" w:cs="Arial Unicode MS" w:hint="eastAsia"/>
                <w:sz w:val="28"/>
                <w:szCs w:val="28"/>
                <w:rtl/>
              </w:rPr>
              <w:t>اعتبار</w:t>
            </w:r>
            <w:r w:rsidR="001B5B6F" w:rsidRPr="00D038E7">
              <w:rPr>
                <w:rFonts w:ascii="Arial Unicode MS" w:eastAsia="Arial Unicode MS" w:hAnsi="Arial Unicode MS" w:cs="Arial Unicode MS"/>
                <w:sz w:val="28"/>
                <w:szCs w:val="28"/>
                <w:rtl/>
              </w:rPr>
              <w:t xml:space="preserve"> المبلغ الإجمالي بموجب </w:t>
            </w:r>
            <w:r w:rsidR="001B5B6F" w:rsidRPr="00D038E7">
              <w:rPr>
                <w:rFonts w:ascii="Arial Unicode MS" w:eastAsia="Arial Unicode MS" w:hAnsi="Arial Unicode MS" w:cs="Arial Unicode MS" w:hint="eastAsia"/>
                <w:sz w:val="28"/>
                <w:szCs w:val="28"/>
                <w:rtl/>
              </w:rPr>
              <w:t>سياسة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برنامج</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الأقساط</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الشهرية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بالإضافة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إلى</w:t>
            </w:r>
            <w:r w:rsidR="001B5B6F" w:rsidRPr="00D038E7">
              <w:rPr>
                <w:rFonts w:ascii="Arial Unicode MS" w:eastAsia="Arial Unicode MS" w:hAnsi="Arial Unicode MS" w:cs="Arial Unicode MS"/>
                <w:sz w:val="28"/>
                <w:szCs w:val="28"/>
                <w:rtl/>
              </w:rPr>
              <w:t xml:space="preserve"> مبلغ </w:t>
            </w:r>
            <w:r w:rsidR="001B5B6F" w:rsidRPr="00D038E7">
              <w:rPr>
                <w:rFonts w:ascii="Arial Unicode MS" w:eastAsia="Arial Unicode MS" w:hAnsi="Arial Unicode MS" w:cs="Arial Unicode MS" w:hint="eastAsia"/>
                <w:sz w:val="28"/>
                <w:szCs w:val="28"/>
                <w:rtl/>
              </w:rPr>
              <w:t>التورق</w:t>
            </w:r>
            <w:r w:rsidR="001B5B6F" w:rsidRPr="00D038E7">
              <w:rPr>
                <w:rFonts w:ascii="Arial Unicode MS" w:eastAsia="Arial Unicode MS" w:hAnsi="Arial Unicode MS" w:cs="Arial Unicode MS"/>
                <w:sz w:val="28"/>
                <w:szCs w:val="28"/>
                <w:rtl/>
              </w:rPr>
              <w:t xml:space="preserve"> للفترة المطلوبة و</w:t>
            </w:r>
            <w:r w:rsidR="001B5B6F" w:rsidRPr="00D038E7">
              <w:rPr>
                <w:rFonts w:ascii="Arial Unicode MS" w:eastAsia="Arial Unicode MS" w:hAnsi="Arial Unicode MS" w:cs="Arial Unicode MS" w:hint="eastAsia"/>
                <w:sz w:val="28"/>
                <w:szCs w:val="28"/>
                <w:rtl/>
              </w:rPr>
              <w:t>الرسوم</w:t>
            </w:r>
            <w:r w:rsidR="001B5B6F" w:rsidRPr="00D038E7">
              <w:rPr>
                <w:rFonts w:ascii="Arial Unicode MS" w:eastAsia="Arial Unicode MS" w:hAnsi="Arial Unicode MS" w:cs="Arial Unicode MS"/>
                <w:sz w:val="28"/>
                <w:szCs w:val="28"/>
                <w:rtl/>
              </w:rPr>
              <w:t xml:space="preserve"> الادارية على </w:t>
            </w:r>
            <w:r w:rsidR="001B5B6F" w:rsidRPr="00D038E7">
              <w:rPr>
                <w:rFonts w:ascii="Arial Unicode MS" w:eastAsia="Arial Unicode MS" w:hAnsi="Arial Unicode MS" w:cs="Arial Unicode MS" w:hint="eastAsia"/>
                <w:sz w:val="28"/>
                <w:szCs w:val="28"/>
                <w:rtl/>
              </w:rPr>
              <w:t>البطاقة</w:t>
            </w:r>
            <w:r w:rsidR="001B5B6F" w:rsidRPr="00D038E7">
              <w:rPr>
                <w:rFonts w:ascii="Arial Unicode MS" w:eastAsia="Arial Unicode MS" w:hAnsi="Arial Unicode MS" w:cs="Arial Unicode MS"/>
                <w:sz w:val="28"/>
                <w:szCs w:val="28"/>
                <w:rtl/>
              </w:rPr>
              <w:t xml:space="preserve"> نتيجة لذلك سيتم تخفيض حد الائتمان المتاح بموجب بطاقة الائتمان. </w:t>
            </w:r>
            <w:r w:rsidR="001B5B6F" w:rsidRPr="00D038E7">
              <w:rPr>
                <w:rFonts w:ascii="Arial Unicode MS" w:eastAsia="Arial Unicode MS" w:hAnsi="Arial Unicode MS" w:cs="Arial Unicode MS" w:hint="eastAsia"/>
                <w:sz w:val="28"/>
                <w:szCs w:val="28"/>
                <w:rtl/>
              </w:rPr>
              <w:t>سيتم</w:t>
            </w:r>
            <w:r w:rsidR="001B5B6F" w:rsidRPr="00D038E7">
              <w:rPr>
                <w:rFonts w:ascii="Arial Unicode MS" w:eastAsia="Arial Unicode MS" w:hAnsi="Arial Unicode MS" w:cs="Arial Unicode MS"/>
                <w:sz w:val="28"/>
                <w:szCs w:val="28"/>
                <w:rtl/>
              </w:rPr>
              <w:t xml:space="preserve"> زيادة حد الائتمان المتاح عند سداد </w:t>
            </w:r>
            <w:r w:rsidR="001B5B6F" w:rsidRPr="00D038E7">
              <w:rPr>
                <w:rFonts w:ascii="Arial Unicode MS" w:eastAsia="Arial Unicode MS" w:hAnsi="Arial Unicode MS" w:cs="Arial Unicode MS" w:hint="eastAsia"/>
                <w:sz w:val="28"/>
                <w:szCs w:val="28"/>
                <w:rtl/>
              </w:rPr>
              <w:t>الأقساط</w:t>
            </w:r>
            <w:r w:rsidR="001B5B6F" w:rsidRPr="00D038E7">
              <w:rPr>
                <w:rFonts w:ascii="Arial Unicode MS" w:eastAsia="Arial Unicode MS" w:hAnsi="Arial Unicode MS" w:cs="Arial Unicode MS"/>
                <w:sz w:val="28"/>
                <w:szCs w:val="28"/>
                <w:rtl/>
              </w:rPr>
              <w:t xml:space="preserve"> الشهرية</w:t>
            </w:r>
            <w:r w:rsidR="001B5B6F" w:rsidRPr="00D038E7">
              <w:rPr>
                <w:rFonts w:ascii="Arial Unicode MS" w:eastAsia="Arial Unicode MS" w:hAnsi="Arial Unicode MS" w:cs="Arial Unicode MS"/>
                <w:sz w:val="28"/>
                <w:szCs w:val="28"/>
              </w:rPr>
              <w:t>.</w:t>
            </w:r>
          </w:p>
        </w:tc>
      </w:tr>
      <w:tr w:rsidR="00D038E7" w:rsidRPr="00D038E7" w14:paraId="5075EB03" w14:textId="77777777" w:rsidTr="00A52C3B">
        <w:trPr>
          <w:jc w:val="center"/>
        </w:trPr>
        <w:tc>
          <w:tcPr>
            <w:tcW w:w="2481" w:type="pct"/>
            <w:gridSpan w:val="13"/>
            <w:shd w:val="clear" w:color="auto" w:fill="auto"/>
          </w:tcPr>
          <w:p w14:paraId="0D36EC9C" w14:textId="59338928"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1B5B6F" w:rsidRPr="00D038E7">
              <w:rPr>
                <w:rFonts w:ascii="Arial Unicode MS" w:eastAsia="Arial Unicode MS" w:hAnsi="Arial Unicode MS" w:cs="Arial Unicode MS"/>
                <w:sz w:val="28"/>
                <w:szCs w:val="28"/>
              </w:rPr>
              <w:t xml:space="preserve">-1-12. Upon nonpayment of three installments towards the EPP plan, it shall be terminated and the entire EPP outstanding balance, including the remaining principal amount and profit, shall be added into existing credit card outstanding balance which would be considered as New Balance. </w:t>
            </w:r>
          </w:p>
        </w:tc>
        <w:tc>
          <w:tcPr>
            <w:tcW w:w="2519" w:type="pct"/>
            <w:gridSpan w:val="14"/>
            <w:shd w:val="clear" w:color="auto" w:fill="auto"/>
          </w:tcPr>
          <w:p w14:paraId="0F1FC284" w14:textId="17856416" w:rsidR="001B5B6F" w:rsidRPr="00D038E7" w:rsidRDefault="00F10C6E" w:rsidP="007759A5">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1B5B6F" w:rsidRPr="00D038E7">
              <w:rPr>
                <w:rFonts w:ascii="Arial Unicode MS" w:eastAsia="Arial Unicode MS" w:hAnsi="Arial Unicode MS" w:cs="Arial Unicode MS" w:hint="cs"/>
                <w:sz w:val="28"/>
                <w:szCs w:val="28"/>
                <w:rtl/>
              </w:rPr>
              <w:t>-1-</w:t>
            </w:r>
            <w:r w:rsidR="00D038E7" w:rsidRPr="00D038E7">
              <w:rPr>
                <w:rFonts w:ascii="Arial Unicode MS" w:eastAsia="Arial Unicode MS" w:hAnsi="Arial Unicode MS" w:cs="Arial Unicode MS" w:hint="cs"/>
                <w:sz w:val="28"/>
                <w:szCs w:val="28"/>
                <w:rtl/>
              </w:rPr>
              <w:t>12</w:t>
            </w:r>
            <w:r w:rsidR="001B5B6F" w:rsidRPr="00D038E7">
              <w:rPr>
                <w:rFonts w:ascii="Arial Unicode MS" w:eastAsia="Arial Unicode MS" w:hAnsi="Arial Unicode MS" w:cs="Arial Unicode MS" w:hint="cs"/>
                <w:sz w:val="28"/>
                <w:szCs w:val="28"/>
                <w:rtl/>
              </w:rPr>
              <w:t xml:space="preserve">. </w:t>
            </w:r>
            <w:r w:rsidR="001B5B6F" w:rsidRPr="00D038E7">
              <w:rPr>
                <w:rFonts w:ascii="Arial Unicode MS" w:eastAsia="Arial Unicode MS" w:hAnsi="Arial Unicode MS" w:cs="Arial Unicode MS" w:hint="eastAsia"/>
                <w:sz w:val="28"/>
                <w:szCs w:val="28"/>
                <w:rtl/>
              </w:rPr>
              <w:t>في</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حال</w:t>
            </w:r>
            <w:r w:rsidR="001B5B6F" w:rsidRPr="00D038E7">
              <w:rPr>
                <w:rFonts w:ascii="Arial Unicode MS" w:eastAsia="Arial Unicode MS" w:hAnsi="Arial Unicode MS" w:cs="Arial Unicode MS"/>
                <w:sz w:val="28"/>
                <w:szCs w:val="28"/>
                <w:rtl/>
              </w:rPr>
              <w:t xml:space="preserve"> عدم دفع ثلاثة أقساط </w:t>
            </w:r>
            <w:r w:rsidR="001B5B6F" w:rsidRPr="00D038E7">
              <w:rPr>
                <w:rFonts w:ascii="Arial Unicode MS" w:eastAsia="Arial Unicode MS" w:hAnsi="Arial Unicode MS" w:cs="Arial Unicode MS" w:hint="eastAsia"/>
                <w:sz w:val="28"/>
                <w:szCs w:val="28"/>
                <w:rtl/>
              </w:rPr>
              <w:t>متتالية</w:t>
            </w:r>
            <w:r w:rsidR="001B5B6F" w:rsidRPr="00D038E7">
              <w:rPr>
                <w:rFonts w:ascii="Arial Unicode MS" w:eastAsia="Arial Unicode MS" w:hAnsi="Arial Unicode MS" w:cs="Arial Unicode MS"/>
                <w:sz w:val="28"/>
                <w:szCs w:val="28"/>
                <w:rtl/>
              </w:rPr>
              <w:t xml:space="preserve">، يتم إنهاء خطة التقسيط وإضافة الرصيد المستحق بالكامل، بما في ذلك المبلغ الأساسي المتبقي </w:t>
            </w:r>
            <w:r w:rsidR="001B5B6F" w:rsidRPr="00D038E7">
              <w:rPr>
                <w:rFonts w:ascii="Arial Unicode MS" w:eastAsia="Arial Unicode MS" w:hAnsi="Arial Unicode MS" w:cs="Arial Unicode MS" w:hint="eastAsia"/>
                <w:sz w:val="28"/>
                <w:szCs w:val="28"/>
                <w:rtl/>
              </w:rPr>
              <w:t>وأرباح</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التورق</w:t>
            </w:r>
            <w:r w:rsidR="001B5B6F" w:rsidRPr="00D038E7">
              <w:rPr>
                <w:rFonts w:ascii="Arial Unicode MS" w:eastAsia="Arial Unicode MS" w:hAnsi="Arial Unicode MS" w:cs="Arial Unicode MS"/>
                <w:sz w:val="28"/>
                <w:szCs w:val="28"/>
                <w:rtl/>
              </w:rPr>
              <w:t xml:space="preserve"> إلى الرصيد القائم </w:t>
            </w:r>
            <w:r w:rsidR="001B5B6F" w:rsidRPr="00D038E7">
              <w:rPr>
                <w:rFonts w:ascii="Arial Unicode MS" w:eastAsia="Arial Unicode MS" w:hAnsi="Arial Unicode MS" w:cs="Arial Unicode MS" w:hint="eastAsia"/>
                <w:sz w:val="28"/>
                <w:szCs w:val="28"/>
                <w:rtl/>
              </w:rPr>
              <w:t>لحساب</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بطاقة</w:t>
            </w:r>
            <w:r w:rsidR="001B5B6F" w:rsidRPr="00D038E7">
              <w:rPr>
                <w:rFonts w:ascii="Arial Unicode MS" w:eastAsia="Arial Unicode MS" w:hAnsi="Arial Unicode MS" w:cs="Arial Unicode MS"/>
                <w:sz w:val="28"/>
                <w:szCs w:val="28"/>
                <w:rtl/>
              </w:rPr>
              <w:t xml:space="preserve"> الائتمان</w:t>
            </w:r>
          </w:p>
        </w:tc>
      </w:tr>
      <w:tr w:rsidR="00D038E7" w:rsidRPr="00D038E7" w14:paraId="7AFF4181" w14:textId="77777777" w:rsidTr="00A52C3B">
        <w:trPr>
          <w:jc w:val="center"/>
        </w:trPr>
        <w:tc>
          <w:tcPr>
            <w:tcW w:w="2481" w:type="pct"/>
            <w:gridSpan w:val="13"/>
            <w:shd w:val="clear" w:color="auto" w:fill="auto"/>
          </w:tcPr>
          <w:p w14:paraId="65F0334C" w14:textId="68F2C57F"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1B5B6F" w:rsidRPr="00D038E7">
              <w:rPr>
                <w:rFonts w:ascii="Arial Unicode MS" w:eastAsia="Arial Unicode MS" w:hAnsi="Arial Unicode MS" w:cs="Arial Unicode MS"/>
                <w:sz w:val="28"/>
                <w:szCs w:val="28"/>
              </w:rPr>
              <w:t xml:space="preserve">-1-13 In case of over payment, the installment amount will not be re-scheduled it will show as a credit balance on the customers outstanding and will not net off the Easy Payment Plan amount. </w:t>
            </w:r>
          </w:p>
        </w:tc>
        <w:tc>
          <w:tcPr>
            <w:tcW w:w="2519" w:type="pct"/>
            <w:gridSpan w:val="14"/>
            <w:shd w:val="clear" w:color="auto" w:fill="auto"/>
          </w:tcPr>
          <w:p w14:paraId="4AECD6F5" w14:textId="01FF8A3A" w:rsidR="001B5B6F" w:rsidRPr="00D038E7" w:rsidRDefault="00F10C6E" w:rsidP="007759A5">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1B5B6F" w:rsidRPr="00D038E7">
              <w:rPr>
                <w:rFonts w:ascii="Arial Unicode MS" w:eastAsia="Arial Unicode MS" w:hAnsi="Arial Unicode MS" w:cs="Arial Unicode MS" w:hint="cs"/>
                <w:sz w:val="28"/>
                <w:szCs w:val="28"/>
                <w:rtl/>
              </w:rPr>
              <w:t xml:space="preserve">-1-13. </w:t>
            </w:r>
            <w:r w:rsidR="001B5B6F" w:rsidRPr="00D038E7">
              <w:rPr>
                <w:rFonts w:ascii="Arial Unicode MS" w:eastAsia="Arial Unicode MS" w:hAnsi="Arial Unicode MS" w:cs="Arial Unicode MS"/>
                <w:sz w:val="28"/>
                <w:szCs w:val="28"/>
                <w:rtl/>
              </w:rPr>
              <w:t>في حالة السداد الزائد عن حد الائتمان، لن يتم إعادة جدولة مبلغ القسط، وسيظهر كرصيد دائن على العملاء المستحقين ولن يتم خصم مبلغ خطة السداد الميسر</w:t>
            </w:r>
            <w:r w:rsidR="001B5B6F" w:rsidRPr="00D038E7">
              <w:rPr>
                <w:rFonts w:ascii="Arial Unicode MS" w:eastAsia="Arial Unicode MS" w:hAnsi="Arial Unicode MS" w:cs="Arial Unicode MS"/>
                <w:sz w:val="28"/>
                <w:szCs w:val="28"/>
              </w:rPr>
              <w:t>.</w:t>
            </w:r>
          </w:p>
        </w:tc>
      </w:tr>
      <w:tr w:rsidR="001B5B6F" w:rsidRPr="00D038E7" w14:paraId="03BAC1BB" w14:textId="77777777" w:rsidTr="00A52C3B">
        <w:trPr>
          <w:jc w:val="center"/>
        </w:trPr>
        <w:tc>
          <w:tcPr>
            <w:tcW w:w="2481" w:type="pct"/>
            <w:gridSpan w:val="13"/>
          </w:tcPr>
          <w:p w14:paraId="2D80DD29" w14:textId="5F6D8DF8"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22</w:t>
            </w:r>
            <w:r w:rsidR="001B5B6F" w:rsidRPr="00D038E7">
              <w:rPr>
                <w:rFonts w:ascii="Arial Unicode MS" w:eastAsia="Arial Unicode MS" w:hAnsi="Arial Unicode MS" w:cs="Arial Unicode MS"/>
                <w:sz w:val="28"/>
                <w:szCs w:val="28"/>
              </w:rPr>
              <w:t>-1-14</w:t>
            </w:r>
            <w:r w:rsidR="00F502F0">
              <w:rPr>
                <w:rFonts w:ascii="Arial Unicode MS" w:eastAsia="Arial Unicode MS" w:hAnsi="Arial Unicode MS" w:cs="Arial Unicode MS"/>
                <w:sz w:val="28"/>
                <w:szCs w:val="28"/>
              </w:rPr>
              <w:t xml:space="preserve"> </w:t>
            </w:r>
            <w:r w:rsidR="001B5B6F" w:rsidRPr="00D038E7">
              <w:rPr>
                <w:rFonts w:ascii="Arial Unicode MS" w:eastAsia="Arial Unicode MS" w:hAnsi="Arial Unicode MS" w:cs="Arial Unicode MS"/>
                <w:sz w:val="28"/>
                <w:szCs w:val="28"/>
              </w:rPr>
              <w:t>The installment period cannot be changed to another period after it has been processed.</w:t>
            </w:r>
          </w:p>
        </w:tc>
        <w:tc>
          <w:tcPr>
            <w:tcW w:w="2519" w:type="pct"/>
            <w:gridSpan w:val="14"/>
          </w:tcPr>
          <w:p w14:paraId="43B14BEE" w14:textId="70849F7C" w:rsidR="001B5B6F" w:rsidRPr="00D038E7" w:rsidRDefault="001B5B6F"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21-1-</w:t>
            </w:r>
            <w:r w:rsidR="00F659CF" w:rsidRPr="00D038E7">
              <w:rPr>
                <w:rFonts w:ascii="Arial Unicode MS" w:eastAsia="Arial Unicode MS" w:hAnsi="Arial Unicode MS" w:cs="Arial Unicode MS" w:hint="cs"/>
                <w:sz w:val="28"/>
                <w:szCs w:val="28"/>
                <w:rtl/>
              </w:rPr>
              <w:t>14</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tl/>
              </w:rPr>
              <w:t xml:space="preserve">لا يمكن تغيير فترة </w:t>
            </w:r>
            <w:r w:rsidRPr="00D038E7">
              <w:rPr>
                <w:rFonts w:ascii="Arial Unicode MS" w:eastAsia="Arial Unicode MS" w:hAnsi="Arial Unicode MS" w:cs="Arial Unicode MS" w:hint="eastAsia"/>
                <w:sz w:val="28"/>
                <w:szCs w:val="28"/>
                <w:rtl/>
              </w:rPr>
              <w:t>التقسيط</w:t>
            </w:r>
            <w:r w:rsidRPr="00D038E7">
              <w:rPr>
                <w:rFonts w:ascii="Arial Unicode MS" w:eastAsia="Arial Unicode MS" w:hAnsi="Arial Unicode MS" w:cs="Arial Unicode MS"/>
                <w:sz w:val="28"/>
                <w:szCs w:val="28"/>
                <w:rtl/>
              </w:rPr>
              <w:t xml:space="preserve"> إلى فترة أخرى بعد </w:t>
            </w:r>
            <w:r w:rsidRPr="00D038E7">
              <w:rPr>
                <w:rFonts w:ascii="Arial Unicode MS" w:eastAsia="Arial Unicode MS" w:hAnsi="Arial Unicode MS" w:cs="Arial Unicode MS" w:hint="cs"/>
                <w:sz w:val="28"/>
                <w:szCs w:val="28"/>
                <w:rtl/>
              </w:rPr>
              <w:t>إتمام اجراءاتها</w:t>
            </w:r>
            <w:r w:rsidRPr="00D038E7">
              <w:rPr>
                <w:rFonts w:ascii="Arial Unicode MS" w:eastAsia="Arial Unicode MS" w:hAnsi="Arial Unicode MS" w:cs="Arial Unicode MS"/>
                <w:sz w:val="28"/>
                <w:szCs w:val="28"/>
              </w:rPr>
              <w:t>.</w:t>
            </w:r>
          </w:p>
        </w:tc>
      </w:tr>
      <w:tr w:rsidR="00D038E7" w:rsidRPr="00D038E7" w14:paraId="209B9FD9" w14:textId="77777777" w:rsidTr="00A52C3B">
        <w:trPr>
          <w:jc w:val="center"/>
        </w:trPr>
        <w:tc>
          <w:tcPr>
            <w:tcW w:w="2481" w:type="pct"/>
            <w:gridSpan w:val="13"/>
          </w:tcPr>
          <w:p w14:paraId="2EA6D55D" w14:textId="3A6F54AC" w:rsidR="001B5B6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1B5B6F" w:rsidRPr="00D038E7">
              <w:rPr>
                <w:rFonts w:ascii="Arial Unicode MS" w:eastAsia="Arial Unicode MS" w:hAnsi="Arial Unicode MS" w:cs="Arial Unicode MS"/>
                <w:sz w:val="28"/>
                <w:szCs w:val="28"/>
              </w:rPr>
              <w:t>-1-15 In case of Cardholder disputes the purchased item/service using The Saudi Investment Bank Credit Card by will due to damaged goods/services or any other unsatisfactory reasons, the customer will still be liable for the amount of the purchased item/service, and the Saudi Investment Bank will not be responsible, at all events, of the purchased item/service</w:t>
            </w:r>
          </w:p>
        </w:tc>
        <w:tc>
          <w:tcPr>
            <w:tcW w:w="2519" w:type="pct"/>
            <w:gridSpan w:val="14"/>
          </w:tcPr>
          <w:p w14:paraId="51540DA0" w14:textId="2FBABDC4" w:rsidR="001B5B6F" w:rsidRPr="00D038E7" w:rsidRDefault="00F10C6E" w:rsidP="007759A5">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1B5B6F" w:rsidRPr="00D038E7">
              <w:rPr>
                <w:rFonts w:ascii="Arial Unicode MS" w:eastAsia="Arial Unicode MS" w:hAnsi="Arial Unicode MS" w:cs="Arial Unicode MS"/>
                <w:sz w:val="28"/>
                <w:szCs w:val="28"/>
                <w:rtl/>
              </w:rPr>
              <w:t>-1-</w:t>
            </w:r>
            <w:r w:rsidR="00F659CF" w:rsidRPr="00D038E7">
              <w:rPr>
                <w:rFonts w:ascii="Arial Unicode MS" w:eastAsia="Arial Unicode MS" w:hAnsi="Arial Unicode MS" w:cs="Arial Unicode MS" w:hint="cs"/>
                <w:sz w:val="28"/>
                <w:szCs w:val="28"/>
                <w:rtl/>
              </w:rPr>
              <w:t>15</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في</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حال</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اعتراض</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حامل</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البطاقة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على</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سلع</w:t>
            </w:r>
            <w:r w:rsidR="001B5B6F" w:rsidRPr="00D038E7">
              <w:rPr>
                <w:rFonts w:ascii="Arial Unicode MS" w:eastAsia="Arial Unicode MS" w:hAnsi="Arial Unicode MS" w:cs="Arial Unicode MS"/>
                <w:sz w:val="28"/>
                <w:szCs w:val="28"/>
                <w:rtl/>
              </w:rPr>
              <w:t>/</w:t>
            </w:r>
            <w:r w:rsidR="001B5B6F" w:rsidRPr="00D038E7">
              <w:rPr>
                <w:rFonts w:ascii="Arial Unicode MS" w:eastAsia="Arial Unicode MS" w:hAnsi="Arial Unicode MS" w:cs="Arial Unicode MS" w:hint="eastAsia"/>
                <w:sz w:val="28"/>
                <w:szCs w:val="28"/>
                <w:rtl/>
              </w:rPr>
              <w:t>خدمات</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تم</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شرائها</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عبر</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البطاقة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الائتمانية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من</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البنك</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السعودي</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للاستثمار</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برغبة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حامل</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البطاقة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بسبب</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السلع</w:t>
            </w:r>
            <w:r w:rsidR="001B5B6F" w:rsidRPr="00D038E7">
              <w:rPr>
                <w:rFonts w:ascii="Arial Unicode MS" w:eastAsia="Arial Unicode MS" w:hAnsi="Arial Unicode MS" w:cs="Arial Unicode MS"/>
                <w:sz w:val="28"/>
                <w:szCs w:val="28"/>
                <w:rtl/>
              </w:rPr>
              <w:t>/</w:t>
            </w:r>
            <w:r w:rsidR="001B5B6F" w:rsidRPr="00D038E7">
              <w:rPr>
                <w:rFonts w:ascii="Arial Unicode MS" w:eastAsia="Arial Unicode MS" w:hAnsi="Arial Unicode MS" w:cs="Arial Unicode MS" w:hint="eastAsia"/>
                <w:sz w:val="28"/>
                <w:szCs w:val="28"/>
                <w:rtl/>
              </w:rPr>
              <w:t>الخدمات</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التالفة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أو</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أي</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سبب</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آخر،</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فإن</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حامل</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البطاقة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سيتحمل</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المبلغ</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المستحق</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على</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عملية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الشراء</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ولن</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يكون</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البنك</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السعودي</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للاستثمار</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مسؤولاً</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بأي</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حال</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عن</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السلع</w:t>
            </w:r>
            <w:r w:rsidR="001B5B6F" w:rsidRPr="00D038E7">
              <w:rPr>
                <w:rFonts w:ascii="Arial Unicode MS" w:eastAsia="Arial Unicode MS" w:hAnsi="Arial Unicode MS" w:cs="Arial Unicode MS"/>
                <w:sz w:val="28"/>
                <w:szCs w:val="28"/>
                <w:rtl/>
              </w:rPr>
              <w:t>/</w:t>
            </w:r>
            <w:r w:rsidR="001B5B6F" w:rsidRPr="00D038E7">
              <w:rPr>
                <w:rFonts w:ascii="Arial Unicode MS" w:eastAsia="Arial Unicode MS" w:hAnsi="Arial Unicode MS" w:cs="Arial Unicode MS" w:hint="eastAsia"/>
                <w:sz w:val="28"/>
                <w:szCs w:val="28"/>
                <w:rtl/>
              </w:rPr>
              <w:t>الخدمات</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المشتراه</w:t>
            </w:r>
            <w:r w:rsidR="001B5B6F" w:rsidRPr="00D038E7">
              <w:rPr>
                <w:rFonts w:ascii="Arial Unicode MS" w:eastAsia="Arial Unicode MS" w:hAnsi="Arial Unicode MS" w:cs="Arial Unicode MS"/>
                <w:sz w:val="28"/>
                <w:szCs w:val="28"/>
                <w:rtl/>
              </w:rPr>
              <w:t>.</w:t>
            </w:r>
          </w:p>
        </w:tc>
      </w:tr>
      <w:tr w:rsidR="00D038E7" w:rsidRPr="00D038E7" w14:paraId="020BE787" w14:textId="77777777" w:rsidTr="00A52C3B">
        <w:trPr>
          <w:jc w:val="center"/>
        </w:trPr>
        <w:tc>
          <w:tcPr>
            <w:tcW w:w="2481" w:type="pct"/>
            <w:gridSpan w:val="13"/>
            <w:shd w:val="clear" w:color="auto" w:fill="F2F2F2" w:themeFill="background1" w:themeFillShade="F2"/>
          </w:tcPr>
          <w:p w14:paraId="0D5010D1" w14:textId="7FCD1FE6"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22</w:t>
            </w:r>
            <w:r w:rsidR="00E70A4F" w:rsidRPr="00D038E7">
              <w:rPr>
                <w:rFonts w:ascii="Arial Unicode MS" w:eastAsia="Arial Unicode MS" w:hAnsi="Arial Unicode MS" w:cs="Arial Unicode MS"/>
                <w:b/>
                <w:bCs/>
                <w:sz w:val="28"/>
                <w:szCs w:val="28"/>
              </w:rPr>
              <w:t>-2. Balance Transfer Terms and Conditions</w:t>
            </w:r>
          </w:p>
        </w:tc>
        <w:tc>
          <w:tcPr>
            <w:tcW w:w="2519" w:type="pct"/>
            <w:gridSpan w:val="14"/>
            <w:shd w:val="clear" w:color="auto" w:fill="F2F2F2" w:themeFill="background1" w:themeFillShade="F2"/>
          </w:tcPr>
          <w:p w14:paraId="53A1D241" w14:textId="4EA28843"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22</w:t>
            </w:r>
            <w:r w:rsidR="00E70A4F" w:rsidRPr="00D038E7">
              <w:rPr>
                <w:rFonts w:ascii="Arial Unicode MS" w:eastAsia="Arial Unicode MS" w:hAnsi="Arial Unicode MS" w:cs="Arial Unicode MS" w:hint="cs"/>
                <w:b/>
                <w:bCs/>
                <w:sz w:val="28"/>
                <w:szCs w:val="28"/>
                <w:rtl/>
              </w:rPr>
              <w:t>-2. الشروط والاحكام الخاصة بتحويل الرصيد</w:t>
            </w:r>
          </w:p>
        </w:tc>
      </w:tr>
      <w:tr w:rsidR="00D038E7" w:rsidRPr="00D038E7" w14:paraId="1754E462" w14:textId="77777777" w:rsidTr="00A52C3B">
        <w:trPr>
          <w:jc w:val="center"/>
        </w:trPr>
        <w:tc>
          <w:tcPr>
            <w:tcW w:w="2481" w:type="pct"/>
            <w:gridSpan w:val="13"/>
          </w:tcPr>
          <w:p w14:paraId="66D0DF13" w14:textId="0524234C" w:rsidR="00E70A4F" w:rsidRPr="00D038E7" w:rsidRDefault="00E70A4F" w:rsidP="00382F15">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21-2-1. Balance Transfer is a ‘Transaction’ initiated by the cardholder via application form, the bank’s online channels, or via the contact center which the Cardholder agrees to repay SAIB in equal monthly installments. </w:t>
            </w:r>
          </w:p>
        </w:tc>
        <w:tc>
          <w:tcPr>
            <w:tcW w:w="2519" w:type="pct"/>
            <w:gridSpan w:val="14"/>
          </w:tcPr>
          <w:p w14:paraId="760ACC84" w14:textId="53281670"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E70A4F" w:rsidRPr="00D038E7">
              <w:rPr>
                <w:rFonts w:ascii="Arial Unicode MS" w:eastAsia="Arial Unicode MS" w:hAnsi="Arial Unicode MS" w:cs="Arial Unicode MS"/>
                <w:sz w:val="28"/>
                <w:szCs w:val="28"/>
                <w:rtl/>
              </w:rPr>
              <w:t>-2-</w:t>
            </w:r>
            <w:r w:rsidR="00E70A4F" w:rsidRPr="00D038E7">
              <w:rPr>
                <w:rFonts w:ascii="Arial Unicode MS" w:eastAsia="Arial Unicode MS" w:hAnsi="Arial Unicode MS" w:cs="Arial Unicode MS" w:hint="cs"/>
                <w:sz w:val="28"/>
                <w:szCs w:val="28"/>
                <w:rtl/>
              </w:rPr>
              <w:t xml:space="preserve">1. </w:t>
            </w:r>
            <w:r w:rsidR="00E70A4F" w:rsidRPr="00D038E7">
              <w:rPr>
                <w:rFonts w:ascii="Arial Unicode MS" w:eastAsia="Arial Unicode MS" w:hAnsi="Arial Unicode MS" w:cs="Arial Unicode MS"/>
                <w:sz w:val="28"/>
                <w:szCs w:val="28"/>
                <w:rtl/>
              </w:rPr>
              <w:t xml:space="preserve">تحويل الرصيد يعتبر "عملية" يطلبها حامل البطاقة من خلال نموذج الطلب </w:t>
            </w:r>
            <w:r w:rsidR="00E70A4F" w:rsidRPr="00D038E7">
              <w:rPr>
                <w:rFonts w:ascii="Arial Unicode MS" w:eastAsia="Arial Unicode MS" w:hAnsi="Arial Unicode MS" w:cs="Arial Unicode MS" w:hint="eastAsia"/>
                <w:sz w:val="28"/>
                <w:szCs w:val="28"/>
                <w:rtl/>
              </w:rPr>
              <w:t>أو</w:t>
            </w:r>
            <w:r w:rsidR="00E70A4F" w:rsidRPr="00D038E7">
              <w:rPr>
                <w:rFonts w:ascii="Arial Unicode MS" w:eastAsia="Arial Unicode MS" w:hAnsi="Arial Unicode MS" w:cs="Arial Unicode MS"/>
                <w:sz w:val="28"/>
                <w:szCs w:val="28"/>
                <w:rtl/>
              </w:rPr>
              <w:t xml:space="preserve"> على 21-2-1. قنوات البنك الإلكترونية  أو من خلال الاتصال على رقم الاتصال الموحد "فلكس كول" ويوافق حامل البطاقة على سدادها على أقساط شهرية متساوية.</w:t>
            </w:r>
          </w:p>
        </w:tc>
      </w:tr>
      <w:tr w:rsidR="00D038E7" w:rsidRPr="00D038E7" w14:paraId="50136398" w14:textId="77777777" w:rsidTr="00A52C3B">
        <w:trPr>
          <w:jc w:val="center"/>
        </w:trPr>
        <w:tc>
          <w:tcPr>
            <w:tcW w:w="2481" w:type="pct"/>
            <w:gridSpan w:val="13"/>
          </w:tcPr>
          <w:p w14:paraId="071BE5C7" w14:textId="344092C5"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 xml:space="preserve">-2-2. The total amount of Balance Transfer along with the applicable profit amount for the selected installment period &amp; processing fee will be charged to the Cardholder Credit Card Account reducing the available credit limit. </w:t>
            </w:r>
          </w:p>
        </w:tc>
        <w:tc>
          <w:tcPr>
            <w:tcW w:w="2519" w:type="pct"/>
            <w:gridSpan w:val="14"/>
          </w:tcPr>
          <w:p w14:paraId="544AAE73" w14:textId="352F48E1"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E70A4F" w:rsidRPr="00D038E7">
              <w:rPr>
                <w:rFonts w:ascii="Arial Unicode MS" w:eastAsia="Arial Unicode MS" w:hAnsi="Arial Unicode MS" w:cs="Arial Unicode MS"/>
                <w:sz w:val="28"/>
                <w:szCs w:val="28"/>
                <w:rtl/>
              </w:rPr>
              <w:t>-2-2. سيتم اعتبار إجمالي مبلغ الرصيد المحوّل مع إجمالي الرسوم المطبقة ورسوم الخدمة لفترة القسط المحددة على حساب بطاقة الائتمان مما يقلل من حد الائتمان المتاح.</w:t>
            </w:r>
          </w:p>
        </w:tc>
      </w:tr>
      <w:tr w:rsidR="00D038E7" w:rsidRPr="00D038E7" w14:paraId="5DA38890" w14:textId="77777777" w:rsidTr="00A52C3B">
        <w:trPr>
          <w:jc w:val="center"/>
        </w:trPr>
        <w:tc>
          <w:tcPr>
            <w:tcW w:w="2481" w:type="pct"/>
            <w:gridSpan w:val="13"/>
          </w:tcPr>
          <w:p w14:paraId="4F90204F" w14:textId="63E60814"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-2-3. The processing fee mentioned under clause 9 is a percentage of the total amount availed as Balance Transfer</w:t>
            </w:r>
            <w:r w:rsidR="00E70A4F" w:rsidRPr="00D038E7">
              <w:rPr>
                <w:rFonts w:ascii="Arial Unicode MS" w:eastAsia="Arial Unicode MS" w:hAnsi="Arial Unicode MS" w:cs="Arial Unicode MS" w:hint="cs"/>
                <w:sz w:val="28"/>
                <w:szCs w:val="28"/>
                <w:rtl/>
              </w:rPr>
              <w:t xml:space="preserve"> </w:t>
            </w:r>
          </w:p>
        </w:tc>
        <w:tc>
          <w:tcPr>
            <w:tcW w:w="2519" w:type="pct"/>
            <w:gridSpan w:val="14"/>
          </w:tcPr>
          <w:p w14:paraId="673454BB" w14:textId="2895D30B"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E70A4F" w:rsidRPr="00D038E7">
              <w:rPr>
                <w:rFonts w:ascii="Arial Unicode MS" w:eastAsia="Arial Unicode MS" w:hAnsi="Arial Unicode MS" w:cs="Arial Unicode MS"/>
                <w:sz w:val="28"/>
                <w:szCs w:val="28"/>
                <w:rtl/>
              </w:rPr>
              <w:t xml:space="preserve">-2-3. </w:t>
            </w:r>
            <w:r w:rsidR="00E70A4F" w:rsidRPr="00D038E7">
              <w:rPr>
                <w:rFonts w:ascii="Arial Unicode MS" w:eastAsia="Arial Unicode MS" w:hAnsi="Arial Unicode MS" w:cs="Arial Unicode MS" w:hint="eastAsia"/>
                <w:sz w:val="28"/>
                <w:szCs w:val="28"/>
                <w:rtl/>
              </w:rPr>
              <w:t>الرسوم</w:t>
            </w:r>
            <w:r w:rsidR="00E70A4F" w:rsidRPr="00D038E7">
              <w:rPr>
                <w:rFonts w:ascii="Arial Unicode MS" w:eastAsia="Arial Unicode MS" w:hAnsi="Arial Unicode MS" w:cs="Arial Unicode MS"/>
                <w:sz w:val="28"/>
                <w:szCs w:val="28"/>
                <w:rtl/>
              </w:rPr>
              <w:t xml:space="preserve"> الإدارية لعمليات تحويل الرصيد المذكورة تحت البند ٩  ستكون نسبة محددة من مبلغ الرصيد بالكامل  </w:t>
            </w:r>
          </w:p>
        </w:tc>
      </w:tr>
      <w:tr w:rsidR="00D038E7" w:rsidRPr="00D038E7" w14:paraId="3CB0A658" w14:textId="77777777" w:rsidTr="00A52C3B">
        <w:trPr>
          <w:jc w:val="center"/>
        </w:trPr>
        <w:tc>
          <w:tcPr>
            <w:tcW w:w="2481" w:type="pct"/>
            <w:gridSpan w:val="13"/>
            <w:shd w:val="clear" w:color="auto" w:fill="auto"/>
          </w:tcPr>
          <w:p w14:paraId="52B22E8A" w14:textId="098B56B3"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 xml:space="preserve">-2-4. The profit rate mentioned in the application form or on recorded line or on Flexx Click or on SAIB Mobile App is the monthly fixed profit rate. The equivalent reducing profit rate is approximately 1.5 - 2 times that of the rates mentioned in the application form/ recorded line/online portals. SAIB system charges the equivalent reducing rate every month on the outstanding principal amount. </w:t>
            </w:r>
          </w:p>
        </w:tc>
        <w:tc>
          <w:tcPr>
            <w:tcW w:w="2519" w:type="pct"/>
            <w:gridSpan w:val="14"/>
            <w:shd w:val="clear" w:color="auto" w:fill="auto"/>
          </w:tcPr>
          <w:p w14:paraId="18B040BF" w14:textId="6D36D67C"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E70A4F" w:rsidRPr="00D038E7">
              <w:rPr>
                <w:rFonts w:ascii="Arial Unicode MS" w:eastAsia="Arial Unicode MS" w:hAnsi="Arial Unicode MS" w:cs="Arial Unicode MS"/>
                <w:sz w:val="28"/>
                <w:szCs w:val="28"/>
                <w:rtl/>
              </w:rPr>
              <w:t xml:space="preserve">-2-4. معدل التورق المذكور في نموذج الطلب أو على المكالمة </w:t>
            </w:r>
            <w:r w:rsidR="00E70A4F" w:rsidRPr="00D038E7">
              <w:rPr>
                <w:rFonts w:ascii="Arial Unicode MS" w:eastAsia="Arial Unicode MS" w:hAnsi="Arial Unicode MS" w:cs="Arial Unicode MS" w:hint="eastAsia"/>
                <w:sz w:val="28"/>
                <w:szCs w:val="28"/>
                <w:rtl/>
              </w:rPr>
              <w:t>المسجلة</w:t>
            </w:r>
            <w:r w:rsidR="00E70A4F" w:rsidRPr="00D038E7">
              <w:rPr>
                <w:rFonts w:ascii="Arial Unicode MS" w:eastAsia="Arial Unicode MS" w:hAnsi="Arial Unicode MS" w:cs="Arial Unicode MS"/>
                <w:sz w:val="28"/>
                <w:szCs w:val="28"/>
                <w:rtl/>
              </w:rPr>
              <w:t xml:space="preserve"> أو على تطبيق البنك أو على الموقع الإلكتروني هو معدل التورق الشهري الثابت. معدل الربح المتناقص المكافئ هو حوالي 1.5 - 2 ضعف المعدلات المذكورة في قنوات البنك الإلكتروني. يقوم نظام البنك بفرض المعدل المتناقص المعادل كل شهر على المبلغ الأساسي المستحق.</w:t>
            </w:r>
          </w:p>
        </w:tc>
      </w:tr>
      <w:tr w:rsidR="00D038E7" w:rsidRPr="00D038E7" w14:paraId="70E65619" w14:textId="77777777" w:rsidTr="00A52C3B">
        <w:trPr>
          <w:jc w:val="center"/>
        </w:trPr>
        <w:tc>
          <w:tcPr>
            <w:tcW w:w="2481" w:type="pct"/>
            <w:gridSpan w:val="13"/>
            <w:shd w:val="clear" w:color="auto" w:fill="auto"/>
          </w:tcPr>
          <w:p w14:paraId="4D8716E2" w14:textId="42B8B2E3"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 xml:space="preserve">-2-5. The Balance Transfer monthly installment amount applicable will be a part of the monthly “Minimum Payment Due” amount. </w:t>
            </w:r>
          </w:p>
        </w:tc>
        <w:tc>
          <w:tcPr>
            <w:tcW w:w="2519" w:type="pct"/>
            <w:gridSpan w:val="14"/>
            <w:shd w:val="clear" w:color="auto" w:fill="auto"/>
          </w:tcPr>
          <w:p w14:paraId="5285C513" w14:textId="2DAD908D"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E70A4F" w:rsidRPr="00D038E7">
              <w:rPr>
                <w:rFonts w:ascii="Arial Unicode MS" w:eastAsia="Arial Unicode MS" w:hAnsi="Arial Unicode MS" w:cs="Arial Unicode MS"/>
                <w:sz w:val="28"/>
                <w:szCs w:val="28"/>
                <w:rtl/>
              </w:rPr>
              <w:t>-2-5. سيكون مبلغ القسط الشهري المطبق جزءًا من مبلغ "الحد الأدنى للدفع المستحق" الشهري.</w:t>
            </w:r>
          </w:p>
        </w:tc>
      </w:tr>
      <w:tr w:rsidR="00E70A4F" w:rsidRPr="00D038E7" w14:paraId="5709228D" w14:textId="77777777" w:rsidTr="00A52C3B">
        <w:trPr>
          <w:jc w:val="center"/>
        </w:trPr>
        <w:tc>
          <w:tcPr>
            <w:tcW w:w="2481" w:type="pct"/>
            <w:gridSpan w:val="13"/>
            <w:shd w:val="clear" w:color="auto" w:fill="auto"/>
          </w:tcPr>
          <w:p w14:paraId="3CE74B41" w14:textId="4C0E3658"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 xml:space="preserve">-2-6. SAIB shall not be held responsible for any fee or any service charge debited to the Credit Cardholder’s other bank Credit Card account due to a decline or a delay in execution of the Balance Transfer request.  </w:t>
            </w:r>
          </w:p>
        </w:tc>
        <w:tc>
          <w:tcPr>
            <w:tcW w:w="2519" w:type="pct"/>
            <w:gridSpan w:val="14"/>
            <w:shd w:val="clear" w:color="auto" w:fill="auto"/>
          </w:tcPr>
          <w:p w14:paraId="103EDF4C" w14:textId="1837F87A"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E70A4F" w:rsidRPr="00D038E7">
              <w:rPr>
                <w:rFonts w:ascii="Arial Unicode MS" w:eastAsia="Arial Unicode MS" w:hAnsi="Arial Unicode MS" w:cs="Arial Unicode MS"/>
                <w:sz w:val="28"/>
                <w:szCs w:val="28"/>
                <w:rtl/>
              </w:rPr>
              <w:t>-2-6. لن يكون البنك السعودي للاستثمار مسؤولاً عن أي رسوم خدمة يتم خصمها من حساب بطاقة الائتمان المصدرة من البنك الآخر بسبب رفض أو تأخير تنفيذ طلب تحويل الرصيد.</w:t>
            </w:r>
          </w:p>
        </w:tc>
      </w:tr>
      <w:tr w:rsidR="00D038E7" w:rsidRPr="00D038E7" w14:paraId="315E1B57" w14:textId="77777777" w:rsidTr="00A52C3B">
        <w:trPr>
          <w:jc w:val="center"/>
        </w:trPr>
        <w:tc>
          <w:tcPr>
            <w:tcW w:w="2481" w:type="pct"/>
            <w:gridSpan w:val="13"/>
            <w:shd w:val="clear" w:color="auto" w:fill="auto"/>
          </w:tcPr>
          <w:p w14:paraId="47FEC8F5" w14:textId="4892BBD5"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-2-7. The customer will be responsible to provide the correct outstanding amount due on his other credit card which is requested to be settled.</w:t>
            </w:r>
          </w:p>
        </w:tc>
        <w:tc>
          <w:tcPr>
            <w:tcW w:w="2519" w:type="pct"/>
            <w:gridSpan w:val="14"/>
            <w:shd w:val="clear" w:color="auto" w:fill="auto"/>
          </w:tcPr>
          <w:p w14:paraId="14704044" w14:textId="666A7143"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E70A4F" w:rsidRPr="00D038E7">
              <w:rPr>
                <w:rFonts w:ascii="Arial Unicode MS" w:eastAsia="Arial Unicode MS" w:hAnsi="Arial Unicode MS" w:cs="Arial Unicode MS"/>
                <w:sz w:val="28"/>
                <w:szCs w:val="28"/>
                <w:rtl/>
              </w:rPr>
              <w:t>-2-7</w:t>
            </w:r>
            <w:r w:rsidR="00E70A4F" w:rsidRPr="00D038E7">
              <w:rPr>
                <w:rFonts w:ascii="Arial Unicode MS" w:eastAsia="Arial Unicode MS" w:hAnsi="Arial Unicode MS" w:cs="Arial Unicode MS"/>
                <w:sz w:val="28"/>
                <w:szCs w:val="28"/>
              </w:rPr>
              <w:t xml:space="preserve"> .</w:t>
            </w:r>
            <w:r w:rsidR="00E70A4F" w:rsidRPr="00D038E7">
              <w:rPr>
                <w:rFonts w:ascii="Arial Unicode MS" w:eastAsia="Arial Unicode MS" w:hAnsi="Arial Unicode MS" w:cs="Arial Unicode MS"/>
                <w:sz w:val="28"/>
                <w:szCs w:val="28"/>
                <w:rtl/>
              </w:rPr>
              <w:t>سيكون العميل مسؤولاً عن تقديم المبلغ الصحيح المستحق على بطاقته الائتمانية الأخرى والمطلوب تسويته</w:t>
            </w:r>
          </w:p>
        </w:tc>
      </w:tr>
      <w:tr w:rsidR="00D038E7" w:rsidRPr="00D038E7" w14:paraId="1DA8DCEE" w14:textId="77777777" w:rsidTr="00A52C3B">
        <w:trPr>
          <w:jc w:val="center"/>
        </w:trPr>
        <w:tc>
          <w:tcPr>
            <w:tcW w:w="2481" w:type="pct"/>
            <w:gridSpan w:val="13"/>
            <w:shd w:val="clear" w:color="auto" w:fill="auto"/>
          </w:tcPr>
          <w:p w14:paraId="4E04E893" w14:textId="0ADE2CBF"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22</w:t>
            </w:r>
            <w:r w:rsidR="00E70A4F" w:rsidRPr="00D038E7">
              <w:rPr>
                <w:rFonts w:ascii="Arial Unicode MS" w:eastAsia="Arial Unicode MS" w:hAnsi="Arial Unicode MS" w:cs="Arial Unicode MS"/>
                <w:sz w:val="28"/>
                <w:szCs w:val="28"/>
              </w:rPr>
              <w:t xml:space="preserve">-2-8. Credit Card Cardholder should continue to make payments to other bank credit card account until Credit Card Cardholder receives the confirmation in their future statement that the amount has been credited. </w:t>
            </w:r>
          </w:p>
        </w:tc>
        <w:tc>
          <w:tcPr>
            <w:tcW w:w="2519" w:type="pct"/>
            <w:gridSpan w:val="14"/>
            <w:shd w:val="clear" w:color="auto" w:fill="auto"/>
          </w:tcPr>
          <w:p w14:paraId="2D5B2BB7" w14:textId="4BA6CD23"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E70A4F" w:rsidRPr="00D038E7">
              <w:rPr>
                <w:rFonts w:ascii="Arial Unicode MS" w:eastAsia="Arial Unicode MS" w:hAnsi="Arial Unicode MS" w:cs="Arial Unicode MS"/>
                <w:sz w:val="28"/>
                <w:szCs w:val="28"/>
                <w:rtl/>
              </w:rPr>
              <w:t>-2-8</w:t>
            </w:r>
            <w:r w:rsidR="00E70A4F" w:rsidRPr="00D038E7">
              <w:rPr>
                <w:rFonts w:ascii="Arial Unicode MS" w:eastAsia="Arial Unicode MS" w:hAnsi="Arial Unicode MS" w:cs="Arial Unicode MS" w:hint="cs"/>
                <w:sz w:val="28"/>
                <w:szCs w:val="28"/>
                <w:rtl/>
              </w:rPr>
              <w:t xml:space="preserve">. </w:t>
            </w:r>
            <w:r w:rsidR="00E70A4F" w:rsidRPr="00D038E7">
              <w:rPr>
                <w:rFonts w:ascii="Arial Unicode MS" w:eastAsia="Arial Unicode MS" w:hAnsi="Arial Unicode MS" w:cs="Arial Unicode MS"/>
                <w:sz w:val="28"/>
                <w:szCs w:val="28"/>
                <w:rtl/>
              </w:rPr>
              <w:t xml:space="preserve"> يجب أن يستمر حامل بطاقة الائتمان في سداد المدفوعات إلى حساب بطاقة الائتمان من البنك الآخر حتى يتلقى حامل بطاقة الائتمان تأكيدًا في كشف حسابه المستقبلي بأنه قد تم إيداع المبلغ.</w:t>
            </w:r>
          </w:p>
        </w:tc>
      </w:tr>
      <w:tr w:rsidR="00D038E7" w:rsidRPr="00D038E7" w14:paraId="101EF8A1" w14:textId="77777777" w:rsidTr="00A52C3B">
        <w:trPr>
          <w:jc w:val="center"/>
        </w:trPr>
        <w:tc>
          <w:tcPr>
            <w:tcW w:w="2481" w:type="pct"/>
            <w:gridSpan w:val="13"/>
            <w:shd w:val="clear" w:color="auto" w:fill="auto"/>
          </w:tcPr>
          <w:p w14:paraId="49D67811" w14:textId="7404DE76"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 xml:space="preserve">-2-9. Approval of Balance Transfer amount is at the sole discretion of SAIB. </w:t>
            </w:r>
          </w:p>
        </w:tc>
        <w:tc>
          <w:tcPr>
            <w:tcW w:w="2519" w:type="pct"/>
            <w:gridSpan w:val="14"/>
            <w:shd w:val="clear" w:color="auto" w:fill="auto"/>
          </w:tcPr>
          <w:p w14:paraId="43C8F9AB" w14:textId="3F71E411"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E70A4F" w:rsidRPr="00D038E7">
              <w:rPr>
                <w:rFonts w:ascii="Arial Unicode MS" w:eastAsia="Arial Unicode MS" w:hAnsi="Arial Unicode MS" w:cs="Arial Unicode MS"/>
                <w:sz w:val="28"/>
                <w:szCs w:val="28"/>
                <w:rtl/>
              </w:rPr>
              <w:t>-2-9</w:t>
            </w:r>
            <w:r w:rsidR="00E70A4F" w:rsidRPr="00D038E7">
              <w:rPr>
                <w:rFonts w:ascii="Arial Unicode MS" w:eastAsia="Arial Unicode MS" w:hAnsi="Arial Unicode MS" w:cs="Arial Unicode MS"/>
                <w:sz w:val="28"/>
                <w:szCs w:val="28"/>
              </w:rPr>
              <w:t>.</w:t>
            </w:r>
            <w:r w:rsidR="00E70A4F" w:rsidRPr="00D038E7">
              <w:rPr>
                <w:rFonts w:ascii="Arial Unicode MS" w:eastAsia="Arial Unicode MS" w:hAnsi="Arial Unicode MS" w:cs="Arial Unicode MS"/>
                <w:sz w:val="28"/>
                <w:szCs w:val="28"/>
                <w:rtl/>
              </w:rPr>
              <w:t xml:space="preserve"> الموافقة على </w:t>
            </w:r>
            <w:r w:rsidR="00E70A4F" w:rsidRPr="00D038E7">
              <w:rPr>
                <w:rFonts w:ascii="Arial Unicode MS" w:eastAsia="Arial Unicode MS" w:hAnsi="Arial Unicode MS" w:cs="Arial Unicode MS" w:hint="eastAsia"/>
                <w:sz w:val="28"/>
                <w:szCs w:val="28"/>
                <w:rtl/>
              </w:rPr>
              <w:t>طلب</w:t>
            </w:r>
            <w:r w:rsidR="00E70A4F" w:rsidRPr="00D038E7">
              <w:rPr>
                <w:rFonts w:ascii="Arial Unicode MS" w:eastAsia="Arial Unicode MS" w:hAnsi="Arial Unicode MS" w:cs="Arial Unicode MS"/>
                <w:sz w:val="28"/>
                <w:szCs w:val="28"/>
                <w:rtl/>
              </w:rPr>
              <w:t xml:space="preserve"> تحويل الرصيد يكون وفقًا لتقدير البنك السعودي للاستثمار المطلق.</w:t>
            </w:r>
          </w:p>
        </w:tc>
      </w:tr>
      <w:tr w:rsidR="00D038E7" w:rsidRPr="00D038E7" w14:paraId="0CE87CD5" w14:textId="77777777" w:rsidTr="00A52C3B">
        <w:trPr>
          <w:jc w:val="center"/>
        </w:trPr>
        <w:tc>
          <w:tcPr>
            <w:tcW w:w="2481" w:type="pct"/>
            <w:gridSpan w:val="13"/>
            <w:shd w:val="clear" w:color="auto" w:fill="auto"/>
          </w:tcPr>
          <w:p w14:paraId="6AA156BB" w14:textId="5FC16BA2"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 xml:space="preserve">-2-10. Rewards / cashback / loyalty points will not be credited on any Balance Transfer deals. </w:t>
            </w:r>
            <w:r w:rsidR="00E70A4F" w:rsidRPr="00D038E7">
              <w:rPr>
                <w:rFonts w:ascii="Arial Unicode MS" w:eastAsia="Arial Unicode MS" w:hAnsi="Arial Unicode MS" w:cs="Arial Unicode MS"/>
                <w:sz w:val="28"/>
                <w:szCs w:val="28"/>
              </w:rPr>
              <w:tab/>
            </w:r>
          </w:p>
        </w:tc>
        <w:tc>
          <w:tcPr>
            <w:tcW w:w="2519" w:type="pct"/>
            <w:gridSpan w:val="14"/>
            <w:shd w:val="clear" w:color="auto" w:fill="auto"/>
          </w:tcPr>
          <w:p w14:paraId="4A8935F9" w14:textId="72ACE174"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E70A4F" w:rsidRPr="00D038E7">
              <w:rPr>
                <w:rFonts w:ascii="Arial Unicode MS" w:eastAsia="Arial Unicode MS" w:hAnsi="Arial Unicode MS" w:cs="Arial Unicode MS" w:hint="cs"/>
                <w:sz w:val="28"/>
                <w:szCs w:val="28"/>
                <w:rtl/>
              </w:rPr>
              <w:t xml:space="preserve">-2-10. </w:t>
            </w:r>
            <w:r w:rsidR="00E70A4F" w:rsidRPr="00D038E7">
              <w:rPr>
                <w:rFonts w:ascii="Arial Unicode MS" w:eastAsia="Arial Unicode MS" w:hAnsi="Arial Unicode MS" w:cs="Arial Unicode MS"/>
                <w:sz w:val="28"/>
                <w:szCs w:val="28"/>
                <w:rtl/>
              </w:rPr>
              <w:t>لن يتم إضافة المكافآت</w:t>
            </w:r>
            <w:r w:rsidR="00E70A4F" w:rsidRPr="00D038E7">
              <w:rPr>
                <w:rFonts w:ascii="Arial Unicode MS" w:eastAsia="Arial Unicode MS" w:hAnsi="Arial Unicode MS" w:cs="Arial Unicode MS"/>
                <w:sz w:val="28"/>
                <w:szCs w:val="28"/>
              </w:rPr>
              <w:t>/</w:t>
            </w:r>
            <w:r w:rsidR="00E70A4F" w:rsidRPr="00D038E7">
              <w:rPr>
                <w:rFonts w:ascii="Arial Unicode MS" w:eastAsia="Arial Unicode MS" w:hAnsi="Arial Unicode MS" w:cs="Arial Unicode MS"/>
                <w:sz w:val="28"/>
                <w:szCs w:val="28"/>
                <w:rtl/>
              </w:rPr>
              <w:t>نقاط الولاء</w:t>
            </w:r>
            <w:r w:rsidR="00E70A4F" w:rsidRPr="00D038E7">
              <w:rPr>
                <w:rFonts w:ascii="Arial Unicode MS" w:eastAsia="Arial Unicode MS" w:hAnsi="Arial Unicode MS" w:cs="Arial Unicode MS"/>
                <w:sz w:val="28"/>
                <w:szCs w:val="28"/>
              </w:rPr>
              <w:t>/</w:t>
            </w:r>
            <w:r w:rsidR="00E70A4F" w:rsidRPr="00D038E7">
              <w:rPr>
                <w:rFonts w:ascii="Arial Unicode MS" w:eastAsia="Arial Unicode MS" w:hAnsi="Arial Unicode MS" w:cs="Arial Unicode MS"/>
                <w:sz w:val="28"/>
                <w:szCs w:val="28"/>
                <w:rtl/>
              </w:rPr>
              <w:t xml:space="preserve"> الاسترداد النقدي إلى أي مبالغ سداد </w:t>
            </w:r>
            <w:r w:rsidR="00E70A4F" w:rsidRPr="00D038E7">
              <w:rPr>
                <w:rFonts w:ascii="Arial Unicode MS" w:eastAsia="Arial Unicode MS" w:hAnsi="Arial Unicode MS" w:cs="Arial Unicode MS" w:hint="eastAsia"/>
                <w:sz w:val="28"/>
                <w:szCs w:val="28"/>
                <w:rtl/>
              </w:rPr>
              <w:t>تحويل</w:t>
            </w:r>
            <w:r w:rsidR="00E70A4F" w:rsidRPr="00D038E7">
              <w:rPr>
                <w:rFonts w:ascii="Arial Unicode MS" w:eastAsia="Arial Unicode MS" w:hAnsi="Arial Unicode MS" w:cs="Arial Unicode MS"/>
                <w:sz w:val="28"/>
                <w:szCs w:val="28"/>
                <w:rtl/>
              </w:rPr>
              <w:t xml:space="preserve"> </w:t>
            </w:r>
            <w:r w:rsidR="00E70A4F" w:rsidRPr="00D038E7">
              <w:rPr>
                <w:rFonts w:ascii="Arial Unicode MS" w:eastAsia="Arial Unicode MS" w:hAnsi="Arial Unicode MS" w:cs="Arial Unicode MS" w:hint="eastAsia"/>
                <w:sz w:val="28"/>
                <w:szCs w:val="28"/>
                <w:rtl/>
              </w:rPr>
              <w:t>الرصيد</w:t>
            </w:r>
          </w:p>
        </w:tc>
      </w:tr>
      <w:tr w:rsidR="00D038E7" w:rsidRPr="00D038E7" w14:paraId="50B0D79C" w14:textId="77777777" w:rsidTr="00A52C3B">
        <w:trPr>
          <w:trHeight w:val="1016"/>
          <w:jc w:val="center"/>
        </w:trPr>
        <w:tc>
          <w:tcPr>
            <w:tcW w:w="2481" w:type="pct"/>
            <w:gridSpan w:val="13"/>
            <w:shd w:val="clear" w:color="auto" w:fill="auto"/>
          </w:tcPr>
          <w:p w14:paraId="7471F3A0" w14:textId="1AF8DD7C"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 xml:space="preserve">-2-11. SAIB reserves the right, at its absolute discretion, to enroll the customers who have already benefited from this programme </w:t>
            </w:r>
            <w:r w:rsidR="00B02CF9">
              <w:rPr>
                <w:rFonts w:ascii="Arial Unicode MS" w:eastAsia="Arial Unicode MS" w:hAnsi="Arial Unicode MS" w:cs="Arial Unicode MS"/>
                <w:sz w:val="28"/>
                <w:szCs w:val="28"/>
              </w:rPr>
              <w:t>for any other card promotions.</w:t>
            </w:r>
          </w:p>
        </w:tc>
        <w:tc>
          <w:tcPr>
            <w:tcW w:w="2519" w:type="pct"/>
            <w:gridSpan w:val="14"/>
            <w:shd w:val="clear" w:color="auto" w:fill="auto"/>
          </w:tcPr>
          <w:p w14:paraId="529C4932" w14:textId="70292798"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E70A4F" w:rsidRPr="00D038E7">
              <w:rPr>
                <w:rFonts w:ascii="Arial Unicode MS" w:eastAsia="Arial Unicode MS" w:hAnsi="Arial Unicode MS" w:cs="Arial Unicode MS" w:hint="cs"/>
                <w:sz w:val="28"/>
                <w:szCs w:val="28"/>
                <w:rtl/>
              </w:rPr>
              <w:t xml:space="preserve">-2-11. </w:t>
            </w:r>
            <w:r w:rsidR="00E70A4F" w:rsidRPr="00D038E7">
              <w:rPr>
                <w:rFonts w:ascii="Arial Unicode MS" w:eastAsia="Arial Unicode MS" w:hAnsi="Arial Unicode MS" w:cs="Arial Unicode MS"/>
                <w:sz w:val="28"/>
                <w:szCs w:val="28"/>
                <w:rtl/>
              </w:rPr>
              <w:t xml:space="preserve"> يحتفظ البنك السعودي للاستثمار بالحق، وفقًا لتقديره المطلق، في تسجيل العملاء المسجلين في برنامج </w:t>
            </w:r>
            <w:r w:rsidR="00E70A4F" w:rsidRPr="00D038E7">
              <w:rPr>
                <w:rFonts w:ascii="Arial Unicode MS" w:eastAsia="Arial Unicode MS" w:hAnsi="Arial Unicode MS" w:cs="Arial Unicode MS" w:hint="eastAsia"/>
                <w:sz w:val="28"/>
                <w:szCs w:val="28"/>
                <w:rtl/>
              </w:rPr>
              <w:t>تحويل</w:t>
            </w:r>
            <w:r w:rsidR="00E70A4F" w:rsidRPr="00D038E7">
              <w:rPr>
                <w:rFonts w:ascii="Arial Unicode MS" w:eastAsia="Arial Unicode MS" w:hAnsi="Arial Unicode MS" w:cs="Arial Unicode MS"/>
                <w:sz w:val="28"/>
                <w:szCs w:val="28"/>
                <w:rtl/>
              </w:rPr>
              <w:t xml:space="preserve"> </w:t>
            </w:r>
            <w:r w:rsidR="00E70A4F" w:rsidRPr="00D038E7">
              <w:rPr>
                <w:rFonts w:ascii="Arial Unicode MS" w:eastAsia="Arial Unicode MS" w:hAnsi="Arial Unicode MS" w:cs="Arial Unicode MS" w:hint="eastAsia"/>
                <w:sz w:val="28"/>
                <w:szCs w:val="28"/>
                <w:rtl/>
              </w:rPr>
              <w:t>الرصيد</w:t>
            </w:r>
            <w:r w:rsidR="00E70A4F" w:rsidRPr="00D038E7">
              <w:rPr>
                <w:rFonts w:ascii="Arial Unicode MS" w:eastAsia="Arial Unicode MS" w:hAnsi="Arial Unicode MS" w:cs="Arial Unicode MS"/>
                <w:sz w:val="28"/>
                <w:szCs w:val="28"/>
                <w:rtl/>
              </w:rPr>
              <w:t xml:space="preserve"> في أي عروض ترويجية أخرى</w:t>
            </w:r>
          </w:p>
        </w:tc>
      </w:tr>
      <w:tr w:rsidR="00D038E7" w:rsidRPr="00D038E7" w14:paraId="4C5FC748" w14:textId="77777777" w:rsidTr="00A52C3B">
        <w:trPr>
          <w:jc w:val="center"/>
        </w:trPr>
        <w:tc>
          <w:tcPr>
            <w:tcW w:w="2481" w:type="pct"/>
            <w:gridSpan w:val="13"/>
            <w:shd w:val="clear" w:color="auto" w:fill="auto"/>
          </w:tcPr>
          <w:p w14:paraId="4F0AF7C9" w14:textId="4C6CFA10"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-2-12. The bank may, at its sole discretion choose to provide the balance transfer with 0% profit rate on Balance Transfer as part o</w:t>
            </w:r>
            <w:r w:rsidR="00975C8A">
              <w:rPr>
                <w:rFonts w:ascii="Arial Unicode MS" w:eastAsia="Arial Unicode MS" w:hAnsi="Arial Unicode MS" w:cs="Arial Unicode MS"/>
                <w:sz w:val="28"/>
                <w:szCs w:val="28"/>
              </w:rPr>
              <w:t>f</w:t>
            </w:r>
            <w:r w:rsidR="00E70A4F" w:rsidRPr="00D038E7">
              <w:rPr>
                <w:rFonts w:ascii="Arial Unicode MS" w:eastAsia="Arial Unicode MS" w:hAnsi="Arial Unicode MS" w:cs="Arial Unicode MS"/>
                <w:sz w:val="28"/>
                <w:szCs w:val="28"/>
              </w:rPr>
              <w:t xml:space="preserve"> a limited time campaign at the banks sole discretion. </w:t>
            </w:r>
          </w:p>
        </w:tc>
        <w:tc>
          <w:tcPr>
            <w:tcW w:w="2519" w:type="pct"/>
            <w:gridSpan w:val="14"/>
            <w:shd w:val="clear" w:color="auto" w:fill="auto"/>
          </w:tcPr>
          <w:p w14:paraId="72D0B940" w14:textId="4B399A26"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E70A4F" w:rsidRPr="00D038E7">
              <w:rPr>
                <w:rFonts w:ascii="Arial Unicode MS" w:eastAsia="Arial Unicode MS" w:hAnsi="Arial Unicode MS" w:cs="Arial Unicode MS"/>
                <w:sz w:val="28"/>
                <w:szCs w:val="28"/>
                <w:rtl/>
              </w:rPr>
              <w:t>-2-12</w:t>
            </w:r>
            <w:r w:rsidR="00E70A4F" w:rsidRPr="00D038E7">
              <w:rPr>
                <w:rFonts w:ascii="Arial Unicode MS" w:eastAsia="Arial Unicode MS" w:hAnsi="Arial Unicode MS" w:cs="Arial Unicode MS" w:hint="cs"/>
                <w:sz w:val="28"/>
                <w:szCs w:val="28"/>
                <w:rtl/>
              </w:rPr>
              <w:t xml:space="preserve">. </w:t>
            </w:r>
            <w:r w:rsidR="00E70A4F" w:rsidRPr="00D038E7">
              <w:rPr>
                <w:rFonts w:ascii="Arial Unicode MS" w:eastAsia="Arial Unicode MS" w:hAnsi="Arial Unicode MS" w:cs="Arial Unicode MS"/>
                <w:sz w:val="28"/>
                <w:szCs w:val="28"/>
                <w:rtl/>
              </w:rPr>
              <w:t>يحق للبنك، وفقًا لتقديره الخاص، أن يوفر حملة تسويقية محددة المدة بتورق بنسبة 0% لخدمة تحويل الرصيد.</w:t>
            </w:r>
          </w:p>
        </w:tc>
      </w:tr>
      <w:tr w:rsidR="00D038E7" w:rsidRPr="00D038E7" w14:paraId="185E0FA9" w14:textId="77777777" w:rsidTr="00A52C3B">
        <w:trPr>
          <w:jc w:val="center"/>
        </w:trPr>
        <w:tc>
          <w:tcPr>
            <w:tcW w:w="2481" w:type="pct"/>
            <w:gridSpan w:val="13"/>
            <w:shd w:val="clear" w:color="auto" w:fill="auto"/>
          </w:tcPr>
          <w:p w14:paraId="116CF8E4" w14:textId="3484E697"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 xml:space="preserve">-2-13. Balance transfer is available for other banks credit card issued in the KSA only. </w:t>
            </w:r>
          </w:p>
        </w:tc>
        <w:tc>
          <w:tcPr>
            <w:tcW w:w="2519" w:type="pct"/>
            <w:gridSpan w:val="14"/>
            <w:shd w:val="clear" w:color="auto" w:fill="auto"/>
          </w:tcPr>
          <w:p w14:paraId="04B5EFA2" w14:textId="61F57DEC"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E70A4F" w:rsidRPr="00D038E7">
              <w:rPr>
                <w:rFonts w:ascii="Arial Unicode MS" w:eastAsia="Arial Unicode MS" w:hAnsi="Arial Unicode MS" w:cs="Arial Unicode MS" w:hint="cs"/>
                <w:sz w:val="28"/>
                <w:szCs w:val="28"/>
                <w:rtl/>
              </w:rPr>
              <w:t>-2-13.</w:t>
            </w:r>
            <w:r w:rsidR="00E70A4F" w:rsidRPr="00D038E7">
              <w:rPr>
                <w:rFonts w:ascii="Arial Unicode MS" w:eastAsia="Arial Unicode MS" w:hAnsi="Arial Unicode MS" w:cs="Arial Unicode MS"/>
                <w:sz w:val="28"/>
                <w:szCs w:val="28"/>
                <w:rtl/>
              </w:rPr>
              <w:t xml:space="preserve"> تحويل الرصيد</w:t>
            </w:r>
            <w:r w:rsidR="00E70A4F" w:rsidRPr="00D038E7">
              <w:rPr>
                <w:rFonts w:ascii="Arial Unicode MS" w:eastAsia="Arial Unicode MS" w:hAnsi="Arial Unicode MS" w:cs="Arial Unicode MS"/>
                <w:sz w:val="28"/>
                <w:szCs w:val="28"/>
              </w:rPr>
              <w:t xml:space="preserve"> </w:t>
            </w:r>
            <w:r w:rsidR="00E70A4F" w:rsidRPr="00D038E7">
              <w:rPr>
                <w:rFonts w:ascii="Arial Unicode MS" w:eastAsia="Arial Unicode MS" w:hAnsi="Arial Unicode MS" w:cs="Arial Unicode MS"/>
                <w:sz w:val="28"/>
                <w:szCs w:val="28"/>
                <w:rtl/>
              </w:rPr>
              <w:t>يكون على بطاقات مصدرة من البنوك السعودية فقط</w:t>
            </w:r>
          </w:p>
          <w:p w14:paraId="1C94ED3D" w14:textId="77777777" w:rsidR="00E70A4F" w:rsidRPr="00D038E7" w:rsidRDefault="00E70A4F" w:rsidP="00382F15">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03C4FACF" w14:textId="77777777" w:rsidTr="00A52C3B">
        <w:trPr>
          <w:jc w:val="center"/>
        </w:trPr>
        <w:tc>
          <w:tcPr>
            <w:tcW w:w="2481" w:type="pct"/>
            <w:gridSpan w:val="13"/>
            <w:shd w:val="clear" w:color="auto" w:fill="auto"/>
          </w:tcPr>
          <w:p w14:paraId="27F5369F" w14:textId="54BD2D76"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 xml:space="preserve">-2-14. SAR 0.95 authorization transaction may be processed on your mentioned Credit Card at the time of processing the Balance Transfer request. This transaction is only done for Card authenticity and the amount will be released once your Balance Transfer is processed. </w:t>
            </w:r>
          </w:p>
          <w:p w14:paraId="6B8B7958" w14:textId="23FC1016"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-2-15 Customer is allowed to use up to 90% of his assigned Credit Limit for the Balance Transfer Service</w:t>
            </w:r>
          </w:p>
        </w:tc>
        <w:tc>
          <w:tcPr>
            <w:tcW w:w="2519" w:type="pct"/>
            <w:gridSpan w:val="14"/>
            <w:shd w:val="clear" w:color="auto" w:fill="auto"/>
          </w:tcPr>
          <w:p w14:paraId="1606C41E" w14:textId="566B062D"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E70A4F" w:rsidRPr="00D038E7">
              <w:rPr>
                <w:rFonts w:ascii="Arial Unicode MS" w:eastAsia="Arial Unicode MS" w:hAnsi="Arial Unicode MS" w:cs="Arial Unicode MS" w:hint="cs"/>
                <w:sz w:val="28"/>
                <w:szCs w:val="28"/>
                <w:rtl/>
              </w:rPr>
              <w:t xml:space="preserve">-2-14. قد </w:t>
            </w:r>
            <w:r w:rsidR="00E70A4F" w:rsidRPr="00D038E7">
              <w:rPr>
                <w:rFonts w:ascii="Arial Unicode MS" w:eastAsia="Arial Unicode MS" w:hAnsi="Arial Unicode MS" w:cs="Arial Unicode MS"/>
                <w:sz w:val="28"/>
                <w:szCs w:val="28"/>
                <w:rtl/>
              </w:rPr>
              <w:t xml:space="preserve">تتم معالجة </w:t>
            </w:r>
            <w:r w:rsidR="00E70A4F" w:rsidRPr="00D038E7">
              <w:rPr>
                <w:rFonts w:ascii="Arial Unicode MS" w:eastAsia="Arial Unicode MS" w:hAnsi="Arial Unicode MS" w:cs="Arial Unicode MS" w:hint="eastAsia"/>
                <w:sz w:val="28"/>
                <w:szCs w:val="28"/>
                <w:rtl/>
              </w:rPr>
              <w:t>العمليات</w:t>
            </w:r>
            <w:r w:rsidR="00E70A4F" w:rsidRPr="00D038E7">
              <w:rPr>
                <w:rFonts w:ascii="Arial Unicode MS" w:eastAsia="Arial Unicode MS" w:hAnsi="Arial Unicode MS" w:cs="Arial Unicode MS"/>
                <w:sz w:val="28"/>
                <w:szCs w:val="28"/>
                <w:rtl/>
              </w:rPr>
              <w:t xml:space="preserve"> </w:t>
            </w:r>
            <w:r w:rsidR="00E70A4F" w:rsidRPr="00D038E7">
              <w:rPr>
                <w:rFonts w:ascii="Arial Unicode MS" w:eastAsia="Arial Unicode MS" w:hAnsi="Arial Unicode MS" w:cs="Arial Unicode MS" w:hint="eastAsia"/>
                <w:sz w:val="28"/>
                <w:szCs w:val="28"/>
                <w:rtl/>
              </w:rPr>
              <w:t>المفوضة</w:t>
            </w:r>
            <w:r w:rsidR="00E70A4F" w:rsidRPr="00D038E7">
              <w:rPr>
                <w:rFonts w:ascii="Arial Unicode MS" w:eastAsia="Arial Unicode MS" w:hAnsi="Arial Unicode MS" w:cs="Arial Unicode MS"/>
                <w:sz w:val="28"/>
                <w:szCs w:val="28"/>
                <w:rtl/>
              </w:rPr>
              <w:t xml:space="preserve"> بقيمة 0.95 ريال سعودي على بطاقة الائتمان المذكورة في وقت معالجة طلب تحويل الرصيد. تتم هذه العملية فقط للتأكد من صحة البطاقة وسيتم إرجاع المبلغ بمجرد معالجة طلب تحويل الرصيد.</w:t>
            </w:r>
          </w:p>
          <w:p w14:paraId="60BB1296" w14:textId="5E09A7E4" w:rsidR="00E70A4F" w:rsidRPr="00D038E7" w:rsidRDefault="00E70A4F" w:rsidP="00F10C6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15.2.</w:t>
            </w:r>
            <w:r w:rsidR="00F10C6E">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يحق للعميل استخدام حتى 90% من رصيده لعمليات تحويل الرصيد</w:t>
            </w:r>
            <w:r w:rsidRPr="00D038E7">
              <w:rPr>
                <w:rFonts w:ascii="Arial Unicode MS" w:eastAsia="Arial Unicode MS" w:hAnsi="Arial Unicode MS" w:cs="Arial Unicode MS"/>
                <w:sz w:val="28"/>
                <w:szCs w:val="28"/>
              </w:rPr>
              <w:t>.</w:t>
            </w:r>
          </w:p>
        </w:tc>
      </w:tr>
      <w:tr w:rsidR="00D038E7" w:rsidRPr="00D038E7" w14:paraId="572AF0CC" w14:textId="77777777" w:rsidTr="00A52C3B">
        <w:trPr>
          <w:jc w:val="center"/>
        </w:trPr>
        <w:tc>
          <w:tcPr>
            <w:tcW w:w="2481" w:type="pct"/>
            <w:gridSpan w:val="13"/>
            <w:shd w:val="clear" w:color="auto" w:fill="auto"/>
          </w:tcPr>
          <w:p w14:paraId="643CAC27" w14:textId="50BC6F12" w:rsidR="00AB54FA" w:rsidRDefault="00F10C6E" w:rsidP="00E70A4F">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 xml:space="preserve">-2-16. Easy Payment Plan Terms and conditions mentioned under clause </w:t>
            </w:r>
          </w:p>
          <w:p w14:paraId="32A2604E" w14:textId="1565C889" w:rsidR="00E70A4F" w:rsidRPr="00D038E7" w:rsidRDefault="00F10C6E" w:rsidP="00F10C6E">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1</w:t>
            </w:r>
            <w:r w:rsidR="00E70A4F" w:rsidRPr="00D038E7">
              <w:rPr>
                <w:rFonts w:ascii="Arial Unicode MS" w:eastAsia="Arial Unicode MS" w:hAnsi="Arial Unicode MS" w:cs="Arial Unicode MS"/>
                <w:sz w:val="28"/>
                <w:szCs w:val="28"/>
              </w:rPr>
              <w:t xml:space="preserve"> apply on all Balance Transfer Transactions.</w:t>
            </w:r>
          </w:p>
        </w:tc>
        <w:tc>
          <w:tcPr>
            <w:tcW w:w="2519" w:type="pct"/>
            <w:gridSpan w:val="14"/>
            <w:shd w:val="clear" w:color="auto" w:fill="auto"/>
          </w:tcPr>
          <w:p w14:paraId="1A555858" w14:textId="58832A70" w:rsidR="00E70A4F" w:rsidRPr="00D038E7" w:rsidRDefault="00F10C6E" w:rsidP="00367BF2">
            <w:pPr>
              <w:tabs>
                <w:tab w:val="left" w:pos="0"/>
              </w:tabs>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E70A4F" w:rsidRPr="00D038E7">
              <w:rPr>
                <w:rFonts w:ascii="Arial Unicode MS" w:eastAsia="Arial Unicode MS" w:hAnsi="Arial Unicode MS" w:cs="Arial Unicode MS" w:hint="cs"/>
                <w:sz w:val="28"/>
                <w:szCs w:val="28"/>
                <w:rtl/>
              </w:rPr>
              <w:t>-2-16.</w:t>
            </w:r>
            <w:r w:rsidR="00E70A4F" w:rsidRPr="00D038E7">
              <w:rPr>
                <w:rFonts w:ascii="Arial Unicode MS" w:eastAsia="Arial Unicode MS" w:hAnsi="Arial Unicode MS" w:cs="Arial Unicode MS"/>
                <w:sz w:val="28"/>
                <w:szCs w:val="28"/>
                <w:rtl/>
              </w:rPr>
              <w:t xml:space="preserve"> ت</w:t>
            </w:r>
            <w:r w:rsidR="00E70A4F" w:rsidRPr="00D038E7">
              <w:rPr>
                <w:rFonts w:ascii="Arial Unicode MS" w:eastAsia="Arial Unicode MS" w:hAnsi="Arial Unicode MS" w:cs="Arial Unicode MS" w:hint="eastAsia"/>
                <w:sz w:val="28"/>
                <w:szCs w:val="28"/>
                <w:rtl/>
              </w:rPr>
              <w:t>طبق</w:t>
            </w:r>
            <w:r w:rsidR="00E70A4F" w:rsidRPr="00D038E7">
              <w:rPr>
                <w:rFonts w:ascii="Arial Unicode MS" w:eastAsia="Arial Unicode MS" w:hAnsi="Arial Unicode MS" w:cs="Arial Unicode MS"/>
                <w:sz w:val="28"/>
                <w:szCs w:val="28"/>
                <w:rtl/>
              </w:rPr>
              <w:t xml:space="preserve"> شروط وأحكام برنامح الأقساط الميسرة المذكورة تحت بند </w:t>
            </w:r>
            <w:r w:rsidR="00E70A4F" w:rsidRPr="00D038E7">
              <w:rPr>
                <w:rFonts w:ascii="Arial Unicode MS" w:eastAsia="Arial Unicode MS" w:hAnsi="Arial Unicode MS" w:cs="Arial Unicode MS"/>
                <w:sz w:val="28"/>
                <w:szCs w:val="28"/>
              </w:rPr>
              <w:t xml:space="preserve">   </w:t>
            </w:r>
            <w:r w:rsidR="00E70A4F" w:rsidRPr="00D038E7">
              <w:rPr>
                <w:rFonts w:ascii="Arial Unicode MS" w:eastAsia="Arial Unicode MS" w:hAnsi="Arial Unicode MS" w:cs="Arial Unicode MS" w:hint="cs"/>
                <w:sz w:val="28"/>
                <w:szCs w:val="28"/>
                <w:rtl/>
              </w:rPr>
              <w:t>21-1</w:t>
            </w:r>
            <w:r w:rsidR="00E70A4F" w:rsidRPr="00D038E7">
              <w:rPr>
                <w:rFonts w:ascii="Arial Unicode MS" w:eastAsia="Arial Unicode MS" w:hAnsi="Arial Unicode MS" w:cs="Arial Unicode MS"/>
                <w:sz w:val="28"/>
                <w:szCs w:val="28"/>
                <w:rtl/>
              </w:rPr>
              <w:t xml:space="preserve"> على جميع عمليات تحويل الرصيد</w:t>
            </w:r>
            <w:r w:rsidR="00E70A4F" w:rsidRPr="00D038E7">
              <w:rPr>
                <w:rFonts w:ascii="Arial Unicode MS" w:eastAsia="Arial Unicode MS" w:hAnsi="Arial Unicode MS" w:cs="Arial Unicode MS"/>
                <w:sz w:val="28"/>
                <w:szCs w:val="28"/>
              </w:rPr>
              <w:t>.</w:t>
            </w:r>
          </w:p>
        </w:tc>
      </w:tr>
      <w:tr w:rsidR="00D038E7" w:rsidRPr="00D038E7" w14:paraId="685FDE9D" w14:textId="77777777" w:rsidTr="00A52C3B">
        <w:trPr>
          <w:trHeight w:val="359"/>
          <w:jc w:val="center"/>
        </w:trPr>
        <w:tc>
          <w:tcPr>
            <w:tcW w:w="2481" w:type="pct"/>
            <w:gridSpan w:val="13"/>
            <w:shd w:val="clear" w:color="auto" w:fill="D9D9D9" w:themeFill="background1" w:themeFillShade="D9"/>
          </w:tcPr>
          <w:p w14:paraId="2564B13B" w14:textId="1258A5FC" w:rsidR="00E70A4F" w:rsidRPr="00D038E7" w:rsidRDefault="00F10C6E" w:rsidP="00E70A4F">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22</w:t>
            </w:r>
            <w:r w:rsidR="00E70A4F" w:rsidRPr="00D038E7">
              <w:rPr>
                <w:rFonts w:ascii="Arial Unicode MS" w:eastAsia="Arial Unicode MS" w:hAnsi="Arial Unicode MS" w:cs="Arial Unicode MS"/>
                <w:b/>
                <w:bCs/>
                <w:sz w:val="28"/>
                <w:szCs w:val="28"/>
              </w:rPr>
              <w:t>.3 Easy Cash</w:t>
            </w:r>
          </w:p>
        </w:tc>
        <w:tc>
          <w:tcPr>
            <w:tcW w:w="2519" w:type="pct"/>
            <w:gridSpan w:val="14"/>
            <w:shd w:val="clear" w:color="auto" w:fill="D9D9D9" w:themeFill="background1" w:themeFillShade="D9"/>
          </w:tcPr>
          <w:p w14:paraId="22EFE639" w14:textId="115668E7" w:rsidR="00E70A4F" w:rsidRPr="00D038E7" w:rsidRDefault="00E70A4F" w:rsidP="00F10C6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3.</w:t>
            </w:r>
            <w:r w:rsidR="00F10C6E">
              <w:rPr>
                <w:rFonts w:ascii="Arial Unicode MS" w:eastAsia="Arial Unicode MS" w:hAnsi="Arial Unicode MS" w:cs="Arial Unicode MS" w:hint="cs"/>
                <w:b/>
                <w:bCs/>
                <w:sz w:val="28"/>
                <w:szCs w:val="28"/>
                <w:rtl/>
              </w:rPr>
              <w:t>22</w:t>
            </w:r>
            <w:r w:rsidRPr="00D038E7">
              <w:rPr>
                <w:rFonts w:ascii="Arial Unicode MS" w:eastAsia="Arial Unicode MS" w:hAnsi="Arial Unicode MS" w:cs="Arial Unicode MS" w:hint="cs"/>
                <w:b/>
                <w:bCs/>
                <w:sz w:val="28"/>
                <w:szCs w:val="28"/>
                <w:rtl/>
              </w:rPr>
              <w:t xml:space="preserve"> إيزي كاش</w:t>
            </w:r>
          </w:p>
        </w:tc>
      </w:tr>
      <w:tr w:rsidR="00D038E7" w:rsidRPr="00D038E7" w14:paraId="61A30266" w14:textId="77777777" w:rsidTr="00A52C3B">
        <w:trPr>
          <w:jc w:val="center"/>
        </w:trPr>
        <w:tc>
          <w:tcPr>
            <w:tcW w:w="2481" w:type="pct"/>
            <w:gridSpan w:val="13"/>
            <w:shd w:val="clear" w:color="auto" w:fill="auto"/>
          </w:tcPr>
          <w:p w14:paraId="40EC18EF" w14:textId="1F9BFC58" w:rsidR="00E70A4F"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.3.1 Easy Cash is a ‘Transaction’ initiated by the cardholder via application form, the bank’s online channels, or via the contact center which the Cardholder agrees to repay SAIB in equal monthly installments.</w:t>
            </w:r>
          </w:p>
        </w:tc>
        <w:tc>
          <w:tcPr>
            <w:tcW w:w="2519" w:type="pct"/>
            <w:gridSpan w:val="14"/>
            <w:shd w:val="clear" w:color="auto" w:fill="auto"/>
          </w:tcPr>
          <w:p w14:paraId="3C8551E1" w14:textId="31E0D873" w:rsidR="00E70A4F" w:rsidRPr="00D038E7" w:rsidRDefault="00E70A4F" w:rsidP="00F10C6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1.3.</w:t>
            </w:r>
            <w:r w:rsidR="00F10C6E">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إيزي كاش يعتبر "عملية" يطلبها حامل البطاقة من خلال نموذج الطلب أو على قنوات البنك الإلكترونية  أو من خلال الاتصال على رقم الاتصال الموحد "فلكس كول" ويوافق حامل البطاقة على سدادها على أقساط شهرية متساوية.</w:t>
            </w:r>
          </w:p>
        </w:tc>
      </w:tr>
      <w:tr w:rsidR="00D038E7" w:rsidRPr="00D038E7" w14:paraId="4DDEC52F" w14:textId="77777777" w:rsidTr="00A52C3B">
        <w:trPr>
          <w:jc w:val="center"/>
        </w:trPr>
        <w:tc>
          <w:tcPr>
            <w:tcW w:w="2481" w:type="pct"/>
            <w:gridSpan w:val="13"/>
            <w:shd w:val="clear" w:color="auto" w:fill="auto"/>
          </w:tcPr>
          <w:p w14:paraId="34098F10" w14:textId="4F0639E0" w:rsidR="00E70A4F"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.3.2 Customer is allowed to transfer up to 30% of his</w:t>
            </w:r>
            <w:r w:rsidR="00E70A4F" w:rsidRPr="00D038E7">
              <w:rPr>
                <w:rFonts w:ascii="Arial Unicode MS" w:eastAsia="Arial Unicode MS" w:hAnsi="Arial Unicode MS" w:cs="Arial Unicode MS"/>
                <w:sz w:val="28"/>
                <w:szCs w:val="28"/>
                <w:rtl/>
              </w:rPr>
              <w:t xml:space="preserve">  </w:t>
            </w:r>
            <w:r w:rsidR="00E70A4F" w:rsidRPr="00D038E7">
              <w:rPr>
                <w:rFonts w:ascii="Arial Unicode MS" w:eastAsia="Arial Unicode MS" w:hAnsi="Arial Unicode MS" w:cs="Arial Unicode MS"/>
                <w:sz w:val="28"/>
                <w:szCs w:val="28"/>
              </w:rPr>
              <w:t xml:space="preserve"> Credit Limit to his current account</w:t>
            </w:r>
          </w:p>
        </w:tc>
        <w:tc>
          <w:tcPr>
            <w:tcW w:w="2519" w:type="pct"/>
            <w:gridSpan w:val="14"/>
            <w:shd w:val="clear" w:color="auto" w:fill="auto"/>
          </w:tcPr>
          <w:p w14:paraId="6DC23100" w14:textId="3882497B" w:rsidR="00E70A4F" w:rsidRPr="00D038E7" w:rsidRDefault="00E70A4F" w:rsidP="00F10C6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2.3.</w:t>
            </w:r>
            <w:r w:rsidR="00F10C6E">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يحق للعميل تحويل %30 من رصيده حساب البطاقة الائتمانية إلى حسابه الجاري لدى البنك</w:t>
            </w:r>
          </w:p>
        </w:tc>
      </w:tr>
      <w:tr w:rsidR="00D038E7" w:rsidRPr="00D038E7" w14:paraId="1CCE5812" w14:textId="77777777" w:rsidTr="00A52C3B">
        <w:trPr>
          <w:jc w:val="center"/>
        </w:trPr>
        <w:tc>
          <w:tcPr>
            <w:tcW w:w="2481" w:type="pct"/>
            <w:gridSpan w:val="13"/>
            <w:shd w:val="clear" w:color="auto" w:fill="auto"/>
          </w:tcPr>
          <w:p w14:paraId="763F8366" w14:textId="33DCB07E" w:rsidR="00E70A4F"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 xml:space="preserve">.3.3 Easy Cash is a service provided to customers at lower rates mentioned in the below schedule </w:t>
            </w:r>
          </w:p>
        </w:tc>
        <w:tc>
          <w:tcPr>
            <w:tcW w:w="2519" w:type="pct"/>
            <w:gridSpan w:val="14"/>
            <w:shd w:val="clear" w:color="auto" w:fill="auto"/>
          </w:tcPr>
          <w:p w14:paraId="7DA0CC66" w14:textId="498CF6F7" w:rsidR="00E70A4F" w:rsidRPr="00D038E7" w:rsidRDefault="00E70A4F" w:rsidP="00F10C6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3.3.</w:t>
            </w:r>
            <w:r w:rsidR="00F10C6E">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إيزي كاش خدمة تقدم لعملاء البطاقات الائتمانية وتخضع للرسوم المذكورة في الجدول أدناه</w:t>
            </w:r>
          </w:p>
        </w:tc>
      </w:tr>
      <w:tr w:rsidR="00D038E7" w:rsidRPr="00D038E7" w14:paraId="5C860C17" w14:textId="77777777" w:rsidTr="00A52C3B">
        <w:trPr>
          <w:jc w:val="center"/>
        </w:trPr>
        <w:tc>
          <w:tcPr>
            <w:tcW w:w="2481" w:type="pct"/>
            <w:gridSpan w:val="13"/>
            <w:shd w:val="clear" w:color="auto" w:fill="auto"/>
          </w:tcPr>
          <w:p w14:paraId="33157D7C" w14:textId="458361EB" w:rsidR="00E70A4F"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22</w:t>
            </w:r>
            <w:r w:rsidR="00E70A4F" w:rsidRPr="00D038E7">
              <w:rPr>
                <w:rFonts w:ascii="Arial Unicode MS" w:eastAsia="Arial Unicode MS" w:hAnsi="Arial Unicode MS" w:cs="Arial Unicode MS"/>
                <w:sz w:val="28"/>
                <w:szCs w:val="28"/>
              </w:rPr>
              <w:t>.3.4 If the Easy Cash amount to be transferred exceeds more than the eligibility criteria on the date of acceptance by SAIB, SAIB will automatically transfer only an amount equal to eligibility criteria of Credit Cardholder’s available credit limit as well as cash limit as authorized by Credit Cardholder in the application form/ recorded call / online channels.</w:t>
            </w:r>
          </w:p>
        </w:tc>
        <w:tc>
          <w:tcPr>
            <w:tcW w:w="2519" w:type="pct"/>
            <w:gridSpan w:val="14"/>
            <w:shd w:val="clear" w:color="auto" w:fill="auto"/>
          </w:tcPr>
          <w:p w14:paraId="5A7BDACF" w14:textId="03D403B9" w:rsidR="00E70A4F" w:rsidRPr="00D038E7" w:rsidRDefault="00E70A4F" w:rsidP="00F10C6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4.3.</w:t>
            </w:r>
            <w:r w:rsidR="00F10C6E">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إذا تجاوز مبلغ إيزي كاش المراد تحويله أكثر من معايير الأهلية في تاريخ القبول من قبل البنك السعودي للاستثمار ، فسيقوم البنك السعودي للاستثمار تلقائيًا بتحويل مبلغ يعادل معايير الأهلية الخاصة بحامل بطاقة الائتمان المتاحة حد الائتمان وكذلك الحد النقدي على النحو المصرح به من قبل حامل بطاقة الائتمان في نموذج الطلب / المكالمة المسجلة / القنوات عبر الإنترنت.</w:t>
            </w:r>
          </w:p>
        </w:tc>
      </w:tr>
      <w:tr w:rsidR="00D038E7" w:rsidRPr="00D038E7" w14:paraId="76665477" w14:textId="77777777" w:rsidTr="00A52C3B">
        <w:trPr>
          <w:trHeight w:val="1079"/>
          <w:jc w:val="center"/>
        </w:trPr>
        <w:tc>
          <w:tcPr>
            <w:tcW w:w="2481" w:type="pct"/>
            <w:gridSpan w:val="13"/>
            <w:shd w:val="clear" w:color="auto" w:fill="auto"/>
          </w:tcPr>
          <w:p w14:paraId="286657C6" w14:textId="080378B3" w:rsidR="00E70A4F"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 xml:space="preserve">.3.5 Easy Payment Plan Terms and conditions mentioned under </w:t>
            </w:r>
            <w:r w:rsidR="00F502F0" w:rsidRPr="00D038E7">
              <w:rPr>
                <w:rFonts w:ascii="Arial Unicode MS" w:eastAsia="Arial Unicode MS" w:hAnsi="Arial Unicode MS" w:cs="Arial Unicode MS"/>
                <w:sz w:val="28"/>
                <w:szCs w:val="28"/>
              </w:rPr>
              <w:t>clause</w:t>
            </w:r>
            <w:r w:rsidR="008E3ADE" w:rsidRPr="00D038E7">
              <w:rPr>
                <w:rFonts w:ascii="Arial Unicode MS" w:eastAsia="Arial Unicode MS" w:hAnsi="Arial Unicode MS" w:cs="Arial Unicode MS" w:hint="cs"/>
                <w:sz w:val="28"/>
                <w:szCs w:val="28"/>
                <w:rtl/>
              </w:rPr>
              <w:t>21-</w:t>
            </w:r>
            <w:r w:rsidR="00F9737C" w:rsidRPr="00D038E7">
              <w:rPr>
                <w:rFonts w:ascii="Arial Unicode MS" w:eastAsia="Arial Unicode MS" w:hAnsi="Arial Unicode MS" w:cs="Arial Unicode MS" w:hint="cs"/>
                <w:sz w:val="28"/>
                <w:szCs w:val="28"/>
                <w:rtl/>
              </w:rPr>
              <w:t xml:space="preserve">1 </w:t>
            </w:r>
            <w:r w:rsidR="00F9737C" w:rsidRPr="00D038E7">
              <w:rPr>
                <w:rFonts w:ascii="Arial Unicode MS" w:eastAsia="Arial Unicode MS" w:hAnsi="Arial Unicode MS" w:cs="Arial Unicode MS"/>
                <w:sz w:val="28"/>
                <w:szCs w:val="28"/>
              </w:rPr>
              <w:t>apply</w:t>
            </w:r>
            <w:r w:rsidR="00E70A4F" w:rsidRPr="00D038E7">
              <w:rPr>
                <w:rFonts w:ascii="Arial Unicode MS" w:eastAsia="Arial Unicode MS" w:hAnsi="Arial Unicode MS" w:cs="Arial Unicode MS"/>
                <w:sz w:val="28"/>
                <w:szCs w:val="28"/>
              </w:rPr>
              <w:t xml:space="preserve"> on all Easy Cash requests.</w:t>
            </w:r>
          </w:p>
        </w:tc>
        <w:tc>
          <w:tcPr>
            <w:tcW w:w="2519" w:type="pct"/>
            <w:gridSpan w:val="14"/>
            <w:shd w:val="clear" w:color="auto" w:fill="auto"/>
          </w:tcPr>
          <w:p w14:paraId="79420FD5" w14:textId="7B8C89C9" w:rsidR="00E70A4F" w:rsidRPr="00D038E7" w:rsidRDefault="0057696E" w:rsidP="00F10C6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5.3.</w:t>
            </w:r>
            <w:r w:rsidR="00F10C6E">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w:t>
            </w:r>
            <w:r w:rsidR="00E70A4F" w:rsidRPr="00D038E7">
              <w:rPr>
                <w:rFonts w:ascii="Arial Unicode MS" w:eastAsia="Arial Unicode MS" w:hAnsi="Arial Unicode MS" w:cs="Arial Unicode MS"/>
                <w:sz w:val="28"/>
                <w:szCs w:val="28"/>
                <w:rtl/>
              </w:rPr>
              <w:t xml:space="preserve">تطبق شروط وأحكام برنامج الأقساط الميسرة المذكورة تحت بند </w:t>
            </w:r>
            <w:r w:rsidR="008E3ADE" w:rsidRPr="00D038E7">
              <w:rPr>
                <w:rFonts w:ascii="Arial Unicode MS" w:eastAsia="Arial Unicode MS" w:hAnsi="Arial Unicode MS" w:cs="Arial Unicode MS" w:hint="cs"/>
                <w:sz w:val="28"/>
                <w:szCs w:val="28"/>
                <w:rtl/>
              </w:rPr>
              <w:t>21-1</w:t>
            </w:r>
            <w:r w:rsidR="008E3ADE" w:rsidRPr="00D038E7">
              <w:rPr>
                <w:rFonts w:ascii="Arial Unicode MS" w:eastAsia="Arial Unicode MS" w:hAnsi="Arial Unicode MS" w:cs="Arial Unicode MS"/>
                <w:sz w:val="28"/>
                <w:szCs w:val="28"/>
                <w:rtl/>
              </w:rPr>
              <w:t xml:space="preserve"> </w:t>
            </w:r>
            <w:r w:rsidR="00E70A4F" w:rsidRPr="00D038E7">
              <w:rPr>
                <w:rFonts w:ascii="Arial Unicode MS" w:eastAsia="Arial Unicode MS" w:hAnsi="Arial Unicode MS" w:cs="Arial Unicode MS"/>
                <w:sz w:val="28"/>
                <w:szCs w:val="28"/>
                <w:rtl/>
              </w:rPr>
              <w:t xml:space="preserve">على جميع عمليات </w:t>
            </w:r>
            <w:r w:rsidR="00E70A4F" w:rsidRPr="00D038E7">
              <w:rPr>
                <w:rFonts w:ascii="Arial Unicode MS" w:eastAsia="Arial Unicode MS" w:hAnsi="Arial Unicode MS" w:cs="Arial Unicode MS" w:hint="cs"/>
                <w:sz w:val="28"/>
                <w:szCs w:val="28"/>
                <w:rtl/>
              </w:rPr>
              <w:t>إيزي كاش</w:t>
            </w:r>
            <w:r w:rsidR="00E70A4F" w:rsidRPr="00D038E7">
              <w:rPr>
                <w:rFonts w:ascii="Arial Unicode MS" w:eastAsia="Arial Unicode MS" w:hAnsi="Arial Unicode MS" w:cs="Arial Unicode MS"/>
                <w:sz w:val="28"/>
                <w:szCs w:val="28"/>
              </w:rPr>
              <w:t>.</w:t>
            </w:r>
          </w:p>
        </w:tc>
      </w:tr>
      <w:tr w:rsidR="00D038E7" w:rsidRPr="00D038E7" w14:paraId="53A51102" w14:textId="77777777" w:rsidTr="00A52C3B">
        <w:trPr>
          <w:jc w:val="center"/>
        </w:trPr>
        <w:tc>
          <w:tcPr>
            <w:tcW w:w="2481" w:type="pct"/>
            <w:gridSpan w:val="13"/>
            <w:shd w:val="clear" w:color="auto" w:fill="D9D9D9" w:themeFill="background1" w:themeFillShade="D9"/>
          </w:tcPr>
          <w:p w14:paraId="4EC33D42" w14:textId="4C940A88" w:rsidR="00E70A4F"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23</w:t>
            </w:r>
            <w:r w:rsidR="00E70A4F" w:rsidRPr="00D038E7">
              <w:rPr>
                <w:rFonts w:ascii="Arial Unicode MS" w:eastAsia="Arial Unicode MS" w:hAnsi="Arial Unicode MS" w:cs="Arial Unicode MS"/>
                <w:b/>
                <w:bCs/>
                <w:sz w:val="28"/>
                <w:szCs w:val="28"/>
              </w:rPr>
              <w:t xml:space="preserve">. Transactions in Foreign </w:t>
            </w:r>
            <w:r w:rsidR="00E468AB">
              <w:rPr>
                <w:rFonts w:ascii="Arial Unicode MS" w:eastAsia="Arial Unicode MS" w:hAnsi="Arial Unicode MS" w:cs="Arial Unicode MS"/>
                <w:b/>
                <w:bCs/>
                <w:sz w:val="28"/>
                <w:szCs w:val="28"/>
              </w:rPr>
              <w:t xml:space="preserve">Countries </w:t>
            </w:r>
          </w:p>
        </w:tc>
        <w:tc>
          <w:tcPr>
            <w:tcW w:w="2519" w:type="pct"/>
            <w:gridSpan w:val="14"/>
            <w:shd w:val="clear" w:color="auto" w:fill="D9D9D9" w:themeFill="background1" w:themeFillShade="D9"/>
          </w:tcPr>
          <w:p w14:paraId="3311F9B3" w14:textId="52592B94" w:rsidR="00E70A4F" w:rsidRPr="00D038E7" w:rsidRDefault="00F10C6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23</w:t>
            </w:r>
            <w:r w:rsidR="00E70A4F" w:rsidRPr="00D038E7">
              <w:rPr>
                <w:rFonts w:ascii="Arial Unicode MS" w:eastAsia="Arial Unicode MS" w:hAnsi="Arial Unicode MS" w:cs="Arial Unicode MS" w:hint="cs"/>
                <w:b/>
                <w:bCs/>
                <w:sz w:val="28"/>
                <w:szCs w:val="28"/>
                <w:rtl/>
              </w:rPr>
              <w:t>. العمليات</w:t>
            </w:r>
            <w:r w:rsidR="00E70A4F" w:rsidRPr="00D038E7">
              <w:rPr>
                <w:rFonts w:ascii="Arial Unicode MS" w:eastAsia="Arial Unicode MS" w:hAnsi="Arial Unicode MS" w:cs="Arial Unicode MS"/>
                <w:b/>
                <w:bCs/>
                <w:sz w:val="28"/>
                <w:szCs w:val="28"/>
                <w:rtl/>
              </w:rPr>
              <w:t xml:space="preserve"> </w:t>
            </w:r>
            <w:r w:rsidR="00E701A6">
              <w:rPr>
                <w:rFonts w:ascii="Arial Unicode MS" w:eastAsia="Arial Unicode MS" w:hAnsi="Arial Unicode MS" w:cs="Arial Unicode MS" w:hint="cs"/>
                <w:b/>
                <w:bCs/>
                <w:sz w:val="28"/>
                <w:szCs w:val="28"/>
                <w:rtl/>
              </w:rPr>
              <w:t>التي تتم خارج المملكة العربية السعودية</w:t>
            </w:r>
          </w:p>
        </w:tc>
      </w:tr>
      <w:tr w:rsidR="00D038E7" w:rsidRPr="00D038E7" w14:paraId="66C3D750" w14:textId="77777777" w:rsidTr="00A52C3B">
        <w:trPr>
          <w:trHeight w:val="1196"/>
          <w:jc w:val="center"/>
        </w:trPr>
        <w:tc>
          <w:tcPr>
            <w:tcW w:w="2481" w:type="pct"/>
            <w:gridSpan w:val="13"/>
            <w:shd w:val="clear" w:color="auto" w:fill="auto"/>
          </w:tcPr>
          <w:p w14:paraId="7E8A506A" w14:textId="5E3A9F89" w:rsidR="00592B0C" w:rsidRPr="00D038E7" w:rsidRDefault="00E70A4F" w:rsidP="00AB3A7B">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All transactions </w:t>
            </w:r>
            <w:r w:rsidR="003E7DF2" w:rsidRPr="00D038E7">
              <w:rPr>
                <w:rFonts w:ascii="Arial Unicode MS" w:eastAsia="Arial Unicode MS" w:hAnsi="Arial Unicode MS" w:cs="Arial Unicode MS"/>
                <w:sz w:val="28"/>
                <w:szCs w:val="28"/>
              </w:rPr>
              <w:t>made internationally</w:t>
            </w:r>
            <w:r w:rsidR="003928E5">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will be charged a forex rate based on the transaction amount. The following example illustrates how a</w:t>
            </w:r>
            <w:r w:rsidR="003928E5">
              <w:rPr>
                <w:rFonts w:ascii="Arial Unicode MS" w:eastAsia="Arial Unicode MS" w:hAnsi="Arial Unicode MS" w:cs="Arial Unicode MS"/>
                <w:sz w:val="28"/>
                <w:szCs w:val="28"/>
              </w:rPr>
              <w:t xml:space="preserve">n international transaction </w:t>
            </w:r>
            <w:r w:rsidRPr="00D038E7">
              <w:rPr>
                <w:rFonts w:ascii="Arial Unicode MS" w:eastAsia="Arial Unicode MS" w:hAnsi="Arial Unicode MS" w:cs="Arial Unicode MS"/>
                <w:sz w:val="28"/>
                <w:szCs w:val="28"/>
              </w:rPr>
              <w:t>is converted to Saudi Riyal</w:t>
            </w:r>
            <w:r w:rsidR="00D754EB" w:rsidRPr="00D038E7">
              <w:rPr>
                <w:rFonts w:ascii="Arial Unicode MS" w:eastAsia="Arial Unicode MS" w:hAnsi="Arial Unicode MS" w:cs="Arial Unicode MS"/>
                <w:sz w:val="28"/>
                <w:szCs w:val="28"/>
              </w:rPr>
              <w:t>:</w:t>
            </w:r>
          </w:p>
        </w:tc>
        <w:tc>
          <w:tcPr>
            <w:tcW w:w="2519" w:type="pct"/>
            <w:gridSpan w:val="14"/>
            <w:shd w:val="clear" w:color="auto" w:fill="auto"/>
          </w:tcPr>
          <w:p w14:paraId="1B3BF8C8" w14:textId="4D83790B" w:rsidR="00E70A4F" w:rsidRPr="00D038E7" w:rsidRDefault="00E70A4F"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تتم</w:t>
            </w:r>
            <w:r w:rsidRPr="00D038E7">
              <w:rPr>
                <w:rFonts w:ascii="Arial Unicode MS" w:eastAsia="Arial Unicode MS" w:hAnsi="Arial Unicode MS" w:cs="Arial Unicode MS"/>
                <w:sz w:val="28"/>
                <w:szCs w:val="28"/>
                <w:rtl/>
              </w:rPr>
              <w:t xml:space="preserve"> </w:t>
            </w:r>
            <w:r w:rsidR="00E701A6">
              <w:rPr>
                <w:rFonts w:ascii="Arial Unicode MS" w:eastAsia="Arial Unicode MS" w:hAnsi="Arial Unicode MS" w:cs="Arial Unicode MS" w:hint="cs"/>
                <w:sz w:val="28"/>
                <w:szCs w:val="28"/>
                <w:rtl/>
              </w:rPr>
              <w:t>خارج المملكة العربية 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 احتساب</w:t>
            </w:r>
            <w:r w:rsidRPr="00D038E7">
              <w:rPr>
                <w:rFonts w:ascii="Arial Unicode MS" w:eastAsia="Arial Unicode MS" w:hAnsi="Arial Unicode MS" w:cs="Arial Unicode MS"/>
                <w:sz w:val="28"/>
                <w:szCs w:val="28"/>
                <w:rtl/>
              </w:rPr>
              <w:t xml:space="preserve"> </w:t>
            </w:r>
            <w:r w:rsidR="00A22ABC">
              <w:rPr>
                <w:rFonts w:ascii="Arial Unicode MS" w:eastAsia="Arial Unicode MS" w:hAnsi="Arial Unicode MS" w:cs="Arial Unicode MS" w:hint="cs"/>
                <w:sz w:val="28"/>
                <w:szCs w:val="28"/>
                <w:rtl/>
              </w:rPr>
              <w:t>رسم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قيمة العملية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المثال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يوضح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الطريقة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المطبقة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الأجنبية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بالريال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00E701A6">
              <w:rPr>
                <w:rFonts w:ascii="Arial Unicode MS" w:eastAsia="Arial Unicode MS" w:hAnsi="Arial Unicode MS" w:cs="Arial Unicode MS" w:hint="cs"/>
                <w:sz w:val="28"/>
                <w:szCs w:val="28"/>
                <w:rtl/>
              </w:rPr>
              <w:t xml:space="preserve"> عند اجراء عملية خارج المملكة</w:t>
            </w:r>
            <w:r w:rsidRPr="00D038E7">
              <w:rPr>
                <w:rFonts w:ascii="Arial Unicode MS" w:eastAsia="Arial Unicode MS" w:hAnsi="Arial Unicode MS" w:cs="Arial Unicode MS" w:hint="cs"/>
                <w:sz w:val="28"/>
                <w:szCs w:val="28"/>
                <w:rtl/>
              </w:rPr>
              <w:t>:</w:t>
            </w:r>
          </w:p>
        </w:tc>
      </w:tr>
      <w:tr w:rsidR="00D038E7" w:rsidRPr="00D038E7" w14:paraId="5FF7C15F" w14:textId="77777777" w:rsidTr="00A52C3B">
        <w:trPr>
          <w:trHeight w:val="46"/>
          <w:jc w:val="center"/>
        </w:trPr>
        <w:tc>
          <w:tcPr>
            <w:tcW w:w="1494" w:type="pct"/>
            <w:gridSpan w:val="8"/>
            <w:shd w:val="clear" w:color="auto" w:fill="F2F2F2" w:themeFill="background1" w:themeFillShade="F2"/>
            <w:vAlign w:val="center"/>
          </w:tcPr>
          <w:p w14:paraId="7C410382" w14:textId="5D25868B" w:rsidR="00D754EB" w:rsidRPr="00D038E7" w:rsidRDefault="00D754EB" w:rsidP="00B27E00">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Transaction</w:t>
            </w:r>
          </w:p>
        </w:tc>
        <w:tc>
          <w:tcPr>
            <w:tcW w:w="1737" w:type="pct"/>
            <w:gridSpan w:val="12"/>
            <w:shd w:val="clear" w:color="auto" w:fill="F2F2F2" w:themeFill="background1" w:themeFillShade="F2"/>
            <w:vAlign w:val="center"/>
          </w:tcPr>
          <w:p w14:paraId="1126D1E4" w14:textId="24EE0494" w:rsidR="00D754EB" w:rsidRPr="00D038E7" w:rsidRDefault="00D754EB"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 xml:space="preserve"> Amount </w:t>
            </w:r>
            <w:r w:rsidRPr="00D038E7">
              <w:rPr>
                <w:rFonts w:ascii="Arial Unicode MS" w:eastAsia="Arial Unicode MS" w:hAnsi="Arial Unicode MS" w:cs="Arial Unicode MS" w:hint="cs"/>
                <w:b/>
                <w:bCs/>
                <w:sz w:val="28"/>
                <w:szCs w:val="28"/>
                <w:rtl/>
              </w:rPr>
              <w:t>المبلغ</w:t>
            </w:r>
          </w:p>
        </w:tc>
        <w:tc>
          <w:tcPr>
            <w:tcW w:w="1769" w:type="pct"/>
            <w:gridSpan w:val="7"/>
            <w:shd w:val="clear" w:color="auto" w:fill="F2F2F2" w:themeFill="background1" w:themeFillShade="F2"/>
            <w:vAlign w:val="center"/>
          </w:tcPr>
          <w:p w14:paraId="618254B0" w14:textId="35CD0933" w:rsidR="00D754EB" w:rsidRPr="00D038E7" w:rsidRDefault="00D754EB"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العملية</w:t>
            </w:r>
          </w:p>
        </w:tc>
      </w:tr>
      <w:tr w:rsidR="00D038E7" w:rsidRPr="00D038E7" w14:paraId="787B06B1" w14:textId="77777777" w:rsidTr="00A52C3B">
        <w:trPr>
          <w:trHeight w:val="41"/>
          <w:jc w:val="center"/>
        </w:trPr>
        <w:tc>
          <w:tcPr>
            <w:tcW w:w="1494" w:type="pct"/>
            <w:gridSpan w:val="8"/>
            <w:shd w:val="clear" w:color="auto" w:fill="auto"/>
            <w:vAlign w:val="center"/>
          </w:tcPr>
          <w:p w14:paraId="00413549" w14:textId="15E6C578" w:rsidR="00E80081" w:rsidRPr="00D038E7" w:rsidRDefault="00E80081" w:rsidP="00B27E00">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Transaction Amount (1)</w:t>
            </w:r>
          </w:p>
        </w:tc>
        <w:tc>
          <w:tcPr>
            <w:tcW w:w="1737" w:type="pct"/>
            <w:gridSpan w:val="12"/>
            <w:shd w:val="clear" w:color="auto" w:fill="auto"/>
            <w:vAlign w:val="center"/>
          </w:tcPr>
          <w:p w14:paraId="5585D0DF" w14:textId="54C316E2" w:rsidR="00E80081" w:rsidRPr="00D038E7" w:rsidRDefault="00E80081"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1769" w:type="pct"/>
            <w:gridSpan w:val="7"/>
            <w:shd w:val="clear" w:color="auto" w:fill="auto"/>
            <w:vAlign w:val="center"/>
          </w:tcPr>
          <w:p w14:paraId="6501287C" w14:textId="5723421D" w:rsidR="00E80081" w:rsidRPr="00D038E7" w:rsidRDefault="00E80081"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العملية (1)</w:t>
            </w:r>
          </w:p>
        </w:tc>
      </w:tr>
      <w:tr w:rsidR="00D038E7" w:rsidRPr="00D038E7" w14:paraId="3D0C431C" w14:textId="77777777" w:rsidTr="00A52C3B">
        <w:trPr>
          <w:trHeight w:val="41"/>
          <w:jc w:val="center"/>
        </w:trPr>
        <w:tc>
          <w:tcPr>
            <w:tcW w:w="1494" w:type="pct"/>
            <w:gridSpan w:val="8"/>
            <w:shd w:val="clear" w:color="auto" w:fill="auto"/>
            <w:vAlign w:val="center"/>
          </w:tcPr>
          <w:p w14:paraId="7BEF81B4" w14:textId="7EAC2EC5" w:rsidR="00E80081" w:rsidRPr="00D038E7" w:rsidRDefault="00E80081" w:rsidP="00B27E00">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Foreign Currency Exchange Rate to SAR (2)</w:t>
            </w:r>
          </w:p>
        </w:tc>
        <w:tc>
          <w:tcPr>
            <w:tcW w:w="1737" w:type="pct"/>
            <w:gridSpan w:val="12"/>
            <w:shd w:val="clear" w:color="auto" w:fill="auto"/>
            <w:vAlign w:val="center"/>
          </w:tcPr>
          <w:p w14:paraId="499D434F" w14:textId="526E86A0" w:rsidR="00E80081" w:rsidRPr="00D038E7" w:rsidRDefault="002D3351"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3.75</w:t>
            </w:r>
          </w:p>
        </w:tc>
        <w:tc>
          <w:tcPr>
            <w:tcW w:w="1769" w:type="pct"/>
            <w:gridSpan w:val="7"/>
            <w:shd w:val="clear" w:color="auto" w:fill="auto"/>
            <w:vAlign w:val="center"/>
          </w:tcPr>
          <w:p w14:paraId="22BCB8DA" w14:textId="6AB3E666" w:rsidR="00E80081" w:rsidRPr="00D038E7" w:rsidRDefault="00E80081"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سعر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الأجنبية إلى ر.س.</w:t>
            </w:r>
            <w:r w:rsidRPr="00D038E7">
              <w:rPr>
                <w:rFonts w:ascii="Arial Unicode MS" w:eastAsia="Arial Unicode MS" w:hAnsi="Arial Unicode MS" w:cs="Arial Unicode MS"/>
                <w:sz w:val="28"/>
                <w:szCs w:val="28"/>
                <w:rtl/>
              </w:rPr>
              <w:t xml:space="preserve"> </w:t>
            </w:r>
            <w:r w:rsidR="00F758C6">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hint="cs"/>
                <w:sz w:val="28"/>
                <w:szCs w:val="28"/>
                <w:rtl/>
              </w:rPr>
              <w:t>2)</w:t>
            </w:r>
          </w:p>
        </w:tc>
      </w:tr>
      <w:tr w:rsidR="00D038E7" w:rsidRPr="00D038E7" w14:paraId="70C51FC5" w14:textId="77777777" w:rsidTr="00A52C3B">
        <w:trPr>
          <w:trHeight w:val="41"/>
          <w:jc w:val="center"/>
        </w:trPr>
        <w:tc>
          <w:tcPr>
            <w:tcW w:w="1494" w:type="pct"/>
            <w:gridSpan w:val="8"/>
            <w:shd w:val="clear" w:color="auto" w:fill="auto"/>
            <w:vAlign w:val="center"/>
          </w:tcPr>
          <w:p w14:paraId="14091453" w14:textId="42C5254B" w:rsidR="00E70A4F" w:rsidRPr="00D038E7" w:rsidRDefault="00E70A4F" w:rsidP="00B27E00">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Amount in Saudi Riyal (1) * (2)</w:t>
            </w:r>
          </w:p>
        </w:tc>
        <w:tc>
          <w:tcPr>
            <w:tcW w:w="1737" w:type="pct"/>
            <w:gridSpan w:val="12"/>
            <w:shd w:val="clear" w:color="auto" w:fill="auto"/>
            <w:vAlign w:val="center"/>
          </w:tcPr>
          <w:p w14:paraId="0C76B978" w14:textId="4FD106F3" w:rsidR="00E70A4F" w:rsidRPr="00D038E7" w:rsidRDefault="00E70A4F"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ر.س</w:t>
            </w:r>
            <w:r w:rsidRPr="00D038E7">
              <w:rPr>
                <w:rFonts w:ascii="Arial Unicode MS" w:eastAsia="Arial Unicode MS" w:hAnsi="Arial Unicode MS" w:cs="Arial Unicode MS"/>
                <w:sz w:val="28"/>
                <w:szCs w:val="28"/>
              </w:rPr>
              <w:t xml:space="preserve">375 </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 xml:space="preserve">SAR </w:t>
            </w:r>
          </w:p>
        </w:tc>
        <w:tc>
          <w:tcPr>
            <w:tcW w:w="1769" w:type="pct"/>
            <w:gridSpan w:val="7"/>
            <w:shd w:val="clear" w:color="auto" w:fill="auto"/>
            <w:vAlign w:val="center"/>
          </w:tcPr>
          <w:p w14:paraId="1A7760B1" w14:textId="4FF814D4" w:rsidR="00E70A4F" w:rsidRPr="00D038E7" w:rsidRDefault="00E70A4F"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بالريال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(1)*(2)</w:t>
            </w:r>
          </w:p>
        </w:tc>
      </w:tr>
      <w:tr w:rsidR="00D038E7" w:rsidRPr="00D038E7" w14:paraId="7917CC85" w14:textId="77777777" w:rsidTr="00A52C3B">
        <w:trPr>
          <w:trHeight w:val="41"/>
          <w:jc w:val="center"/>
        </w:trPr>
        <w:tc>
          <w:tcPr>
            <w:tcW w:w="1494" w:type="pct"/>
            <w:gridSpan w:val="8"/>
            <w:shd w:val="clear" w:color="auto" w:fill="auto"/>
            <w:vAlign w:val="center"/>
          </w:tcPr>
          <w:p w14:paraId="2B679F0A" w14:textId="7726EF36" w:rsidR="00E70A4F" w:rsidRPr="00F9737C" w:rsidRDefault="00E70A4F" w:rsidP="00956942">
            <w:pPr>
              <w:tabs>
                <w:tab w:val="left" w:pos="0"/>
              </w:tabs>
              <w:spacing w:line="280" w:lineRule="exact"/>
              <w:jc w:val="both"/>
              <w:rPr>
                <w:rFonts w:ascii="Arial Unicode MS" w:eastAsia="Arial Unicode MS" w:hAnsi="Arial Unicode MS" w:cs="Arial Unicode MS"/>
                <w:sz w:val="28"/>
                <w:szCs w:val="28"/>
                <w:highlight w:val="yellow"/>
                <w:rtl/>
              </w:rPr>
            </w:pPr>
            <w:r w:rsidRPr="00F9737C">
              <w:rPr>
                <w:rFonts w:ascii="Arial Unicode MS" w:eastAsia="Arial Unicode MS" w:hAnsi="Arial Unicode MS" w:cs="Arial Unicode MS"/>
                <w:sz w:val="28"/>
                <w:szCs w:val="28"/>
              </w:rPr>
              <w:t xml:space="preserve">FOREX </w:t>
            </w:r>
            <w:r w:rsidR="00956942" w:rsidRPr="00F9737C">
              <w:rPr>
                <w:rFonts w:ascii="Arial Unicode MS" w:eastAsia="Arial Unicode MS" w:hAnsi="Arial Unicode MS" w:cs="Arial Unicode MS"/>
                <w:sz w:val="28"/>
                <w:szCs w:val="28"/>
              </w:rPr>
              <w:t xml:space="preserve">fees </w:t>
            </w:r>
            <w:r w:rsidRPr="00F9737C">
              <w:rPr>
                <w:rFonts w:ascii="Arial Unicode MS" w:eastAsia="Arial Unicode MS" w:hAnsi="Arial Unicode MS" w:cs="Arial Unicode MS"/>
                <w:sz w:val="28"/>
                <w:szCs w:val="28"/>
              </w:rPr>
              <w:t xml:space="preserve">(SAR 375 x </w:t>
            </w:r>
            <w:r w:rsidR="00B61B0C" w:rsidRPr="00F9737C">
              <w:rPr>
                <w:rFonts w:ascii="Arial Unicode MS" w:eastAsia="Arial Unicode MS" w:hAnsi="Arial Unicode MS" w:cs="Arial Unicode MS"/>
                <w:sz w:val="28"/>
                <w:szCs w:val="28"/>
              </w:rPr>
              <w:t>2.75</w:t>
            </w:r>
            <w:r w:rsidRPr="00F9737C">
              <w:rPr>
                <w:rFonts w:ascii="Arial Unicode MS" w:eastAsia="Arial Unicode MS" w:hAnsi="Arial Unicode MS" w:cs="Arial Unicode MS"/>
                <w:sz w:val="28"/>
                <w:szCs w:val="28"/>
              </w:rPr>
              <w:t>%)</w:t>
            </w:r>
          </w:p>
        </w:tc>
        <w:tc>
          <w:tcPr>
            <w:tcW w:w="1737" w:type="pct"/>
            <w:gridSpan w:val="12"/>
            <w:shd w:val="clear" w:color="auto" w:fill="auto"/>
            <w:vAlign w:val="center"/>
          </w:tcPr>
          <w:p w14:paraId="42E046F2" w14:textId="0F24BBE4" w:rsidR="00E70A4F" w:rsidRPr="00D038E7" w:rsidRDefault="00E70A4F"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ر.س</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 xml:space="preserve"> SAR</w:t>
            </w:r>
            <w:r w:rsidR="00891C54" w:rsidRPr="00D038E7">
              <w:rPr>
                <w:rFonts w:ascii="Arial Unicode MS" w:eastAsia="Arial Unicode MS" w:hAnsi="Arial Unicode MS" w:cs="Arial Unicode MS"/>
                <w:sz w:val="28"/>
                <w:szCs w:val="28"/>
              </w:rPr>
              <w:t xml:space="preserve"> 10.31</w:t>
            </w:r>
          </w:p>
        </w:tc>
        <w:tc>
          <w:tcPr>
            <w:tcW w:w="1769" w:type="pct"/>
            <w:gridSpan w:val="7"/>
            <w:shd w:val="clear" w:color="auto" w:fill="auto"/>
            <w:vAlign w:val="center"/>
          </w:tcPr>
          <w:p w14:paraId="5560AE9E" w14:textId="3C51B3D9" w:rsidR="00E70A4F" w:rsidRPr="00D038E7" w:rsidRDefault="00A22ABC"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رسم</w:t>
            </w:r>
            <w:r w:rsidR="00E70A4F" w:rsidRPr="00D038E7">
              <w:rPr>
                <w:rFonts w:ascii="Arial Unicode MS" w:eastAsia="Arial Unicode MS" w:hAnsi="Arial Unicode MS" w:cs="Arial Unicode MS"/>
                <w:sz w:val="28"/>
                <w:szCs w:val="28"/>
                <w:rtl/>
              </w:rPr>
              <w:t xml:space="preserve"> </w:t>
            </w:r>
            <w:r w:rsidR="00E70A4F" w:rsidRPr="00D038E7">
              <w:rPr>
                <w:rFonts w:ascii="Arial Unicode MS" w:eastAsia="Arial Unicode MS" w:hAnsi="Arial Unicode MS" w:cs="Arial Unicode MS" w:hint="cs"/>
                <w:sz w:val="28"/>
                <w:szCs w:val="28"/>
                <w:rtl/>
              </w:rPr>
              <w:t>التحويل</w:t>
            </w:r>
            <w:r w:rsidR="00E70A4F" w:rsidRPr="00D038E7">
              <w:rPr>
                <w:rFonts w:ascii="Arial Unicode MS" w:eastAsia="Arial Unicode MS" w:hAnsi="Arial Unicode MS" w:cs="Arial Unicode MS"/>
                <w:sz w:val="28"/>
                <w:szCs w:val="28"/>
                <w:rtl/>
              </w:rPr>
              <w:t xml:space="preserve"> </w:t>
            </w:r>
            <w:r w:rsidR="00E70A4F" w:rsidRPr="00D038E7">
              <w:rPr>
                <w:rFonts w:ascii="Arial Unicode MS" w:eastAsia="Arial Unicode MS" w:hAnsi="Arial Unicode MS" w:cs="Arial Unicode MS" w:hint="cs"/>
                <w:sz w:val="28"/>
                <w:szCs w:val="28"/>
                <w:rtl/>
              </w:rPr>
              <w:t>(</w:t>
            </w:r>
            <w:r w:rsidR="00E70A4F" w:rsidRPr="00D038E7">
              <w:rPr>
                <w:rFonts w:ascii="Arial Unicode MS" w:eastAsia="Arial Unicode MS" w:hAnsi="Arial Unicode MS" w:cs="Arial Unicode MS"/>
                <w:sz w:val="28"/>
                <w:szCs w:val="28"/>
                <w:rtl/>
              </w:rPr>
              <w:t>375</w:t>
            </w:r>
            <w:r w:rsidR="00E70A4F" w:rsidRPr="00D038E7">
              <w:rPr>
                <w:rFonts w:ascii="Arial Unicode MS" w:eastAsia="Arial Unicode MS" w:hAnsi="Arial Unicode MS" w:cs="Arial Unicode MS" w:hint="cs"/>
                <w:sz w:val="28"/>
                <w:szCs w:val="28"/>
                <w:rtl/>
              </w:rPr>
              <w:t>ريال</w:t>
            </w:r>
            <w:r w:rsidR="00E70A4F" w:rsidRPr="00D038E7">
              <w:rPr>
                <w:rFonts w:ascii="Arial Unicode MS" w:eastAsia="Arial Unicode MS" w:hAnsi="Arial Unicode MS" w:cs="Arial Unicode MS"/>
                <w:sz w:val="28"/>
                <w:szCs w:val="28"/>
                <w:rtl/>
              </w:rPr>
              <w:t xml:space="preserve"> </w:t>
            </w:r>
            <w:r w:rsidR="00E70A4F" w:rsidRPr="00D038E7">
              <w:rPr>
                <w:rFonts w:ascii="Arial Unicode MS" w:eastAsia="Arial Unicode MS" w:hAnsi="Arial Unicode MS" w:cs="Arial Unicode MS" w:hint="cs"/>
                <w:sz w:val="28"/>
                <w:szCs w:val="28"/>
                <w:rtl/>
              </w:rPr>
              <w:t>سعودي</w:t>
            </w:r>
            <w:r w:rsidR="00E70A4F" w:rsidRPr="00D038E7">
              <w:rPr>
                <w:rFonts w:ascii="Arial Unicode MS" w:eastAsia="Arial Unicode MS" w:hAnsi="Arial Unicode MS" w:cs="Arial Unicode MS"/>
                <w:sz w:val="28"/>
                <w:szCs w:val="28"/>
                <w:rtl/>
              </w:rPr>
              <w:t xml:space="preserve"> </w:t>
            </w:r>
            <w:r w:rsidR="00E70A4F" w:rsidRPr="00D038E7">
              <w:rPr>
                <w:rFonts w:ascii="Arial Unicode MS" w:eastAsia="Arial Unicode MS" w:hAnsi="Arial Unicode MS" w:cs="Arial Unicode MS" w:hint="cs"/>
                <w:sz w:val="28"/>
                <w:szCs w:val="28"/>
                <w:rtl/>
              </w:rPr>
              <w:t>* 2.75%)</w:t>
            </w:r>
          </w:p>
        </w:tc>
      </w:tr>
      <w:tr w:rsidR="00D038E7" w:rsidRPr="00D038E7" w14:paraId="31CD8C9D" w14:textId="77777777" w:rsidTr="00A52C3B">
        <w:trPr>
          <w:trHeight w:val="41"/>
          <w:jc w:val="center"/>
        </w:trPr>
        <w:tc>
          <w:tcPr>
            <w:tcW w:w="1494" w:type="pct"/>
            <w:gridSpan w:val="8"/>
            <w:shd w:val="clear" w:color="auto" w:fill="auto"/>
            <w:vAlign w:val="center"/>
          </w:tcPr>
          <w:p w14:paraId="2B09DEDB" w14:textId="1BC7A767" w:rsidR="00E70A4F" w:rsidRPr="00D038E7" w:rsidRDefault="00E70A4F" w:rsidP="00B27E00">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Total Amount for the Transaction in SAR</w:t>
            </w:r>
          </w:p>
        </w:tc>
        <w:tc>
          <w:tcPr>
            <w:tcW w:w="1737" w:type="pct"/>
            <w:gridSpan w:val="12"/>
            <w:shd w:val="clear" w:color="auto" w:fill="auto"/>
            <w:vAlign w:val="center"/>
          </w:tcPr>
          <w:p w14:paraId="74DD88B4" w14:textId="4E4DE822" w:rsidR="00E70A4F" w:rsidRPr="00D038E7" w:rsidRDefault="00E70A4F"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ر.س </w:t>
            </w:r>
            <w:r w:rsidRPr="00D038E7">
              <w:rPr>
                <w:rFonts w:ascii="Arial Unicode MS" w:eastAsia="Arial Unicode MS" w:hAnsi="Arial Unicode MS" w:cs="Arial Unicode MS"/>
                <w:sz w:val="28"/>
                <w:szCs w:val="28"/>
              </w:rPr>
              <w:t xml:space="preserve">  SAR </w:t>
            </w:r>
            <w:r w:rsidR="00891C54" w:rsidRPr="00D038E7">
              <w:rPr>
                <w:rFonts w:ascii="Arial Unicode MS" w:eastAsia="Arial Unicode MS" w:hAnsi="Arial Unicode MS" w:cs="Arial Unicode MS"/>
                <w:sz w:val="28"/>
                <w:szCs w:val="28"/>
              </w:rPr>
              <w:t>385.31</w:t>
            </w:r>
          </w:p>
        </w:tc>
        <w:tc>
          <w:tcPr>
            <w:tcW w:w="1769" w:type="pct"/>
            <w:gridSpan w:val="7"/>
            <w:shd w:val="clear" w:color="auto" w:fill="auto"/>
            <w:vAlign w:val="center"/>
          </w:tcPr>
          <w:p w14:paraId="210E0474" w14:textId="75A225E4" w:rsidR="00E70A4F" w:rsidRPr="00D038E7" w:rsidRDefault="00E70A4F"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إجمالي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المطلوب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 العملية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بالريال السعودي</w:t>
            </w:r>
          </w:p>
        </w:tc>
      </w:tr>
      <w:tr w:rsidR="00D038E7" w:rsidRPr="00D038E7" w14:paraId="1FADB1D5" w14:textId="77777777" w:rsidTr="00A52C3B">
        <w:trPr>
          <w:jc w:val="center"/>
        </w:trPr>
        <w:tc>
          <w:tcPr>
            <w:tcW w:w="2481" w:type="pct"/>
            <w:gridSpan w:val="13"/>
            <w:shd w:val="clear" w:color="auto" w:fill="D9D9D9" w:themeFill="background1" w:themeFillShade="D9"/>
          </w:tcPr>
          <w:p w14:paraId="1097211A" w14:textId="4D050085" w:rsidR="00745F71"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24</w:t>
            </w:r>
            <w:r w:rsidR="00745F71" w:rsidRPr="00D038E7">
              <w:rPr>
                <w:rFonts w:ascii="Arial Unicode MS" w:eastAsia="Arial Unicode MS" w:hAnsi="Arial Unicode MS" w:cs="Arial Unicode MS"/>
                <w:b/>
                <w:bCs/>
                <w:sz w:val="28"/>
                <w:szCs w:val="28"/>
              </w:rPr>
              <w:t>. VISA CashBack Special Terms and Conditions</w:t>
            </w:r>
          </w:p>
        </w:tc>
        <w:tc>
          <w:tcPr>
            <w:tcW w:w="2519" w:type="pct"/>
            <w:gridSpan w:val="14"/>
            <w:shd w:val="clear" w:color="auto" w:fill="D9D9D9" w:themeFill="background1" w:themeFillShade="D9"/>
          </w:tcPr>
          <w:p w14:paraId="10DD951A" w14:textId="4BE8AEF8" w:rsidR="00745F71" w:rsidRPr="00D038E7" w:rsidRDefault="00F10C6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24</w:t>
            </w:r>
            <w:r w:rsidR="00745F71" w:rsidRPr="00D038E7">
              <w:rPr>
                <w:rFonts w:ascii="Arial Unicode MS" w:eastAsia="Arial Unicode MS" w:hAnsi="Arial Unicode MS" w:cs="Arial Unicode MS" w:hint="cs"/>
                <w:b/>
                <w:bCs/>
                <w:sz w:val="28"/>
                <w:szCs w:val="28"/>
                <w:rtl/>
              </w:rPr>
              <w:t>. الشروط والاحكام الخاصة ببطاقة فيزا للاسترداد النقدي</w:t>
            </w:r>
          </w:p>
        </w:tc>
      </w:tr>
      <w:tr w:rsidR="00D038E7" w:rsidRPr="00D038E7" w14:paraId="04FE2A99" w14:textId="77777777" w:rsidTr="00A52C3B">
        <w:trPr>
          <w:jc w:val="center"/>
        </w:trPr>
        <w:tc>
          <w:tcPr>
            <w:tcW w:w="2481" w:type="pct"/>
            <w:gridSpan w:val="13"/>
            <w:shd w:val="clear" w:color="auto" w:fill="auto"/>
          </w:tcPr>
          <w:p w14:paraId="17246750" w14:textId="114D4F93" w:rsidR="001B5B6F"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24</w:t>
            </w:r>
            <w:r w:rsidR="00745F71" w:rsidRPr="00D038E7">
              <w:rPr>
                <w:rFonts w:ascii="Arial Unicode MS" w:eastAsia="Arial Unicode MS" w:hAnsi="Arial Unicode MS" w:cs="Arial Unicode MS"/>
                <w:sz w:val="28"/>
                <w:szCs w:val="28"/>
              </w:rPr>
              <w:t xml:space="preserve">-1 The Cashback applies to eligible transactions implemented on the card during the account statement period as per the table below: </w:t>
            </w:r>
          </w:p>
        </w:tc>
        <w:tc>
          <w:tcPr>
            <w:tcW w:w="2519" w:type="pct"/>
            <w:gridSpan w:val="14"/>
            <w:shd w:val="clear" w:color="auto" w:fill="auto"/>
          </w:tcPr>
          <w:p w14:paraId="6A9C3084" w14:textId="0575C0A6" w:rsidR="001B5B6F" w:rsidRPr="00D038E7" w:rsidRDefault="00F10C6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24</w:t>
            </w:r>
            <w:r w:rsidR="00745F71" w:rsidRPr="00D038E7">
              <w:rPr>
                <w:rFonts w:ascii="Arial Unicode MS" w:eastAsia="Arial Unicode MS" w:hAnsi="Arial Unicode MS" w:cs="Arial Unicode MS"/>
                <w:sz w:val="28"/>
                <w:szCs w:val="28"/>
                <w:rtl/>
              </w:rPr>
              <w:t xml:space="preserve">-1 </w:t>
            </w:r>
            <w:r w:rsidR="00745F71" w:rsidRPr="00D038E7">
              <w:rPr>
                <w:rFonts w:ascii="Arial Unicode MS" w:eastAsia="Arial Unicode MS" w:hAnsi="Arial Unicode MS" w:cs="Arial Unicode MS" w:hint="cs"/>
                <w:sz w:val="28"/>
                <w:szCs w:val="28"/>
                <w:rtl/>
              </w:rPr>
              <w:t>يطبق</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الاسترداد</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النقدي</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على</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العمليات</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المستحقة</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والتي</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يتم</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إجراءها</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على</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البطاقة</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خلال</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فترة</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كشف</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الحساب</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حسب</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الجدول</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أدناه</w:t>
            </w:r>
            <w:r w:rsidR="00745F71" w:rsidRPr="00D038E7">
              <w:rPr>
                <w:rFonts w:ascii="Arial Unicode MS" w:eastAsia="Arial Unicode MS" w:hAnsi="Arial Unicode MS" w:cs="Arial Unicode MS"/>
                <w:sz w:val="28"/>
                <w:szCs w:val="28"/>
                <w:rtl/>
              </w:rPr>
              <w:t>:</w:t>
            </w:r>
          </w:p>
        </w:tc>
      </w:tr>
      <w:tr w:rsidR="00D038E7" w:rsidRPr="00D038E7" w14:paraId="69A11F88" w14:textId="77777777" w:rsidTr="00C57FB4">
        <w:trPr>
          <w:trHeight w:val="76"/>
          <w:jc w:val="center"/>
        </w:trPr>
        <w:tc>
          <w:tcPr>
            <w:tcW w:w="3900" w:type="pct"/>
            <w:gridSpan w:val="23"/>
            <w:shd w:val="clear" w:color="auto" w:fill="D9D9D9" w:themeFill="background1" w:themeFillShade="D9"/>
          </w:tcPr>
          <w:p w14:paraId="6EA09093" w14:textId="0FDF224D" w:rsidR="00043728" w:rsidRPr="00D038E7" w:rsidRDefault="00043728"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 xml:space="preserve">فئات </w:t>
            </w:r>
            <w:r w:rsidRPr="00D038E7">
              <w:rPr>
                <w:rFonts w:ascii="Arial Unicode MS" w:eastAsia="Arial Unicode MS" w:hAnsi="Arial Unicode MS" w:cs="Arial Unicode MS"/>
                <w:b/>
                <w:bCs/>
                <w:sz w:val="28"/>
                <w:szCs w:val="28"/>
                <w:rtl/>
              </w:rPr>
              <w:t>الاسترداد النقدي</w:t>
            </w:r>
          </w:p>
        </w:tc>
        <w:tc>
          <w:tcPr>
            <w:tcW w:w="1100" w:type="pct"/>
            <w:gridSpan w:val="4"/>
            <w:vMerge w:val="restart"/>
            <w:shd w:val="clear" w:color="auto" w:fill="D9D9D9" w:themeFill="background1" w:themeFillShade="D9"/>
          </w:tcPr>
          <w:p w14:paraId="0F7DD6AB" w14:textId="76D2BCA7" w:rsidR="00043728" w:rsidRPr="00D038E7" w:rsidRDefault="00043728" w:rsidP="00B27E00">
            <w:pPr>
              <w:tabs>
                <w:tab w:val="left" w:pos="0"/>
              </w:tabs>
              <w:bidi/>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 xml:space="preserve">قيمة </w:t>
            </w:r>
            <w:r w:rsidRPr="00D038E7">
              <w:rPr>
                <w:rFonts w:ascii="Arial Unicode MS" w:eastAsia="Arial Unicode MS" w:hAnsi="Arial Unicode MS" w:cs="Arial Unicode MS" w:hint="cs"/>
                <w:b/>
                <w:bCs/>
                <w:sz w:val="28"/>
                <w:szCs w:val="28"/>
                <w:rtl/>
              </w:rPr>
              <w:t>الانفاق الشهربـ</w:t>
            </w:r>
            <w:r w:rsidRPr="00D038E7">
              <w:rPr>
                <w:rFonts w:ascii="Arial Unicode MS" w:eastAsia="Arial Unicode MS" w:hAnsi="Arial Unicode MS" w:cs="Arial Unicode MS"/>
                <w:b/>
                <w:bCs/>
                <w:sz w:val="28"/>
                <w:szCs w:val="28"/>
                <w:rtl/>
              </w:rPr>
              <w:t>(بالريال السعودي</w:t>
            </w:r>
            <w:r w:rsidRPr="00D038E7">
              <w:rPr>
                <w:rFonts w:ascii="Arial Unicode MS" w:eastAsia="Arial Unicode MS" w:hAnsi="Arial Unicode MS" w:cs="Arial Unicode MS"/>
                <w:b/>
                <w:bCs/>
                <w:sz w:val="28"/>
                <w:szCs w:val="28"/>
              </w:rPr>
              <w:t>(</w:t>
            </w:r>
          </w:p>
        </w:tc>
      </w:tr>
      <w:tr w:rsidR="00D038E7" w:rsidRPr="00D038E7" w14:paraId="3C2B3DCE" w14:textId="77777777" w:rsidTr="00C57FB4">
        <w:trPr>
          <w:trHeight w:val="71"/>
          <w:jc w:val="center"/>
        </w:trPr>
        <w:tc>
          <w:tcPr>
            <w:tcW w:w="3900" w:type="pct"/>
            <w:gridSpan w:val="23"/>
            <w:shd w:val="clear" w:color="auto" w:fill="D9D9D9" w:themeFill="background1" w:themeFillShade="D9"/>
          </w:tcPr>
          <w:p w14:paraId="1ED0D992" w14:textId="2FD04F4A" w:rsidR="00043728" w:rsidRPr="00D038E7" w:rsidRDefault="00043728" w:rsidP="00043728">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Cashback Categories</w:t>
            </w:r>
          </w:p>
        </w:tc>
        <w:tc>
          <w:tcPr>
            <w:tcW w:w="1100" w:type="pct"/>
            <w:gridSpan w:val="4"/>
            <w:vMerge/>
            <w:shd w:val="clear" w:color="auto" w:fill="D9D9D9" w:themeFill="background1" w:themeFillShade="D9"/>
          </w:tcPr>
          <w:p w14:paraId="52A26C8D" w14:textId="248B93B2" w:rsidR="00043728" w:rsidRPr="00D038E7" w:rsidRDefault="00043728" w:rsidP="001F331A">
            <w:pPr>
              <w:tabs>
                <w:tab w:val="left" w:pos="0"/>
              </w:tabs>
              <w:bidi/>
              <w:spacing w:line="280" w:lineRule="exact"/>
              <w:jc w:val="both"/>
              <w:rPr>
                <w:rFonts w:ascii="Arial Unicode MS" w:eastAsia="Arial Unicode MS" w:hAnsi="Arial Unicode MS" w:cs="Arial Unicode MS"/>
                <w:sz w:val="28"/>
                <w:szCs w:val="28"/>
                <w:rtl/>
              </w:rPr>
            </w:pPr>
          </w:p>
        </w:tc>
      </w:tr>
      <w:tr w:rsidR="00735FD9" w:rsidRPr="00D038E7" w14:paraId="786D211D" w14:textId="77777777" w:rsidTr="00C57FB4">
        <w:trPr>
          <w:trHeight w:val="71"/>
          <w:jc w:val="center"/>
        </w:trPr>
        <w:tc>
          <w:tcPr>
            <w:tcW w:w="812" w:type="pct"/>
            <w:gridSpan w:val="3"/>
            <w:shd w:val="clear" w:color="auto" w:fill="D9D9D9" w:themeFill="background1" w:themeFillShade="D9"/>
          </w:tcPr>
          <w:p w14:paraId="38C65A4E" w14:textId="77777777" w:rsidR="00735FD9" w:rsidRDefault="00735FD9" w:rsidP="00735FD9">
            <w:pPr>
              <w:tabs>
                <w:tab w:val="left" w:pos="0"/>
                <w:tab w:val="left" w:pos="4713"/>
              </w:tabs>
              <w:bidi/>
              <w:spacing w:line="280" w:lineRule="exact"/>
              <w:rPr>
                <w:rFonts w:ascii="Arial Unicode MS" w:eastAsia="Arial Unicode MS" w:hAnsi="Arial Unicode MS" w:cs="Arial Unicode MS"/>
                <w:b/>
                <w:bCs/>
                <w:sz w:val="28"/>
                <w:szCs w:val="28"/>
              </w:rPr>
            </w:pPr>
            <w:r>
              <w:rPr>
                <w:rFonts w:ascii="Arial Unicode MS" w:eastAsia="Arial Unicode MS" w:hAnsi="Arial Unicode MS" w:cs="Arial Unicode MS" w:hint="cs"/>
                <w:b/>
                <w:bCs/>
                <w:sz w:val="28"/>
                <w:szCs w:val="28"/>
                <w:rtl/>
              </w:rPr>
              <w:t>باقي الدول</w:t>
            </w:r>
          </w:p>
          <w:p w14:paraId="041A1A2E" w14:textId="357381E5" w:rsidR="00735FD9" w:rsidRPr="00D038E7" w:rsidRDefault="00735FD9" w:rsidP="00735FD9">
            <w:pPr>
              <w:tabs>
                <w:tab w:val="left" w:pos="0"/>
                <w:tab w:val="left" w:pos="4713"/>
              </w:tabs>
              <w:bidi/>
              <w:spacing w:line="280" w:lineRule="exact"/>
              <w:rPr>
                <w:rFonts w:ascii="Arial Unicode MS" w:eastAsia="Arial Unicode MS" w:hAnsi="Arial Unicode MS" w:cs="Arial Unicode MS"/>
                <w:b/>
                <w:bCs/>
                <w:sz w:val="28"/>
                <w:szCs w:val="28"/>
              </w:rPr>
            </w:pPr>
            <w:r w:rsidRPr="00735FD9">
              <w:rPr>
                <w:rFonts w:ascii="Arial Unicode MS" w:eastAsia="Arial Unicode MS" w:hAnsi="Arial Unicode MS" w:cs="Arial Unicode MS"/>
                <w:b/>
                <w:bCs/>
                <w:sz w:val="28"/>
                <w:szCs w:val="28"/>
              </w:rPr>
              <w:t>Other Countries</w:t>
            </w:r>
            <w:r>
              <w:rPr>
                <w:rFonts w:ascii="Arial Unicode MS" w:eastAsia="Arial Unicode MS" w:hAnsi="Arial Unicode MS" w:cs="Arial Unicode MS"/>
                <w:b/>
                <w:bCs/>
                <w:sz w:val="28"/>
                <w:szCs w:val="28"/>
                <w:rtl/>
              </w:rPr>
              <w:tab/>
            </w:r>
          </w:p>
        </w:tc>
        <w:tc>
          <w:tcPr>
            <w:tcW w:w="3088" w:type="pct"/>
            <w:gridSpan w:val="20"/>
            <w:shd w:val="clear" w:color="auto" w:fill="D9D9D9" w:themeFill="background1" w:themeFillShade="D9"/>
          </w:tcPr>
          <w:p w14:paraId="2C092882" w14:textId="77777777" w:rsidR="00735FD9" w:rsidRDefault="00735FD9" w:rsidP="00735FD9">
            <w:pPr>
              <w:tabs>
                <w:tab w:val="left" w:pos="0"/>
                <w:tab w:val="left" w:pos="4713"/>
              </w:tabs>
              <w:bidi/>
              <w:spacing w:line="280" w:lineRule="exact"/>
              <w:rPr>
                <w:rFonts w:ascii="Arial Unicode MS" w:eastAsia="Arial Unicode MS" w:hAnsi="Arial Unicode MS" w:cs="Arial Unicode MS"/>
                <w:b/>
                <w:bCs/>
                <w:sz w:val="28"/>
                <w:szCs w:val="28"/>
              </w:rPr>
            </w:pPr>
            <w:r w:rsidRPr="00735FD9">
              <w:rPr>
                <w:rFonts w:ascii="Arial Unicode MS" w:eastAsia="Arial Unicode MS" w:hAnsi="Arial Unicode MS" w:cs="Arial Unicode MS"/>
                <w:b/>
                <w:bCs/>
                <w:sz w:val="28"/>
                <w:szCs w:val="28"/>
                <w:rtl/>
              </w:rPr>
              <w:t>السعودية، دول الخليج، الاتحاد الأوروبي، المملكة المتحدة</w:t>
            </w:r>
          </w:p>
          <w:p w14:paraId="7BE9119F" w14:textId="07C89F64" w:rsidR="00735FD9" w:rsidRPr="00D038E7" w:rsidRDefault="00735FD9" w:rsidP="00735FD9">
            <w:pPr>
              <w:tabs>
                <w:tab w:val="left" w:pos="0"/>
                <w:tab w:val="left" w:pos="4713"/>
              </w:tabs>
              <w:bidi/>
              <w:spacing w:line="280" w:lineRule="exact"/>
              <w:rPr>
                <w:rFonts w:ascii="Arial Unicode MS" w:eastAsia="Arial Unicode MS" w:hAnsi="Arial Unicode MS" w:cs="Arial Unicode MS"/>
                <w:b/>
                <w:bCs/>
                <w:sz w:val="28"/>
                <w:szCs w:val="28"/>
              </w:rPr>
            </w:pPr>
            <w:r w:rsidRPr="00735FD9">
              <w:rPr>
                <w:rFonts w:ascii="Arial Unicode MS" w:eastAsia="Arial Unicode MS" w:hAnsi="Arial Unicode MS" w:cs="Arial Unicode MS"/>
                <w:b/>
                <w:bCs/>
                <w:sz w:val="28"/>
                <w:szCs w:val="28"/>
              </w:rPr>
              <w:t>Saudi Arabia, Gulf Countries, European Union and United Kingdom</w:t>
            </w:r>
          </w:p>
        </w:tc>
        <w:tc>
          <w:tcPr>
            <w:tcW w:w="1100" w:type="pct"/>
            <w:gridSpan w:val="4"/>
            <w:vMerge/>
            <w:shd w:val="clear" w:color="auto" w:fill="D9D9D9" w:themeFill="background1" w:themeFillShade="D9"/>
          </w:tcPr>
          <w:p w14:paraId="3755FA39" w14:textId="77777777" w:rsidR="00735FD9" w:rsidRPr="00D038E7" w:rsidRDefault="00735FD9" w:rsidP="001F331A">
            <w:pPr>
              <w:tabs>
                <w:tab w:val="left" w:pos="0"/>
              </w:tabs>
              <w:bidi/>
              <w:spacing w:line="280" w:lineRule="exact"/>
              <w:jc w:val="both"/>
              <w:rPr>
                <w:rFonts w:ascii="Arial Unicode MS" w:eastAsia="Arial Unicode MS" w:hAnsi="Arial Unicode MS" w:cs="Arial Unicode MS"/>
                <w:sz w:val="28"/>
                <w:szCs w:val="28"/>
                <w:rtl/>
              </w:rPr>
            </w:pPr>
          </w:p>
        </w:tc>
      </w:tr>
      <w:tr w:rsidR="00F502F0" w:rsidRPr="00D038E7" w14:paraId="251AD299" w14:textId="77777777" w:rsidTr="00C57FB4">
        <w:trPr>
          <w:trHeight w:val="71"/>
          <w:jc w:val="center"/>
        </w:trPr>
        <w:tc>
          <w:tcPr>
            <w:tcW w:w="822" w:type="pct"/>
            <w:gridSpan w:val="4"/>
            <w:shd w:val="clear" w:color="auto" w:fill="F2F2F2" w:themeFill="background1" w:themeFillShade="F2"/>
            <w:vAlign w:val="center"/>
          </w:tcPr>
          <w:p w14:paraId="734BB493" w14:textId="23D83FB8" w:rsidR="00043728" w:rsidRPr="00D038E7" w:rsidRDefault="00043728" w:rsidP="00043728">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الاستخدام الدولي</w:t>
            </w:r>
          </w:p>
        </w:tc>
        <w:tc>
          <w:tcPr>
            <w:tcW w:w="480" w:type="pct"/>
            <w:gridSpan w:val="3"/>
            <w:shd w:val="clear" w:color="auto" w:fill="F2F2F2" w:themeFill="background1" w:themeFillShade="F2"/>
            <w:vAlign w:val="center"/>
          </w:tcPr>
          <w:p w14:paraId="3A5B71D3" w14:textId="3A113C6D" w:rsidR="00043728" w:rsidRPr="00D038E7" w:rsidRDefault="00043728" w:rsidP="00043728">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أخرى</w:t>
            </w:r>
          </w:p>
        </w:tc>
        <w:tc>
          <w:tcPr>
            <w:tcW w:w="469" w:type="pct"/>
            <w:gridSpan w:val="3"/>
            <w:shd w:val="clear" w:color="auto" w:fill="F2F2F2" w:themeFill="background1" w:themeFillShade="F2"/>
            <w:vAlign w:val="center"/>
          </w:tcPr>
          <w:p w14:paraId="612A8065" w14:textId="4247FF7C" w:rsidR="00043728" w:rsidRPr="00D038E7" w:rsidRDefault="00043728" w:rsidP="00043728">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محطات الوقود</w:t>
            </w:r>
          </w:p>
        </w:tc>
        <w:tc>
          <w:tcPr>
            <w:tcW w:w="570" w:type="pct"/>
            <w:gridSpan w:val="2"/>
            <w:shd w:val="clear" w:color="auto" w:fill="F2F2F2" w:themeFill="background1" w:themeFillShade="F2"/>
            <w:vAlign w:val="center"/>
          </w:tcPr>
          <w:p w14:paraId="368C8D3E" w14:textId="5F210260" w:rsidR="00043728" w:rsidRPr="00D038E7" w:rsidRDefault="00043728" w:rsidP="00043728">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المطاعم</w:t>
            </w:r>
          </w:p>
        </w:tc>
        <w:tc>
          <w:tcPr>
            <w:tcW w:w="665" w:type="pct"/>
            <w:gridSpan w:val="5"/>
            <w:shd w:val="clear" w:color="auto" w:fill="F2F2F2" w:themeFill="background1" w:themeFillShade="F2"/>
            <w:vAlign w:val="center"/>
          </w:tcPr>
          <w:p w14:paraId="4913423D" w14:textId="1064FDE9" w:rsidR="00043728" w:rsidRPr="00D038E7" w:rsidRDefault="00043728" w:rsidP="00043728">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التعليم</w:t>
            </w:r>
          </w:p>
        </w:tc>
        <w:tc>
          <w:tcPr>
            <w:tcW w:w="894" w:type="pct"/>
            <w:gridSpan w:val="6"/>
            <w:shd w:val="clear" w:color="auto" w:fill="F2F2F2" w:themeFill="background1" w:themeFillShade="F2"/>
            <w:vAlign w:val="center"/>
          </w:tcPr>
          <w:p w14:paraId="02E0F947" w14:textId="0D6D8FBE" w:rsidR="00043728" w:rsidRPr="00D038E7" w:rsidRDefault="00043728" w:rsidP="00043728">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التموينات</w:t>
            </w:r>
          </w:p>
        </w:tc>
        <w:tc>
          <w:tcPr>
            <w:tcW w:w="1100" w:type="pct"/>
            <w:gridSpan w:val="4"/>
            <w:vMerge/>
            <w:shd w:val="clear" w:color="auto" w:fill="D9D9D9" w:themeFill="background1" w:themeFillShade="D9"/>
          </w:tcPr>
          <w:p w14:paraId="61EEE6D8" w14:textId="1D8E331D" w:rsidR="00043728" w:rsidRPr="00D038E7" w:rsidRDefault="00043728" w:rsidP="003F0772">
            <w:pPr>
              <w:tabs>
                <w:tab w:val="left" w:pos="0"/>
              </w:tabs>
              <w:bidi/>
              <w:spacing w:line="280" w:lineRule="exact"/>
              <w:jc w:val="both"/>
              <w:rPr>
                <w:rFonts w:ascii="Arial Unicode MS" w:eastAsia="Arial Unicode MS" w:hAnsi="Arial Unicode MS" w:cs="Arial Unicode MS"/>
                <w:sz w:val="28"/>
                <w:szCs w:val="28"/>
                <w:rtl/>
              </w:rPr>
            </w:pPr>
          </w:p>
        </w:tc>
      </w:tr>
      <w:tr w:rsidR="00F502F0" w:rsidRPr="00D038E7" w14:paraId="614F69F8" w14:textId="77777777" w:rsidTr="00C57FB4">
        <w:trPr>
          <w:trHeight w:val="71"/>
          <w:jc w:val="center"/>
        </w:trPr>
        <w:tc>
          <w:tcPr>
            <w:tcW w:w="822" w:type="pct"/>
            <w:gridSpan w:val="4"/>
            <w:shd w:val="clear" w:color="auto" w:fill="F2F2F2" w:themeFill="background1" w:themeFillShade="F2"/>
          </w:tcPr>
          <w:p w14:paraId="184D9803" w14:textId="071F05B1" w:rsidR="00745F71" w:rsidRPr="00D038E7" w:rsidRDefault="003F0772" w:rsidP="00B27E00">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International</w:t>
            </w:r>
          </w:p>
        </w:tc>
        <w:tc>
          <w:tcPr>
            <w:tcW w:w="480" w:type="pct"/>
            <w:gridSpan w:val="3"/>
            <w:shd w:val="clear" w:color="auto" w:fill="F2F2F2" w:themeFill="background1" w:themeFillShade="F2"/>
          </w:tcPr>
          <w:p w14:paraId="73CD62D5" w14:textId="4449EAB0" w:rsidR="00745F71" w:rsidRPr="00D038E7" w:rsidRDefault="003F0772" w:rsidP="00B27E00">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Others</w:t>
            </w:r>
          </w:p>
        </w:tc>
        <w:tc>
          <w:tcPr>
            <w:tcW w:w="469" w:type="pct"/>
            <w:gridSpan w:val="3"/>
            <w:shd w:val="clear" w:color="auto" w:fill="F2F2F2" w:themeFill="background1" w:themeFillShade="F2"/>
          </w:tcPr>
          <w:p w14:paraId="29558AFA" w14:textId="4A809512" w:rsidR="00745F71" w:rsidRPr="00D038E7" w:rsidRDefault="003F0772" w:rsidP="00B27E00">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Fuel</w:t>
            </w:r>
          </w:p>
        </w:tc>
        <w:tc>
          <w:tcPr>
            <w:tcW w:w="570" w:type="pct"/>
            <w:gridSpan w:val="2"/>
            <w:shd w:val="clear" w:color="auto" w:fill="F2F2F2" w:themeFill="background1" w:themeFillShade="F2"/>
          </w:tcPr>
          <w:p w14:paraId="51C16D90" w14:textId="79C06A90" w:rsidR="00745F71" w:rsidRPr="00D038E7" w:rsidRDefault="003F0772" w:rsidP="00B27E00">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Dining</w:t>
            </w:r>
          </w:p>
        </w:tc>
        <w:tc>
          <w:tcPr>
            <w:tcW w:w="665" w:type="pct"/>
            <w:gridSpan w:val="5"/>
            <w:shd w:val="clear" w:color="auto" w:fill="F2F2F2" w:themeFill="background1" w:themeFillShade="F2"/>
          </w:tcPr>
          <w:p w14:paraId="049517DD" w14:textId="12F675F5" w:rsidR="00745F71" w:rsidRPr="00D038E7" w:rsidRDefault="003F0772" w:rsidP="00B27E00">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Education</w:t>
            </w:r>
          </w:p>
        </w:tc>
        <w:tc>
          <w:tcPr>
            <w:tcW w:w="894" w:type="pct"/>
            <w:gridSpan w:val="6"/>
            <w:shd w:val="clear" w:color="auto" w:fill="F2F2F2" w:themeFill="background1" w:themeFillShade="F2"/>
          </w:tcPr>
          <w:p w14:paraId="66C13800" w14:textId="5DA7BC3B" w:rsidR="00745F71" w:rsidRPr="00D038E7" w:rsidRDefault="003F0772" w:rsidP="00B27E00">
            <w:pPr>
              <w:tabs>
                <w:tab w:val="left" w:pos="0"/>
              </w:tabs>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Supermarkets</w:t>
            </w:r>
          </w:p>
        </w:tc>
        <w:tc>
          <w:tcPr>
            <w:tcW w:w="1100" w:type="pct"/>
            <w:gridSpan w:val="4"/>
            <w:shd w:val="clear" w:color="auto" w:fill="D9D9D9" w:themeFill="background1" w:themeFillShade="D9"/>
          </w:tcPr>
          <w:p w14:paraId="110E012A" w14:textId="3ACECCF4" w:rsidR="00745F71" w:rsidRPr="00D038E7" w:rsidRDefault="00043728"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Total Monthly Spend (SAR)</w:t>
            </w:r>
          </w:p>
        </w:tc>
      </w:tr>
      <w:tr w:rsidR="00F502F0" w:rsidRPr="00D038E7" w14:paraId="4963F6B5" w14:textId="77777777" w:rsidTr="00C57FB4">
        <w:trPr>
          <w:trHeight w:val="71"/>
          <w:jc w:val="center"/>
        </w:trPr>
        <w:tc>
          <w:tcPr>
            <w:tcW w:w="822" w:type="pct"/>
            <w:gridSpan w:val="4"/>
            <w:vMerge w:val="restart"/>
            <w:shd w:val="clear" w:color="auto" w:fill="auto"/>
          </w:tcPr>
          <w:p w14:paraId="30D7E41B" w14:textId="390AD6A0" w:rsidR="003F0772" w:rsidRPr="00D038E7" w:rsidRDefault="00465636" w:rsidP="00465636">
            <w:pPr>
              <w:tabs>
                <w:tab w:val="left" w:pos="0"/>
              </w:tabs>
              <w:bidi/>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1.5</w:t>
            </w:r>
            <w:r w:rsidRPr="00465636">
              <w:rPr>
                <w:rFonts w:ascii="Arial Unicode MS" w:eastAsia="Arial Unicode MS" w:hAnsi="Arial Unicode MS" w:cs="Arial Unicode MS"/>
                <w:sz w:val="28"/>
                <w:szCs w:val="28"/>
              </w:rPr>
              <w:t>%</w:t>
            </w:r>
          </w:p>
        </w:tc>
        <w:tc>
          <w:tcPr>
            <w:tcW w:w="480" w:type="pct"/>
            <w:gridSpan w:val="3"/>
            <w:shd w:val="clear" w:color="auto" w:fill="auto"/>
            <w:vAlign w:val="center"/>
          </w:tcPr>
          <w:p w14:paraId="6556AC62" w14:textId="5B6C22EA"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469" w:type="pct"/>
            <w:gridSpan w:val="3"/>
            <w:shd w:val="clear" w:color="auto" w:fill="auto"/>
            <w:vAlign w:val="center"/>
          </w:tcPr>
          <w:p w14:paraId="49201DDE" w14:textId="02E2E5BA"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570" w:type="pct"/>
            <w:gridSpan w:val="2"/>
            <w:shd w:val="clear" w:color="auto" w:fill="auto"/>
            <w:vAlign w:val="center"/>
          </w:tcPr>
          <w:p w14:paraId="7026A78F" w14:textId="5593CC83"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665" w:type="pct"/>
            <w:gridSpan w:val="5"/>
            <w:shd w:val="clear" w:color="auto" w:fill="auto"/>
            <w:vAlign w:val="center"/>
          </w:tcPr>
          <w:p w14:paraId="15F717F5" w14:textId="2219A36C"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894" w:type="pct"/>
            <w:gridSpan w:val="6"/>
            <w:shd w:val="clear" w:color="auto" w:fill="auto"/>
            <w:vAlign w:val="center"/>
          </w:tcPr>
          <w:p w14:paraId="435EC0FC" w14:textId="4C9F2AF1"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1100" w:type="pct"/>
            <w:gridSpan w:val="4"/>
            <w:shd w:val="clear" w:color="auto" w:fill="auto"/>
          </w:tcPr>
          <w:p w14:paraId="3EA13466" w14:textId="66FE47B6"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0-2999</w:t>
            </w:r>
          </w:p>
        </w:tc>
      </w:tr>
      <w:tr w:rsidR="00F502F0" w:rsidRPr="00D038E7" w14:paraId="60E6AF4A" w14:textId="77777777" w:rsidTr="00C57FB4">
        <w:trPr>
          <w:trHeight w:val="71"/>
          <w:jc w:val="center"/>
        </w:trPr>
        <w:tc>
          <w:tcPr>
            <w:tcW w:w="822" w:type="pct"/>
            <w:gridSpan w:val="4"/>
            <w:vMerge/>
            <w:shd w:val="clear" w:color="auto" w:fill="auto"/>
          </w:tcPr>
          <w:p w14:paraId="0DFAD9FF" w14:textId="7777777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p>
        </w:tc>
        <w:tc>
          <w:tcPr>
            <w:tcW w:w="480" w:type="pct"/>
            <w:gridSpan w:val="3"/>
            <w:vMerge w:val="restart"/>
            <w:shd w:val="clear" w:color="auto" w:fill="auto"/>
            <w:vAlign w:val="center"/>
          </w:tcPr>
          <w:p w14:paraId="6B89C448" w14:textId="5E8457F4"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0.50%</w:t>
            </w:r>
          </w:p>
        </w:tc>
        <w:tc>
          <w:tcPr>
            <w:tcW w:w="469" w:type="pct"/>
            <w:gridSpan w:val="3"/>
            <w:shd w:val="clear" w:color="auto" w:fill="auto"/>
            <w:vAlign w:val="center"/>
          </w:tcPr>
          <w:p w14:paraId="1F3BE449" w14:textId="113F4F0C"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w:t>
            </w:r>
          </w:p>
        </w:tc>
        <w:tc>
          <w:tcPr>
            <w:tcW w:w="570" w:type="pct"/>
            <w:gridSpan w:val="2"/>
            <w:shd w:val="clear" w:color="auto" w:fill="auto"/>
            <w:vAlign w:val="center"/>
          </w:tcPr>
          <w:p w14:paraId="57B18E2C" w14:textId="44C83DA0"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w:t>
            </w:r>
          </w:p>
        </w:tc>
        <w:tc>
          <w:tcPr>
            <w:tcW w:w="665" w:type="pct"/>
            <w:gridSpan w:val="5"/>
            <w:shd w:val="clear" w:color="auto" w:fill="auto"/>
            <w:vAlign w:val="center"/>
          </w:tcPr>
          <w:p w14:paraId="51A81D07" w14:textId="50F0FACA"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w:t>
            </w:r>
          </w:p>
        </w:tc>
        <w:tc>
          <w:tcPr>
            <w:tcW w:w="894" w:type="pct"/>
            <w:gridSpan w:val="6"/>
            <w:shd w:val="clear" w:color="auto" w:fill="auto"/>
            <w:vAlign w:val="center"/>
          </w:tcPr>
          <w:p w14:paraId="396E76BA" w14:textId="47D2052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w:t>
            </w:r>
          </w:p>
        </w:tc>
        <w:tc>
          <w:tcPr>
            <w:tcW w:w="1100" w:type="pct"/>
            <w:gridSpan w:val="4"/>
            <w:shd w:val="clear" w:color="auto" w:fill="auto"/>
          </w:tcPr>
          <w:p w14:paraId="1AFC6CCD" w14:textId="36D8979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3000 </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xml:space="preserve"> 9999</w:t>
            </w:r>
          </w:p>
        </w:tc>
      </w:tr>
      <w:tr w:rsidR="00F502F0" w:rsidRPr="00D038E7" w14:paraId="792E5AF3" w14:textId="77777777" w:rsidTr="00C57FB4">
        <w:trPr>
          <w:trHeight w:val="71"/>
          <w:jc w:val="center"/>
        </w:trPr>
        <w:tc>
          <w:tcPr>
            <w:tcW w:w="822" w:type="pct"/>
            <w:gridSpan w:val="4"/>
            <w:vMerge/>
            <w:shd w:val="clear" w:color="auto" w:fill="auto"/>
          </w:tcPr>
          <w:p w14:paraId="6C8D0F9B" w14:textId="7777777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p>
        </w:tc>
        <w:tc>
          <w:tcPr>
            <w:tcW w:w="480" w:type="pct"/>
            <w:gridSpan w:val="3"/>
            <w:vMerge/>
            <w:shd w:val="clear" w:color="auto" w:fill="auto"/>
          </w:tcPr>
          <w:p w14:paraId="7A9C98FA" w14:textId="7777777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p>
        </w:tc>
        <w:tc>
          <w:tcPr>
            <w:tcW w:w="469" w:type="pct"/>
            <w:gridSpan w:val="3"/>
            <w:shd w:val="clear" w:color="auto" w:fill="auto"/>
            <w:vAlign w:val="center"/>
          </w:tcPr>
          <w:p w14:paraId="64A5AFC5" w14:textId="5F1C86FA"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w:t>
            </w:r>
          </w:p>
        </w:tc>
        <w:tc>
          <w:tcPr>
            <w:tcW w:w="570" w:type="pct"/>
            <w:gridSpan w:val="2"/>
            <w:shd w:val="clear" w:color="auto" w:fill="auto"/>
            <w:vAlign w:val="center"/>
          </w:tcPr>
          <w:p w14:paraId="435509A2" w14:textId="64730E8B"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w:t>
            </w:r>
          </w:p>
        </w:tc>
        <w:tc>
          <w:tcPr>
            <w:tcW w:w="665" w:type="pct"/>
            <w:gridSpan w:val="5"/>
            <w:shd w:val="clear" w:color="auto" w:fill="auto"/>
            <w:vAlign w:val="center"/>
          </w:tcPr>
          <w:p w14:paraId="305F695D" w14:textId="2D01CFA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w:t>
            </w:r>
          </w:p>
        </w:tc>
        <w:tc>
          <w:tcPr>
            <w:tcW w:w="894" w:type="pct"/>
            <w:gridSpan w:val="6"/>
            <w:shd w:val="clear" w:color="auto" w:fill="auto"/>
            <w:vAlign w:val="center"/>
          </w:tcPr>
          <w:p w14:paraId="5759E2A2" w14:textId="3987F563"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w:t>
            </w:r>
          </w:p>
        </w:tc>
        <w:tc>
          <w:tcPr>
            <w:tcW w:w="1100" w:type="pct"/>
            <w:gridSpan w:val="4"/>
            <w:shd w:val="clear" w:color="auto" w:fill="auto"/>
          </w:tcPr>
          <w:p w14:paraId="0CDF9A47" w14:textId="2E3C5D7D"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10,000 </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xml:space="preserve"> 15,000</w:t>
            </w:r>
          </w:p>
        </w:tc>
      </w:tr>
      <w:tr w:rsidR="00F502F0" w:rsidRPr="00D038E7" w14:paraId="37394A0B" w14:textId="77777777" w:rsidTr="00C57FB4">
        <w:trPr>
          <w:trHeight w:val="71"/>
          <w:jc w:val="center"/>
        </w:trPr>
        <w:tc>
          <w:tcPr>
            <w:tcW w:w="822" w:type="pct"/>
            <w:gridSpan w:val="4"/>
            <w:vMerge/>
            <w:shd w:val="clear" w:color="auto" w:fill="auto"/>
          </w:tcPr>
          <w:p w14:paraId="69C67344" w14:textId="7777777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p>
        </w:tc>
        <w:tc>
          <w:tcPr>
            <w:tcW w:w="480" w:type="pct"/>
            <w:gridSpan w:val="3"/>
            <w:vMerge/>
            <w:shd w:val="clear" w:color="auto" w:fill="auto"/>
          </w:tcPr>
          <w:p w14:paraId="7D40E71E" w14:textId="7777777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p>
        </w:tc>
        <w:tc>
          <w:tcPr>
            <w:tcW w:w="469" w:type="pct"/>
            <w:gridSpan w:val="3"/>
            <w:shd w:val="clear" w:color="auto" w:fill="auto"/>
            <w:vAlign w:val="center"/>
          </w:tcPr>
          <w:p w14:paraId="3DEF6DEC" w14:textId="2FDDA7E4"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570" w:type="pct"/>
            <w:gridSpan w:val="2"/>
            <w:shd w:val="clear" w:color="auto" w:fill="auto"/>
            <w:vAlign w:val="center"/>
          </w:tcPr>
          <w:p w14:paraId="2558D2AC" w14:textId="657E8FE5"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665" w:type="pct"/>
            <w:gridSpan w:val="5"/>
            <w:shd w:val="clear" w:color="auto" w:fill="auto"/>
            <w:vAlign w:val="center"/>
          </w:tcPr>
          <w:p w14:paraId="5B96E574" w14:textId="43633BA1"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894" w:type="pct"/>
            <w:gridSpan w:val="6"/>
            <w:shd w:val="clear" w:color="auto" w:fill="auto"/>
            <w:vAlign w:val="center"/>
          </w:tcPr>
          <w:p w14:paraId="46ED6C3B" w14:textId="50F3577E"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1100" w:type="pct"/>
            <w:gridSpan w:val="4"/>
            <w:shd w:val="clear" w:color="auto" w:fill="auto"/>
          </w:tcPr>
          <w:p w14:paraId="1D5DEC27" w14:textId="5CDB51E2"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15,000 +</w:t>
            </w:r>
          </w:p>
        </w:tc>
      </w:tr>
      <w:tr w:rsidR="00F502F0" w:rsidRPr="00D038E7" w14:paraId="6D35AE41" w14:textId="77777777" w:rsidTr="00C57FB4">
        <w:trPr>
          <w:trHeight w:val="245"/>
          <w:jc w:val="center"/>
        </w:trPr>
        <w:tc>
          <w:tcPr>
            <w:tcW w:w="822" w:type="pct"/>
            <w:gridSpan w:val="4"/>
            <w:shd w:val="clear" w:color="auto" w:fill="auto"/>
            <w:vAlign w:val="center"/>
          </w:tcPr>
          <w:p w14:paraId="23B60ECC" w14:textId="25C73F6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lastRenderedPageBreak/>
              <w:t>لا يوجد</w:t>
            </w:r>
          </w:p>
        </w:tc>
        <w:tc>
          <w:tcPr>
            <w:tcW w:w="480" w:type="pct"/>
            <w:gridSpan w:val="3"/>
            <w:shd w:val="clear" w:color="auto" w:fill="auto"/>
            <w:vAlign w:val="center"/>
          </w:tcPr>
          <w:p w14:paraId="1A627FC7" w14:textId="67D81F24"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يوجد</w:t>
            </w:r>
          </w:p>
        </w:tc>
        <w:tc>
          <w:tcPr>
            <w:tcW w:w="469" w:type="pct"/>
            <w:gridSpan w:val="3"/>
            <w:vMerge w:val="restart"/>
            <w:shd w:val="clear" w:color="auto" w:fill="auto"/>
            <w:vAlign w:val="center"/>
          </w:tcPr>
          <w:p w14:paraId="4FCCBCB3" w14:textId="22706BF8"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570" w:type="pct"/>
            <w:gridSpan w:val="2"/>
            <w:vMerge w:val="restart"/>
            <w:shd w:val="clear" w:color="auto" w:fill="auto"/>
            <w:vAlign w:val="center"/>
          </w:tcPr>
          <w:p w14:paraId="7C6FFCD6" w14:textId="4DEAD1D9"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665" w:type="pct"/>
            <w:gridSpan w:val="5"/>
            <w:vMerge w:val="restart"/>
            <w:shd w:val="clear" w:color="auto" w:fill="auto"/>
            <w:vAlign w:val="center"/>
          </w:tcPr>
          <w:p w14:paraId="6F438777" w14:textId="448159FB"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894" w:type="pct"/>
            <w:gridSpan w:val="6"/>
            <w:vMerge w:val="restart"/>
            <w:shd w:val="clear" w:color="auto" w:fill="auto"/>
            <w:vAlign w:val="center"/>
          </w:tcPr>
          <w:p w14:paraId="0CB0C576" w14:textId="3165DE75"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1100" w:type="pct"/>
            <w:gridSpan w:val="4"/>
            <w:shd w:val="clear" w:color="auto" w:fill="auto"/>
          </w:tcPr>
          <w:p w14:paraId="749402A0" w14:textId="64E14442"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الحد </w:t>
            </w:r>
            <w:r w:rsidRPr="00D038E7">
              <w:rPr>
                <w:rFonts w:ascii="Arial Unicode MS" w:eastAsia="Arial Unicode MS" w:hAnsi="Arial Unicode MS" w:cs="Arial Unicode MS" w:hint="cs"/>
                <w:sz w:val="28"/>
                <w:szCs w:val="28"/>
                <w:rtl/>
              </w:rPr>
              <w:t>الاعلى</w:t>
            </w:r>
            <w:r w:rsidRPr="00D038E7">
              <w:rPr>
                <w:rFonts w:ascii="Arial Unicode MS" w:eastAsia="Arial Unicode MS" w:hAnsi="Arial Unicode MS" w:cs="Arial Unicode MS"/>
                <w:sz w:val="28"/>
                <w:szCs w:val="28"/>
                <w:rtl/>
              </w:rPr>
              <w:t xml:space="preserve"> للاسترداد النقدي الشهري</w:t>
            </w:r>
          </w:p>
        </w:tc>
      </w:tr>
      <w:tr w:rsidR="00F502F0" w:rsidRPr="00D038E7" w14:paraId="0512FFD5" w14:textId="77777777" w:rsidTr="00C57FB4">
        <w:trPr>
          <w:trHeight w:val="244"/>
          <w:jc w:val="center"/>
        </w:trPr>
        <w:tc>
          <w:tcPr>
            <w:tcW w:w="822" w:type="pct"/>
            <w:gridSpan w:val="4"/>
            <w:shd w:val="clear" w:color="auto" w:fill="auto"/>
            <w:vAlign w:val="center"/>
          </w:tcPr>
          <w:p w14:paraId="7842923A" w14:textId="18FBFD4F"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N/A</w:t>
            </w:r>
          </w:p>
        </w:tc>
        <w:tc>
          <w:tcPr>
            <w:tcW w:w="480" w:type="pct"/>
            <w:gridSpan w:val="3"/>
            <w:shd w:val="clear" w:color="auto" w:fill="auto"/>
            <w:vAlign w:val="center"/>
          </w:tcPr>
          <w:p w14:paraId="2CF0C1F1" w14:textId="163189E2"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N/A</w:t>
            </w:r>
          </w:p>
        </w:tc>
        <w:tc>
          <w:tcPr>
            <w:tcW w:w="469" w:type="pct"/>
            <w:gridSpan w:val="3"/>
            <w:vMerge/>
            <w:shd w:val="clear" w:color="auto" w:fill="auto"/>
          </w:tcPr>
          <w:p w14:paraId="2B4D1298" w14:textId="7777777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p>
        </w:tc>
        <w:tc>
          <w:tcPr>
            <w:tcW w:w="570" w:type="pct"/>
            <w:gridSpan w:val="2"/>
            <w:vMerge/>
            <w:shd w:val="clear" w:color="auto" w:fill="auto"/>
          </w:tcPr>
          <w:p w14:paraId="46CF151B" w14:textId="7777777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p>
        </w:tc>
        <w:tc>
          <w:tcPr>
            <w:tcW w:w="665" w:type="pct"/>
            <w:gridSpan w:val="5"/>
            <w:vMerge/>
            <w:shd w:val="clear" w:color="auto" w:fill="auto"/>
          </w:tcPr>
          <w:p w14:paraId="11697604" w14:textId="7777777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p>
        </w:tc>
        <w:tc>
          <w:tcPr>
            <w:tcW w:w="894" w:type="pct"/>
            <w:gridSpan w:val="6"/>
            <w:vMerge/>
            <w:shd w:val="clear" w:color="auto" w:fill="auto"/>
          </w:tcPr>
          <w:p w14:paraId="15E13CB1" w14:textId="7777777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p>
        </w:tc>
        <w:tc>
          <w:tcPr>
            <w:tcW w:w="1100" w:type="pct"/>
            <w:gridSpan w:val="4"/>
            <w:shd w:val="clear" w:color="auto" w:fill="auto"/>
          </w:tcPr>
          <w:p w14:paraId="7CE1FF7B" w14:textId="0914B63B"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Maximum Cashback amount / Month</w:t>
            </w:r>
          </w:p>
        </w:tc>
      </w:tr>
      <w:tr w:rsidR="00D038E7" w:rsidRPr="00D038E7" w14:paraId="20C320EE" w14:textId="77777777" w:rsidTr="00A52C3B">
        <w:trPr>
          <w:gridBefore w:val="1"/>
          <w:wBefore w:w="7" w:type="pct"/>
          <w:jc w:val="center"/>
        </w:trPr>
        <w:tc>
          <w:tcPr>
            <w:tcW w:w="2474" w:type="pct"/>
            <w:gridSpan w:val="12"/>
            <w:shd w:val="clear" w:color="auto" w:fill="auto"/>
          </w:tcPr>
          <w:p w14:paraId="212D3B95" w14:textId="4CA5EE06" w:rsidR="00043728"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24</w:t>
            </w:r>
            <w:r w:rsidR="00043728" w:rsidRPr="00D038E7">
              <w:rPr>
                <w:rFonts w:ascii="Arial Unicode MS" w:eastAsia="Arial Unicode MS" w:hAnsi="Arial Unicode MS" w:cs="Arial Unicode MS"/>
                <w:sz w:val="28"/>
                <w:szCs w:val="28"/>
              </w:rPr>
              <w:t>-2 The amount granted for cashback on the eligible transactions within the account statement for the above-mentioned categories is maximum of SAR1</w:t>
            </w:r>
            <w:r w:rsidR="00F502F0" w:rsidRPr="00D038E7">
              <w:rPr>
                <w:rFonts w:ascii="Arial Unicode MS" w:eastAsia="Arial Unicode MS" w:hAnsi="Arial Unicode MS" w:cs="Arial Unicode MS"/>
                <w:sz w:val="28"/>
                <w:szCs w:val="28"/>
              </w:rPr>
              <w:t>, 000</w:t>
            </w:r>
            <w:r w:rsidR="00043728" w:rsidRPr="00D038E7">
              <w:rPr>
                <w:rFonts w:ascii="Arial Unicode MS" w:eastAsia="Arial Unicode MS" w:hAnsi="Arial Unicode MS" w:cs="Arial Unicode MS"/>
                <w:sz w:val="28"/>
                <w:szCs w:val="28"/>
              </w:rPr>
              <w:t xml:space="preserve">. </w:t>
            </w:r>
          </w:p>
        </w:tc>
        <w:tc>
          <w:tcPr>
            <w:tcW w:w="2519" w:type="pct"/>
            <w:gridSpan w:val="14"/>
            <w:shd w:val="clear" w:color="auto" w:fill="auto"/>
          </w:tcPr>
          <w:p w14:paraId="5F537BD9" w14:textId="21A312D6" w:rsidR="00043728" w:rsidRPr="00D038E7" w:rsidRDefault="00F10C6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 xml:space="preserve"> </w:t>
            </w:r>
            <w:r>
              <w:rPr>
                <w:rFonts w:ascii="Arial Unicode MS" w:eastAsia="Arial Unicode MS" w:hAnsi="Arial Unicode MS" w:cs="Arial Unicode MS" w:hint="cs"/>
                <w:sz w:val="28"/>
                <w:szCs w:val="28"/>
                <w:rtl/>
              </w:rPr>
              <w:t>24</w:t>
            </w:r>
            <w:r w:rsidR="00043728" w:rsidRPr="00D038E7">
              <w:rPr>
                <w:rFonts w:ascii="Arial Unicode MS" w:eastAsia="Arial Unicode MS" w:hAnsi="Arial Unicode MS" w:cs="Arial Unicode MS" w:hint="cs"/>
                <w:sz w:val="28"/>
                <w:szCs w:val="28"/>
                <w:rtl/>
              </w:rPr>
              <w:t>-</w:t>
            </w:r>
            <w:r w:rsidR="009C5C8C" w:rsidRPr="00D038E7">
              <w:rPr>
                <w:rFonts w:ascii="Arial Unicode MS" w:eastAsia="Arial Unicode MS" w:hAnsi="Arial Unicode MS" w:cs="Arial Unicode MS" w:hint="cs"/>
                <w:sz w:val="28"/>
                <w:szCs w:val="28"/>
                <w:rtl/>
              </w:rPr>
              <w:t xml:space="preserve">2 </w:t>
            </w:r>
            <w:r w:rsidR="00043728" w:rsidRPr="00D038E7">
              <w:rPr>
                <w:rFonts w:ascii="Arial Unicode MS" w:eastAsia="Arial Unicode MS" w:hAnsi="Arial Unicode MS" w:cs="Arial Unicode MS"/>
                <w:sz w:val="28"/>
                <w:szCs w:val="28"/>
                <w:rtl/>
              </w:rPr>
              <w:t xml:space="preserve">يتم تقييد </w:t>
            </w:r>
            <w:r w:rsidR="00043728" w:rsidRPr="00D038E7">
              <w:rPr>
                <w:rFonts w:ascii="Arial Unicode MS" w:eastAsia="Arial Unicode MS" w:hAnsi="Arial Unicode MS" w:cs="Arial Unicode MS" w:hint="cs"/>
                <w:sz w:val="28"/>
                <w:szCs w:val="28"/>
                <w:rtl/>
              </w:rPr>
              <w:t>قيمة المبلغ</w:t>
            </w:r>
            <w:r w:rsidR="00043728" w:rsidRPr="00D038E7">
              <w:rPr>
                <w:rFonts w:ascii="Arial Unicode MS" w:eastAsia="Arial Unicode MS" w:hAnsi="Arial Unicode MS" w:cs="Arial Unicode MS"/>
                <w:sz w:val="28"/>
                <w:szCs w:val="28"/>
                <w:rtl/>
              </w:rPr>
              <w:t xml:space="preserve"> الذي يتم منحه </w:t>
            </w:r>
            <w:r w:rsidR="00043728" w:rsidRPr="00D038E7">
              <w:rPr>
                <w:rFonts w:ascii="Arial Unicode MS" w:eastAsia="Arial Unicode MS" w:hAnsi="Arial Unicode MS" w:cs="Arial Unicode MS" w:hint="cs"/>
                <w:sz w:val="28"/>
                <w:szCs w:val="28"/>
                <w:rtl/>
              </w:rPr>
              <w:t xml:space="preserve">للاسترداد النقدي </w:t>
            </w:r>
            <w:r w:rsidR="00043728" w:rsidRPr="00D038E7">
              <w:rPr>
                <w:rFonts w:ascii="Arial Unicode MS" w:eastAsia="Arial Unicode MS" w:hAnsi="Arial Unicode MS" w:cs="Arial Unicode MS"/>
                <w:sz w:val="28"/>
                <w:szCs w:val="28"/>
                <w:rtl/>
              </w:rPr>
              <w:t>على العمليات ال</w:t>
            </w:r>
            <w:r w:rsidR="00043728" w:rsidRPr="00D038E7">
              <w:rPr>
                <w:rFonts w:ascii="Arial Unicode MS" w:eastAsia="Arial Unicode MS" w:hAnsi="Arial Unicode MS" w:cs="Arial Unicode MS" w:hint="cs"/>
                <w:sz w:val="28"/>
                <w:szCs w:val="28"/>
                <w:rtl/>
              </w:rPr>
              <w:t>مستحقة</w:t>
            </w:r>
            <w:r w:rsidR="00043728" w:rsidRPr="00D038E7">
              <w:rPr>
                <w:rFonts w:ascii="Arial Unicode MS" w:eastAsia="Arial Unicode MS" w:hAnsi="Arial Unicode MS" w:cs="Arial Unicode MS"/>
                <w:sz w:val="28"/>
                <w:szCs w:val="28"/>
                <w:rtl/>
              </w:rPr>
              <w:t xml:space="preserve"> </w:t>
            </w:r>
            <w:r w:rsidR="00043728" w:rsidRPr="00D038E7">
              <w:rPr>
                <w:rFonts w:ascii="Arial Unicode MS" w:eastAsia="Arial Unicode MS" w:hAnsi="Arial Unicode MS" w:cs="Arial Unicode MS" w:hint="cs"/>
                <w:sz w:val="28"/>
                <w:szCs w:val="28"/>
                <w:rtl/>
              </w:rPr>
              <w:t>ضمن</w:t>
            </w:r>
            <w:r w:rsidR="00043728" w:rsidRPr="00D038E7">
              <w:rPr>
                <w:rFonts w:ascii="Arial Unicode MS" w:eastAsia="Arial Unicode MS" w:hAnsi="Arial Unicode MS" w:cs="Arial Unicode MS"/>
                <w:sz w:val="28"/>
                <w:szCs w:val="28"/>
                <w:rtl/>
              </w:rPr>
              <w:t xml:space="preserve"> كشف الحساب </w:t>
            </w:r>
            <w:r w:rsidR="00043728" w:rsidRPr="00D038E7">
              <w:rPr>
                <w:rFonts w:ascii="Arial Unicode MS" w:eastAsia="Arial Unicode MS" w:hAnsi="Arial Unicode MS" w:cs="Arial Unicode MS" w:hint="cs"/>
                <w:sz w:val="28"/>
                <w:szCs w:val="28"/>
                <w:rtl/>
              </w:rPr>
              <w:t>للفئات المذكورة أعلاه بحد أعلى 1,000 ريال سعودي.</w:t>
            </w:r>
          </w:p>
        </w:tc>
      </w:tr>
      <w:tr w:rsidR="00D038E7" w:rsidRPr="00D038E7" w14:paraId="37C953E9" w14:textId="77777777" w:rsidTr="00A52C3B">
        <w:trPr>
          <w:gridBefore w:val="1"/>
          <w:wBefore w:w="7" w:type="pct"/>
          <w:jc w:val="center"/>
        </w:trPr>
        <w:tc>
          <w:tcPr>
            <w:tcW w:w="2474" w:type="pct"/>
            <w:gridSpan w:val="12"/>
            <w:shd w:val="clear" w:color="auto" w:fill="auto"/>
          </w:tcPr>
          <w:p w14:paraId="31D0A6F0" w14:textId="5E722F76" w:rsidR="00043728"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24</w:t>
            </w:r>
            <w:r w:rsidR="00043728" w:rsidRPr="00D038E7">
              <w:rPr>
                <w:rFonts w:ascii="Arial Unicode MS" w:eastAsia="Arial Unicode MS" w:hAnsi="Arial Unicode MS" w:cs="Arial Unicode MS"/>
                <w:sz w:val="28"/>
                <w:szCs w:val="28"/>
              </w:rPr>
              <w:t xml:space="preserve">-3 Classification of merchant will be determined by the merchant’s acquiring bank; Acquiring banks are required to follow global standards and definions of merchant classifications as are set forth by the Schemes (VISA). The Saudi </w:t>
            </w:r>
            <w:r w:rsidR="00F502F0" w:rsidRPr="00D038E7">
              <w:rPr>
                <w:rFonts w:ascii="Arial Unicode MS" w:eastAsia="Arial Unicode MS" w:hAnsi="Arial Unicode MS" w:cs="Arial Unicode MS"/>
                <w:sz w:val="28"/>
                <w:szCs w:val="28"/>
              </w:rPr>
              <w:t>Investment bank</w:t>
            </w:r>
            <w:r w:rsidR="00043728" w:rsidRPr="00D038E7">
              <w:rPr>
                <w:rFonts w:ascii="Arial Unicode MS" w:eastAsia="Arial Unicode MS" w:hAnsi="Arial Unicode MS" w:cs="Arial Unicode MS"/>
                <w:sz w:val="28"/>
                <w:szCs w:val="28"/>
              </w:rPr>
              <w:t xml:space="preserve"> cannot be held accountable for the incorrect classification.</w:t>
            </w:r>
          </w:p>
        </w:tc>
        <w:tc>
          <w:tcPr>
            <w:tcW w:w="2519" w:type="pct"/>
            <w:gridSpan w:val="14"/>
            <w:shd w:val="clear" w:color="auto" w:fill="auto"/>
          </w:tcPr>
          <w:p w14:paraId="2CA101A8" w14:textId="7EFC96BB" w:rsidR="00043728" w:rsidRPr="00D038E7" w:rsidRDefault="00F10C6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24</w:t>
            </w:r>
            <w:r w:rsidR="00043728" w:rsidRPr="00D038E7">
              <w:rPr>
                <w:rFonts w:ascii="Arial Unicode MS" w:eastAsia="Arial Unicode MS" w:hAnsi="Arial Unicode MS" w:cs="Arial Unicode MS" w:hint="cs"/>
                <w:sz w:val="28"/>
                <w:szCs w:val="28"/>
                <w:rtl/>
              </w:rPr>
              <w:t xml:space="preserve">-3 يتم تصنيف التجار من قبل البنك المستضيف الخاص بالتاجر، بحيث أن البنوك المستضيفة المعايير العالمية وتعريفات التصنيفات التجارية على النحو المنصوص عليه من قبل أنظمة فيزا. </w:t>
            </w:r>
            <w:r w:rsidR="00043728" w:rsidRPr="00D038E7">
              <w:rPr>
                <w:rFonts w:ascii="Arial Unicode MS" w:eastAsia="Arial Unicode MS" w:hAnsi="Arial Unicode MS" w:cs="Arial Unicode MS"/>
                <w:sz w:val="28"/>
                <w:szCs w:val="28"/>
                <w:rtl/>
              </w:rPr>
              <w:t xml:space="preserve">لا يمكن تحميل البنك </w:t>
            </w:r>
            <w:r w:rsidR="00043728" w:rsidRPr="00D038E7">
              <w:rPr>
                <w:rFonts w:ascii="Arial Unicode MS" w:eastAsia="Arial Unicode MS" w:hAnsi="Arial Unicode MS" w:cs="Arial Unicode MS" w:hint="cs"/>
                <w:sz w:val="28"/>
                <w:szCs w:val="28"/>
                <w:rtl/>
              </w:rPr>
              <w:t xml:space="preserve">السعودي للاستثمار </w:t>
            </w:r>
            <w:r w:rsidR="00043728" w:rsidRPr="00D038E7">
              <w:rPr>
                <w:rFonts w:ascii="Arial Unicode MS" w:eastAsia="Arial Unicode MS" w:hAnsi="Arial Unicode MS" w:cs="Arial Unicode MS"/>
                <w:sz w:val="28"/>
                <w:szCs w:val="28"/>
                <w:rtl/>
              </w:rPr>
              <w:t xml:space="preserve">المسؤولية عن </w:t>
            </w:r>
            <w:r w:rsidR="00043728" w:rsidRPr="00D038E7">
              <w:rPr>
                <w:rFonts w:ascii="Arial Unicode MS" w:eastAsia="Arial Unicode MS" w:hAnsi="Arial Unicode MS" w:cs="Arial Unicode MS" w:hint="cs"/>
                <w:sz w:val="28"/>
                <w:szCs w:val="28"/>
                <w:rtl/>
              </w:rPr>
              <w:t>التصنيف</w:t>
            </w:r>
            <w:r w:rsidR="00043728" w:rsidRPr="00D038E7">
              <w:rPr>
                <w:rFonts w:ascii="Arial Unicode MS" w:eastAsia="Arial Unicode MS" w:hAnsi="Arial Unicode MS" w:cs="Arial Unicode MS"/>
                <w:sz w:val="28"/>
                <w:szCs w:val="28"/>
                <w:rtl/>
              </w:rPr>
              <w:t xml:space="preserve"> غير الصحيح.</w:t>
            </w:r>
          </w:p>
        </w:tc>
      </w:tr>
      <w:tr w:rsidR="00D038E7" w:rsidRPr="00D038E7" w14:paraId="1EA6E1A8" w14:textId="77777777" w:rsidTr="00A52C3B">
        <w:trPr>
          <w:gridBefore w:val="1"/>
          <w:wBefore w:w="7" w:type="pct"/>
          <w:jc w:val="center"/>
        </w:trPr>
        <w:tc>
          <w:tcPr>
            <w:tcW w:w="2474" w:type="pct"/>
            <w:gridSpan w:val="12"/>
            <w:shd w:val="clear" w:color="auto" w:fill="auto"/>
          </w:tcPr>
          <w:p w14:paraId="231B3C3C" w14:textId="7B1DF44C" w:rsidR="00043728"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24</w:t>
            </w:r>
            <w:r w:rsidR="00043728" w:rsidRPr="00D038E7">
              <w:rPr>
                <w:rFonts w:ascii="Arial Unicode MS" w:eastAsia="Arial Unicode MS" w:hAnsi="Arial Unicode MS" w:cs="Arial Unicode MS"/>
                <w:sz w:val="28"/>
                <w:szCs w:val="28"/>
              </w:rPr>
              <w:t xml:space="preserve">-4 Cashback will be posted once the original </w:t>
            </w:r>
            <w:r w:rsidR="00975C8A" w:rsidRPr="00F9737C">
              <w:rPr>
                <w:rFonts w:ascii="Arial Unicode MS" w:eastAsia="Arial Unicode MS" w:hAnsi="Arial Unicode MS" w:cs="Arial Unicode MS"/>
                <w:sz w:val="28"/>
                <w:szCs w:val="28"/>
              </w:rPr>
              <w:t>eligible</w:t>
            </w:r>
            <w:r w:rsidR="00043728" w:rsidRPr="00D038E7">
              <w:rPr>
                <w:rFonts w:ascii="Arial Unicode MS" w:eastAsia="Arial Unicode MS" w:hAnsi="Arial Unicode MS" w:cs="Arial Unicode MS"/>
                <w:sz w:val="28"/>
                <w:szCs w:val="28"/>
              </w:rPr>
              <w:t xml:space="preserve"> transaction has been settled by the merchant’s acquiring bank.</w:t>
            </w:r>
          </w:p>
        </w:tc>
        <w:tc>
          <w:tcPr>
            <w:tcW w:w="2519" w:type="pct"/>
            <w:gridSpan w:val="14"/>
            <w:shd w:val="clear" w:color="auto" w:fill="auto"/>
          </w:tcPr>
          <w:p w14:paraId="66E29CD1" w14:textId="4134B5FF" w:rsidR="00043728" w:rsidRPr="00D038E7" w:rsidRDefault="00F10C6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24</w:t>
            </w:r>
            <w:r w:rsidR="00043728" w:rsidRPr="00D038E7">
              <w:rPr>
                <w:rFonts w:ascii="Arial Unicode MS" w:eastAsia="Arial Unicode MS" w:hAnsi="Arial Unicode MS" w:cs="Arial Unicode MS" w:hint="cs"/>
                <w:sz w:val="28"/>
                <w:szCs w:val="28"/>
                <w:rtl/>
              </w:rPr>
              <w:t>-4 تصبح العملية مؤهلةللاسترداد النقدي عند تسوية العملية المستحقة من قبل بنك التاجر.</w:t>
            </w:r>
          </w:p>
        </w:tc>
      </w:tr>
      <w:tr w:rsidR="00D038E7" w:rsidRPr="00D038E7" w14:paraId="201F5B05" w14:textId="77777777" w:rsidTr="00A52C3B">
        <w:trPr>
          <w:gridBefore w:val="1"/>
          <w:wBefore w:w="7" w:type="pct"/>
          <w:jc w:val="center"/>
        </w:trPr>
        <w:tc>
          <w:tcPr>
            <w:tcW w:w="2474" w:type="pct"/>
            <w:gridSpan w:val="12"/>
          </w:tcPr>
          <w:p w14:paraId="7F7E7438" w14:textId="6F664B90" w:rsidR="00B64EA7"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24</w:t>
            </w:r>
            <w:r w:rsidR="00B64EA7" w:rsidRPr="00D038E7">
              <w:rPr>
                <w:rFonts w:ascii="Arial Unicode MS" w:eastAsia="Arial Unicode MS" w:hAnsi="Arial Unicode MS" w:cs="Arial Unicode MS"/>
                <w:sz w:val="28"/>
                <w:szCs w:val="28"/>
              </w:rPr>
              <w:t xml:space="preserve">-5 The Cashback amount will be used to settle any due payments, as reflected on the monthly statement. </w:t>
            </w:r>
          </w:p>
        </w:tc>
        <w:tc>
          <w:tcPr>
            <w:tcW w:w="2519" w:type="pct"/>
            <w:gridSpan w:val="14"/>
          </w:tcPr>
          <w:p w14:paraId="313D84E0" w14:textId="1CCF8B5D" w:rsidR="00B64EA7" w:rsidRPr="00D038E7" w:rsidRDefault="00F10C6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24</w:t>
            </w:r>
            <w:r w:rsidR="00B64EA7" w:rsidRPr="00D038E7">
              <w:rPr>
                <w:rFonts w:ascii="Arial Unicode MS" w:eastAsia="Arial Unicode MS" w:hAnsi="Arial Unicode MS" w:cs="Arial Unicode MS" w:hint="cs"/>
                <w:sz w:val="28"/>
                <w:szCs w:val="28"/>
                <w:rtl/>
              </w:rPr>
              <w:t>-</w:t>
            </w:r>
            <w:r w:rsidR="000C2E83" w:rsidRPr="00D038E7">
              <w:rPr>
                <w:rFonts w:ascii="Arial Unicode MS" w:eastAsia="Arial Unicode MS" w:hAnsi="Arial Unicode MS" w:cs="Arial Unicode MS" w:hint="cs"/>
                <w:sz w:val="28"/>
                <w:szCs w:val="28"/>
                <w:rtl/>
              </w:rPr>
              <w:t>5</w:t>
            </w:r>
            <w:r w:rsidR="00B64EA7" w:rsidRPr="00D038E7">
              <w:rPr>
                <w:rFonts w:ascii="Arial Unicode MS" w:eastAsia="Arial Unicode MS" w:hAnsi="Arial Unicode MS" w:cs="Arial Unicode MS" w:hint="cs"/>
                <w:sz w:val="28"/>
                <w:szCs w:val="28"/>
                <w:rtl/>
              </w:rPr>
              <w:t xml:space="preserve"> يتم احتساب مبلغ الاسترداد النقدي مقابل أي دفعات مستحقه على النحو المبين في كشف الحساب الشهري.</w:t>
            </w:r>
          </w:p>
        </w:tc>
      </w:tr>
      <w:tr w:rsidR="00D038E7" w:rsidRPr="00D038E7" w14:paraId="24C234D8" w14:textId="77777777" w:rsidTr="00A52C3B">
        <w:trPr>
          <w:gridBefore w:val="1"/>
          <w:wBefore w:w="7" w:type="pct"/>
          <w:jc w:val="center"/>
        </w:trPr>
        <w:tc>
          <w:tcPr>
            <w:tcW w:w="2474" w:type="pct"/>
            <w:gridSpan w:val="12"/>
          </w:tcPr>
          <w:p w14:paraId="033336D2" w14:textId="236763A7" w:rsidR="00B64EA7"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24</w:t>
            </w:r>
            <w:r w:rsidR="00B64EA7" w:rsidRPr="00D038E7">
              <w:rPr>
                <w:rFonts w:ascii="Arial Unicode MS" w:eastAsia="Arial Unicode MS" w:hAnsi="Arial Unicode MS" w:cs="Arial Unicode MS"/>
                <w:sz w:val="28"/>
                <w:szCs w:val="28"/>
              </w:rPr>
              <w:t xml:space="preserve">-6 Cashback cannot be exchanged for any other rewards, and is not replaceable or transferable under any circumstances. </w:t>
            </w:r>
          </w:p>
        </w:tc>
        <w:tc>
          <w:tcPr>
            <w:tcW w:w="2519" w:type="pct"/>
            <w:gridSpan w:val="14"/>
          </w:tcPr>
          <w:p w14:paraId="5ECACA5D" w14:textId="341FDB82" w:rsidR="00B64EA7" w:rsidRPr="00D038E7" w:rsidRDefault="00F10C6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24</w:t>
            </w:r>
            <w:r w:rsidR="00B64EA7" w:rsidRPr="00D038E7">
              <w:rPr>
                <w:rFonts w:ascii="Arial Unicode MS" w:eastAsia="Arial Unicode MS" w:hAnsi="Arial Unicode MS" w:cs="Arial Unicode MS" w:hint="cs"/>
                <w:sz w:val="28"/>
                <w:szCs w:val="28"/>
                <w:rtl/>
              </w:rPr>
              <w:t>-</w:t>
            </w:r>
            <w:r w:rsidR="000C2E83" w:rsidRPr="00D038E7">
              <w:rPr>
                <w:rFonts w:ascii="Arial Unicode MS" w:eastAsia="Arial Unicode MS" w:hAnsi="Arial Unicode MS" w:cs="Arial Unicode MS" w:hint="cs"/>
                <w:sz w:val="28"/>
                <w:szCs w:val="28"/>
                <w:rtl/>
              </w:rPr>
              <w:t>6</w:t>
            </w:r>
            <w:r w:rsidR="00B64EA7" w:rsidRPr="00D038E7">
              <w:rPr>
                <w:rFonts w:ascii="Arial Unicode MS" w:eastAsia="Arial Unicode MS" w:hAnsi="Arial Unicode MS" w:cs="Arial Unicode MS" w:hint="cs"/>
                <w:sz w:val="28"/>
                <w:szCs w:val="28"/>
                <w:rtl/>
              </w:rPr>
              <w:t xml:space="preserve"> لا يمكن استبدال مبالغ الاسترداد النقدي مقابل أي من مكافآت البنك الأخرى.</w:t>
            </w:r>
          </w:p>
        </w:tc>
      </w:tr>
      <w:tr w:rsidR="00D038E7" w:rsidRPr="00D038E7" w14:paraId="0C6E7EDE" w14:textId="77777777" w:rsidTr="00A52C3B">
        <w:trPr>
          <w:jc w:val="center"/>
        </w:trPr>
        <w:tc>
          <w:tcPr>
            <w:tcW w:w="2481" w:type="pct"/>
            <w:gridSpan w:val="13"/>
          </w:tcPr>
          <w:p w14:paraId="61CF3C64" w14:textId="729AF928" w:rsidR="00B64EA7"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24</w:t>
            </w:r>
            <w:r w:rsidR="00B64EA7" w:rsidRPr="00D038E7">
              <w:rPr>
                <w:rFonts w:ascii="Arial Unicode MS" w:eastAsia="Arial Unicode MS" w:hAnsi="Arial Unicode MS" w:cs="Arial Unicode MS"/>
                <w:sz w:val="28"/>
                <w:szCs w:val="28"/>
              </w:rPr>
              <w:t>-7 Unless otherwise stated, all transactions, charged to the card are eligible for Cashback as per the categories define in (clause 23-1) above, except for the following exclusions:</w:t>
            </w:r>
          </w:p>
          <w:p w14:paraId="664CA0AB" w14:textId="77777777" w:rsidR="00B64EA7" w:rsidRPr="00D038E7" w:rsidRDefault="00B64EA7" w:rsidP="00B27E00">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Any Fee payments, including but not limited to:</w:t>
            </w:r>
          </w:p>
          <w:p w14:paraId="24BC9FE2" w14:textId="77777777" w:rsidR="00B64EA7" w:rsidRPr="00D038E7" w:rsidRDefault="00B64EA7" w:rsidP="00B27E00">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Annual Fee and replacement fee.</w:t>
            </w:r>
          </w:p>
          <w:p w14:paraId="734E59D2" w14:textId="77777777" w:rsidR="00B64EA7" w:rsidRPr="00D038E7" w:rsidRDefault="00B64EA7" w:rsidP="00B27E00">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Cash withdrawal.</w:t>
            </w:r>
          </w:p>
          <w:p w14:paraId="1FD8BA63" w14:textId="77777777" w:rsidR="00B64EA7" w:rsidRPr="00D038E7" w:rsidRDefault="00B64EA7" w:rsidP="00B27E00">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Late Payment Charges.</w:t>
            </w:r>
          </w:p>
          <w:p w14:paraId="58732D6C" w14:textId="77777777" w:rsidR="00B64EA7" w:rsidRPr="00D038E7" w:rsidRDefault="00B64EA7" w:rsidP="00B27E00">
            <w:pPr>
              <w:tabs>
                <w:tab w:val="left" w:pos="151"/>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Bill payments &amp; SADAD transactions.</w:t>
            </w:r>
          </w:p>
          <w:p w14:paraId="55A270AF" w14:textId="77777777" w:rsidR="00B64EA7" w:rsidRPr="00D038E7" w:rsidRDefault="00B64EA7" w:rsidP="00B27E00">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Cashback on cancelled cards before the statement day.</w:t>
            </w:r>
          </w:p>
          <w:p w14:paraId="665FE682" w14:textId="53C9CB5B" w:rsidR="00B64EA7" w:rsidRPr="00D038E7" w:rsidRDefault="00B64EA7" w:rsidP="00B27E00">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Tawarruq Charges.</w:t>
            </w:r>
          </w:p>
        </w:tc>
        <w:tc>
          <w:tcPr>
            <w:tcW w:w="2519" w:type="pct"/>
            <w:gridSpan w:val="14"/>
          </w:tcPr>
          <w:p w14:paraId="7F8B3D78" w14:textId="2F2EDBB7" w:rsidR="00B64EA7" w:rsidRPr="00D038E7" w:rsidRDefault="00F10C6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24</w:t>
            </w:r>
            <w:r w:rsidR="00B64EA7" w:rsidRPr="00D038E7">
              <w:rPr>
                <w:rFonts w:ascii="Arial Unicode MS" w:eastAsia="Arial Unicode MS" w:hAnsi="Arial Unicode MS" w:cs="Arial Unicode MS" w:hint="cs"/>
                <w:sz w:val="28"/>
                <w:szCs w:val="28"/>
                <w:rtl/>
              </w:rPr>
              <w:t>-</w:t>
            </w:r>
            <w:r w:rsidR="000C2E83" w:rsidRPr="00D038E7">
              <w:rPr>
                <w:rFonts w:ascii="Arial Unicode MS" w:eastAsia="Arial Unicode MS" w:hAnsi="Arial Unicode MS" w:cs="Arial Unicode MS" w:hint="cs"/>
                <w:sz w:val="28"/>
                <w:szCs w:val="28"/>
                <w:rtl/>
              </w:rPr>
              <w:t>7</w:t>
            </w:r>
            <w:r w:rsidR="00B64EA7" w:rsidRPr="00D038E7">
              <w:rPr>
                <w:rFonts w:ascii="Arial Unicode MS" w:eastAsia="Arial Unicode MS" w:hAnsi="Arial Unicode MS" w:cs="Arial Unicode MS" w:hint="cs"/>
                <w:sz w:val="28"/>
                <w:szCs w:val="28"/>
                <w:rtl/>
              </w:rPr>
              <w:t xml:space="preserve"> ما لم يتم النص على غير التالي فإن كافة العمليات على البطاقة مستحقة للاسترداد النقدي وفقاً للفئات المحددة أعلاه في (البند 23-1) فيما عدا:</w:t>
            </w:r>
          </w:p>
          <w:p w14:paraId="1BC21583" w14:textId="77777777" w:rsidR="00B64EA7" w:rsidRPr="00D038E7" w:rsidRDefault="00B64EA7" w:rsidP="00B27E00">
            <w:pPr>
              <w:tabs>
                <w:tab w:val="right" w:pos="191"/>
                <w:tab w:val="left" w:pos="814"/>
              </w:tabs>
              <w:bidi/>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t>دفع</w:t>
            </w:r>
            <w:r w:rsidRPr="00D038E7">
              <w:rPr>
                <w:rFonts w:ascii="Arial Unicode MS" w:eastAsia="Arial Unicode MS" w:hAnsi="Arial Unicode MS" w:cs="Arial Unicode MS"/>
                <w:sz w:val="28"/>
                <w:szCs w:val="28"/>
                <w:rtl/>
              </w:rPr>
              <w:t xml:space="preserve"> أي رسوم على البطاقة الائتمانية بما في ذلك على سبيل المثال لا </w:t>
            </w:r>
            <w:r w:rsidRPr="00D038E7">
              <w:rPr>
                <w:rFonts w:ascii="Arial Unicode MS" w:eastAsia="Arial Unicode MS" w:hAnsi="Arial Unicode MS" w:cs="Arial Unicode MS" w:hint="cs"/>
                <w:sz w:val="28"/>
                <w:szCs w:val="28"/>
                <w:rtl/>
              </w:rPr>
              <w:t>الحصر</w:t>
            </w:r>
            <w:r w:rsidRPr="00D038E7">
              <w:rPr>
                <w:rFonts w:ascii="Arial Unicode MS" w:eastAsia="Arial Unicode MS" w:hAnsi="Arial Unicode MS" w:cs="Arial Unicode MS"/>
                <w:sz w:val="28"/>
                <w:szCs w:val="28"/>
              </w:rPr>
              <w:t xml:space="preserve"> </w:t>
            </w:r>
          </w:p>
          <w:p w14:paraId="7FC0123C" w14:textId="77777777" w:rsidR="00B64EA7" w:rsidRPr="00D038E7" w:rsidRDefault="00B64EA7" w:rsidP="00B27E00">
            <w:pPr>
              <w:pStyle w:val="ListParagraph"/>
              <w:numPr>
                <w:ilvl w:val="0"/>
                <w:numId w:val="21"/>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السنوية على البطاقة الائتمانية</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ورسوم استبدال البطاقة.</w:t>
            </w:r>
          </w:p>
          <w:p w14:paraId="06888B3A" w14:textId="77777777" w:rsidR="00B64EA7" w:rsidRPr="00D038E7" w:rsidRDefault="00B64EA7" w:rsidP="00B27E00">
            <w:pPr>
              <w:pStyle w:val="ListParagraph"/>
              <w:numPr>
                <w:ilvl w:val="0"/>
                <w:numId w:val="21"/>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السحب النقدي.</w:t>
            </w:r>
          </w:p>
          <w:p w14:paraId="3F51D443" w14:textId="77777777" w:rsidR="00B64EA7" w:rsidRPr="00D038E7" w:rsidRDefault="00B64EA7" w:rsidP="00B27E00">
            <w:pPr>
              <w:pStyle w:val="ListParagraph"/>
              <w:numPr>
                <w:ilvl w:val="0"/>
                <w:numId w:val="21"/>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رسوم السداد المتأخر.</w:t>
            </w:r>
          </w:p>
          <w:p w14:paraId="4148DDEA" w14:textId="77777777" w:rsidR="00B64EA7" w:rsidRPr="00D038E7" w:rsidRDefault="00B64EA7" w:rsidP="00B27E00">
            <w:pPr>
              <w:pStyle w:val="ListParagraph"/>
              <w:numPr>
                <w:ilvl w:val="0"/>
                <w:numId w:val="21"/>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سداد الفواتير وعمليات نظام سداد.</w:t>
            </w:r>
          </w:p>
          <w:p w14:paraId="7E7AD807" w14:textId="77777777" w:rsidR="00367BF2" w:rsidRDefault="00B64EA7" w:rsidP="00B27E00">
            <w:pPr>
              <w:pStyle w:val="ListParagraph"/>
              <w:numPr>
                <w:ilvl w:val="0"/>
                <w:numId w:val="21"/>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قيمة الاسترداد النقدي للبطاقة المغلقة قبل تاريخ كشف الحساب.</w:t>
            </w:r>
          </w:p>
          <w:p w14:paraId="081AEFCF" w14:textId="602ECCFC" w:rsidR="00B64EA7" w:rsidRPr="00367BF2" w:rsidRDefault="00B64EA7" w:rsidP="00B27E00">
            <w:pPr>
              <w:pStyle w:val="ListParagraph"/>
              <w:numPr>
                <w:ilvl w:val="0"/>
                <w:numId w:val="21"/>
              </w:numPr>
              <w:tabs>
                <w:tab w:val="right" w:pos="191"/>
                <w:tab w:val="left" w:pos="814"/>
              </w:tabs>
              <w:spacing w:line="280" w:lineRule="exact"/>
              <w:ind w:left="191" w:hanging="180"/>
              <w:jc w:val="both"/>
              <w:rPr>
                <w:rFonts w:ascii="Arial Unicode MS" w:eastAsia="Arial Unicode MS" w:hAnsi="Arial Unicode MS" w:cs="Arial Unicode MS"/>
                <w:sz w:val="28"/>
                <w:szCs w:val="28"/>
                <w:rtl/>
              </w:rPr>
            </w:pPr>
            <w:r w:rsidRPr="00367BF2">
              <w:rPr>
                <w:rFonts w:ascii="Arial Unicode MS" w:eastAsia="Arial Unicode MS" w:hAnsi="Arial Unicode MS" w:cs="Arial Unicode MS" w:hint="cs"/>
                <w:sz w:val="28"/>
                <w:szCs w:val="28"/>
                <w:rtl/>
              </w:rPr>
              <w:t>مبالغ التورّق.</w:t>
            </w:r>
          </w:p>
        </w:tc>
      </w:tr>
      <w:tr w:rsidR="00D038E7" w:rsidRPr="00D038E7" w14:paraId="6186ED93" w14:textId="77777777" w:rsidTr="00A52C3B">
        <w:trPr>
          <w:jc w:val="center"/>
        </w:trPr>
        <w:tc>
          <w:tcPr>
            <w:tcW w:w="2481" w:type="pct"/>
            <w:gridSpan w:val="13"/>
          </w:tcPr>
          <w:p w14:paraId="047719DE" w14:textId="019B95AA" w:rsidR="00B64EA7"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24</w:t>
            </w:r>
            <w:r w:rsidR="00B64EA7" w:rsidRPr="00D038E7">
              <w:rPr>
                <w:rFonts w:ascii="Arial Unicode MS" w:eastAsia="Arial Unicode MS" w:hAnsi="Arial Unicode MS" w:cs="Arial Unicode MS"/>
                <w:sz w:val="28"/>
                <w:szCs w:val="28"/>
              </w:rPr>
              <w:t>-8 Any reversal/part reversal of transactions will be deducted from the eligible transactions which may affect the total cashback for the account statement cycle.</w:t>
            </w:r>
          </w:p>
        </w:tc>
        <w:tc>
          <w:tcPr>
            <w:tcW w:w="2519" w:type="pct"/>
            <w:gridSpan w:val="14"/>
          </w:tcPr>
          <w:p w14:paraId="6827FFA3" w14:textId="1E0ADFF1" w:rsidR="00B64EA7" w:rsidRPr="00D038E7" w:rsidRDefault="00F10C6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24</w:t>
            </w:r>
            <w:r w:rsidR="00B64EA7" w:rsidRPr="00D038E7">
              <w:rPr>
                <w:rFonts w:ascii="Arial Unicode MS" w:eastAsia="Arial Unicode MS" w:hAnsi="Arial Unicode MS" w:cs="Arial Unicode MS" w:hint="cs"/>
                <w:sz w:val="28"/>
                <w:szCs w:val="28"/>
                <w:rtl/>
              </w:rPr>
              <w:t>-</w:t>
            </w:r>
            <w:r w:rsidR="000C2E83" w:rsidRPr="00D038E7">
              <w:rPr>
                <w:rFonts w:ascii="Arial Unicode MS" w:eastAsia="Arial Unicode MS" w:hAnsi="Arial Unicode MS" w:cs="Arial Unicode MS" w:hint="cs"/>
                <w:sz w:val="28"/>
                <w:szCs w:val="28"/>
                <w:rtl/>
              </w:rPr>
              <w:t>8</w:t>
            </w:r>
            <w:r w:rsidR="00B64EA7" w:rsidRPr="00D038E7">
              <w:rPr>
                <w:rFonts w:ascii="Arial Unicode MS" w:eastAsia="Arial Unicode MS" w:hAnsi="Arial Unicode MS" w:cs="Arial Unicode MS" w:hint="cs"/>
                <w:sz w:val="28"/>
                <w:szCs w:val="28"/>
                <w:rtl/>
              </w:rPr>
              <w:t xml:space="preserve"> </w:t>
            </w:r>
            <w:r w:rsidR="00B64EA7" w:rsidRPr="00D038E7">
              <w:rPr>
                <w:rFonts w:ascii="Arial Unicode MS" w:eastAsia="Arial Unicode MS" w:hAnsi="Arial Unicode MS" w:cs="Arial Unicode MS"/>
                <w:sz w:val="28"/>
                <w:szCs w:val="28"/>
                <w:rtl/>
              </w:rPr>
              <w:t>سيتم خصم أي عملية معكوسة أو جزء منها من العمليات المستحقة للاسترداد النقدي في كشف الحساب الذي يتم فيه تسجيل عمليات عكس</w:t>
            </w:r>
            <w:r w:rsidR="00B64EA7" w:rsidRPr="00D038E7">
              <w:rPr>
                <w:rFonts w:ascii="Arial Unicode MS" w:eastAsia="Arial Unicode MS" w:hAnsi="Arial Unicode MS" w:cs="Arial Unicode MS" w:hint="cs"/>
                <w:sz w:val="28"/>
                <w:szCs w:val="28"/>
                <w:rtl/>
              </w:rPr>
              <w:t xml:space="preserve"> مما</w:t>
            </w:r>
            <w:r w:rsidR="00B64EA7" w:rsidRPr="00D038E7">
              <w:rPr>
                <w:rFonts w:ascii="Arial Unicode MS" w:eastAsia="Arial Unicode MS" w:hAnsi="Arial Unicode MS" w:cs="Arial Unicode MS"/>
                <w:sz w:val="28"/>
                <w:szCs w:val="28"/>
                <w:rtl/>
              </w:rPr>
              <w:t xml:space="preserve"> وقد يؤثر على إجمالي الاسترداد النقدي لدورة كشف الحساب</w:t>
            </w:r>
            <w:r w:rsidR="00B64EA7" w:rsidRPr="00D038E7">
              <w:rPr>
                <w:rFonts w:ascii="Arial Unicode MS" w:eastAsia="Arial Unicode MS" w:hAnsi="Arial Unicode MS" w:cs="Arial Unicode MS" w:hint="cs"/>
                <w:sz w:val="28"/>
                <w:szCs w:val="28"/>
                <w:rtl/>
              </w:rPr>
              <w:t>.</w:t>
            </w:r>
          </w:p>
        </w:tc>
      </w:tr>
      <w:tr w:rsidR="00D038E7" w:rsidRPr="00D038E7" w14:paraId="115CB17F" w14:textId="77777777" w:rsidTr="00A52C3B">
        <w:trPr>
          <w:jc w:val="center"/>
        </w:trPr>
        <w:tc>
          <w:tcPr>
            <w:tcW w:w="2481" w:type="pct"/>
            <w:gridSpan w:val="13"/>
          </w:tcPr>
          <w:p w14:paraId="5B0A0FCE" w14:textId="0949B727" w:rsidR="00B64EA7"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24</w:t>
            </w:r>
            <w:r w:rsidR="00B64EA7" w:rsidRPr="00D038E7">
              <w:rPr>
                <w:rFonts w:ascii="Arial Unicode MS" w:eastAsia="Arial Unicode MS" w:hAnsi="Arial Unicode MS" w:cs="Arial Unicode MS"/>
                <w:sz w:val="28"/>
                <w:szCs w:val="28"/>
              </w:rPr>
              <w:t>-9 Eligible transactions made with a supplementary card will be added with the eligible transactions made by the primary card where the cash back amount will be added to the primary card.</w:t>
            </w:r>
          </w:p>
        </w:tc>
        <w:tc>
          <w:tcPr>
            <w:tcW w:w="2519" w:type="pct"/>
            <w:gridSpan w:val="14"/>
          </w:tcPr>
          <w:p w14:paraId="2C0D32A5" w14:textId="55A848DC" w:rsidR="00B64EA7" w:rsidRPr="00D038E7" w:rsidRDefault="00F10C6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24</w:t>
            </w:r>
            <w:r w:rsidR="00B64EA7" w:rsidRPr="00D038E7">
              <w:rPr>
                <w:rFonts w:ascii="Arial Unicode MS" w:eastAsia="Arial Unicode MS" w:hAnsi="Arial Unicode MS" w:cs="Arial Unicode MS" w:hint="cs"/>
                <w:sz w:val="28"/>
                <w:szCs w:val="28"/>
                <w:rtl/>
              </w:rPr>
              <w:t>-</w:t>
            </w:r>
            <w:r w:rsidR="000C2E83" w:rsidRPr="00D038E7">
              <w:rPr>
                <w:rFonts w:ascii="Arial Unicode MS" w:eastAsia="Arial Unicode MS" w:hAnsi="Arial Unicode MS" w:cs="Arial Unicode MS" w:hint="cs"/>
                <w:sz w:val="28"/>
                <w:szCs w:val="28"/>
                <w:rtl/>
              </w:rPr>
              <w:t>9</w:t>
            </w:r>
            <w:r w:rsidR="00B64EA7" w:rsidRPr="00D038E7">
              <w:rPr>
                <w:rFonts w:ascii="Arial Unicode MS" w:eastAsia="Arial Unicode MS" w:hAnsi="Arial Unicode MS" w:cs="Arial Unicode MS" w:hint="cs"/>
                <w:sz w:val="28"/>
                <w:szCs w:val="28"/>
                <w:rtl/>
              </w:rPr>
              <w:t xml:space="preserve"> يتم جمع جميع العمليات المستحقة على البطاقة الإضافية مع المعاملات المستحقة على البطاقة الرئيسية لأغراض احتساب مبلغ الاسترداد النقدي وسيتم منح المبلغ على حساب البطاقة الرئيسية.</w:t>
            </w:r>
          </w:p>
        </w:tc>
      </w:tr>
      <w:tr w:rsidR="00D038E7" w:rsidRPr="00D038E7" w14:paraId="5035CF41" w14:textId="77777777" w:rsidTr="00A52C3B">
        <w:trPr>
          <w:trHeight w:val="3995"/>
          <w:jc w:val="center"/>
        </w:trPr>
        <w:tc>
          <w:tcPr>
            <w:tcW w:w="2481" w:type="pct"/>
            <w:gridSpan w:val="13"/>
          </w:tcPr>
          <w:p w14:paraId="4A7B9693" w14:textId="33C1F48F" w:rsidR="00B64EA7" w:rsidRPr="00D038E7" w:rsidRDefault="00F10C6E" w:rsidP="00C57FB4">
            <w:pPr>
              <w:tabs>
                <w:tab w:val="left" w:pos="151"/>
              </w:tabs>
              <w:spacing w:line="24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24</w:t>
            </w:r>
            <w:r w:rsidR="00B64EA7" w:rsidRPr="00D038E7">
              <w:rPr>
                <w:rFonts w:ascii="Arial Unicode MS" w:eastAsia="Arial Unicode MS" w:hAnsi="Arial Unicode MS" w:cs="Arial Unicode MS"/>
                <w:sz w:val="28"/>
                <w:szCs w:val="28"/>
              </w:rPr>
              <w:t xml:space="preserve">-10 The Cashback Category will be defined and validated according to the below hierarchy </w:t>
            </w:r>
          </w:p>
          <w:p w14:paraId="024C5E1F" w14:textId="77777777" w:rsidR="00B64EA7" w:rsidRPr="00D038E7" w:rsidRDefault="00B64EA7" w:rsidP="00C57FB4">
            <w:pPr>
              <w:pStyle w:val="ListParagraph"/>
              <w:numPr>
                <w:ilvl w:val="0"/>
                <w:numId w:val="27"/>
              </w:numPr>
              <w:bidi w:val="0"/>
              <w:spacing w:line="240" w:lineRule="exact"/>
              <w:ind w:left="165" w:hanging="126"/>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transaction is first identified whether to be an international transaction or a local/domestic transaction</w:t>
            </w:r>
          </w:p>
          <w:p w14:paraId="46C38123" w14:textId="77777777" w:rsidR="00B64EA7" w:rsidRPr="00D038E7" w:rsidRDefault="00B64EA7" w:rsidP="00C57FB4">
            <w:pPr>
              <w:pStyle w:val="ListParagraph"/>
              <w:numPr>
                <w:ilvl w:val="0"/>
                <w:numId w:val="27"/>
              </w:numPr>
              <w:bidi w:val="0"/>
              <w:spacing w:line="240" w:lineRule="exact"/>
              <w:ind w:left="165" w:hanging="126"/>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In cases where an international transaction is being made in Bahrain, Kuwait, Oman or the europenan union region then the category is considered as consider as “others”</w:t>
            </w:r>
          </w:p>
          <w:p w14:paraId="2C12088A" w14:textId="553DE632" w:rsidR="00B64EA7" w:rsidRPr="00D038E7" w:rsidRDefault="00B64EA7" w:rsidP="00C57FB4">
            <w:pPr>
              <w:pStyle w:val="ListParagraph"/>
              <w:numPr>
                <w:ilvl w:val="0"/>
                <w:numId w:val="27"/>
              </w:numPr>
              <w:tabs>
                <w:tab w:val="left" w:pos="0"/>
              </w:tabs>
              <w:bidi w:val="0"/>
              <w:spacing w:line="240" w:lineRule="exact"/>
              <w:ind w:left="154" w:hanging="154"/>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In cases where the transaction is domestic (KSA), the category will be defined through the calissification of the merchant defined by the merchant’s acquiring bank and VISA. </w:t>
            </w:r>
          </w:p>
        </w:tc>
        <w:tc>
          <w:tcPr>
            <w:tcW w:w="2519" w:type="pct"/>
            <w:gridSpan w:val="14"/>
          </w:tcPr>
          <w:p w14:paraId="42B4EBC6" w14:textId="319323E8" w:rsidR="00B64EA7" w:rsidRPr="00D038E7" w:rsidRDefault="00F10C6E" w:rsidP="00465636">
            <w:pPr>
              <w:tabs>
                <w:tab w:val="left" w:pos="0"/>
              </w:tabs>
              <w:bidi/>
              <w:spacing w:line="400" w:lineRule="exact"/>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24</w:t>
            </w:r>
            <w:r w:rsidR="00B64EA7" w:rsidRPr="00D038E7">
              <w:rPr>
                <w:rFonts w:ascii="Arial Unicode MS" w:eastAsia="Arial Unicode MS" w:hAnsi="Arial Unicode MS" w:cs="Arial Unicode MS" w:hint="cs"/>
                <w:sz w:val="28"/>
                <w:szCs w:val="28"/>
                <w:rtl/>
              </w:rPr>
              <w:t>-</w:t>
            </w:r>
            <w:r w:rsidR="000C2E83" w:rsidRPr="00D038E7">
              <w:rPr>
                <w:rFonts w:ascii="Arial Unicode MS" w:eastAsia="Arial Unicode MS" w:hAnsi="Arial Unicode MS" w:cs="Arial Unicode MS" w:hint="cs"/>
                <w:sz w:val="28"/>
                <w:szCs w:val="28"/>
                <w:rtl/>
              </w:rPr>
              <w:t>10</w:t>
            </w:r>
            <w:r w:rsidR="00B64EA7" w:rsidRPr="00D038E7">
              <w:rPr>
                <w:rFonts w:ascii="Arial Unicode MS" w:eastAsia="Arial Unicode MS" w:hAnsi="Arial Unicode MS" w:cs="Arial Unicode MS" w:hint="cs"/>
                <w:sz w:val="28"/>
                <w:szCs w:val="28"/>
                <w:rtl/>
              </w:rPr>
              <w:t xml:space="preserve"> </w:t>
            </w:r>
            <w:r w:rsidR="00B64EA7" w:rsidRPr="00D038E7">
              <w:rPr>
                <w:rFonts w:ascii="Arial Unicode MS" w:eastAsia="Arial Unicode MS" w:hAnsi="Arial Unicode MS" w:cs="Arial Unicode MS"/>
                <w:sz w:val="28"/>
                <w:szCs w:val="28"/>
                <w:rtl/>
              </w:rPr>
              <w:t>سيتم تحديد فئة الاسترداد النقدي والتحقق من صحتها وفقًا للتسلسل أدناه</w:t>
            </w:r>
            <w:r w:rsidR="00B64EA7" w:rsidRPr="00D038E7">
              <w:rPr>
                <w:rFonts w:ascii="Arial Unicode MS" w:eastAsia="Arial Unicode MS" w:hAnsi="Arial Unicode MS" w:cs="Arial Unicode MS"/>
                <w:sz w:val="28"/>
                <w:szCs w:val="28"/>
              </w:rPr>
              <w:t>:</w:t>
            </w:r>
          </w:p>
          <w:p w14:paraId="31C5DC14" w14:textId="77777777" w:rsidR="00B64EA7" w:rsidRPr="00D038E7" w:rsidRDefault="00B64EA7" w:rsidP="00465636">
            <w:pPr>
              <w:pStyle w:val="ListParagraph"/>
              <w:numPr>
                <w:ilvl w:val="0"/>
                <w:numId w:val="21"/>
              </w:numPr>
              <w:tabs>
                <w:tab w:val="right" w:pos="191"/>
                <w:tab w:val="left" w:pos="814"/>
              </w:tabs>
              <w:spacing w:line="400" w:lineRule="exact"/>
              <w:ind w:left="191" w:hanging="18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يتم تحديد المعاملة أولاً سواء كانت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دولية أو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محلية </w:t>
            </w:r>
          </w:p>
          <w:p w14:paraId="0E98BA3E" w14:textId="77777777" w:rsidR="00B64EA7" w:rsidRPr="00D038E7" w:rsidRDefault="00B64EA7" w:rsidP="00465636">
            <w:pPr>
              <w:pStyle w:val="ListParagraph"/>
              <w:numPr>
                <w:ilvl w:val="0"/>
                <w:numId w:val="21"/>
              </w:numPr>
              <w:tabs>
                <w:tab w:val="right" w:pos="191"/>
                <w:tab w:val="left" w:pos="814"/>
              </w:tabs>
              <w:spacing w:line="400" w:lineRule="exact"/>
              <w:ind w:left="191" w:hanging="18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في الحالات التي يتم فيها إجراء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دولية في البحرين أو الكويت أو عمان أو منطقة الاتحاد </w:t>
            </w:r>
            <w:r w:rsidRPr="00D038E7">
              <w:rPr>
                <w:rFonts w:ascii="Arial Unicode MS" w:eastAsia="Arial Unicode MS" w:hAnsi="Arial Unicode MS" w:cs="Arial Unicode MS" w:hint="cs"/>
                <w:sz w:val="28"/>
                <w:szCs w:val="28"/>
                <w:rtl/>
              </w:rPr>
              <w:t>الأوروبي،</w:t>
            </w:r>
            <w:r w:rsidRPr="00D038E7">
              <w:rPr>
                <w:rFonts w:ascii="Arial Unicode MS" w:eastAsia="Arial Unicode MS" w:hAnsi="Arial Unicode MS" w:cs="Arial Unicode MS"/>
                <w:sz w:val="28"/>
                <w:szCs w:val="28"/>
                <w:rtl/>
              </w:rPr>
              <w:t xml:space="preserve"> يتم اعتبار الفئة على أنها "أخرى</w:t>
            </w:r>
            <w:r w:rsidRPr="00D038E7">
              <w:rPr>
                <w:rFonts w:ascii="Arial Unicode MS" w:eastAsia="Arial Unicode MS" w:hAnsi="Arial Unicode MS" w:cs="Arial Unicode MS"/>
                <w:sz w:val="28"/>
                <w:szCs w:val="28"/>
              </w:rPr>
              <w:t>"</w:t>
            </w:r>
          </w:p>
          <w:p w14:paraId="4ADE60D6" w14:textId="142DA13C" w:rsidR="00B64EA7" w:rsidRPr="00D038E7" w:rsidRDefault="00B64EA7" w:rsidP="00465636">
            <w:pPr>
              <w:pStyle w:val="ListParagraph"/>
              <w:numPr>
                <w:ilvl w:val="0"/>
                <w:numId w:val="21"/>
              </w:numPr>
              <w:tabs>
                <w:tab w:val="left" w:pos="0"/>
              </w:tabs>
              <w:spacing w:line="400" w:lineRule="exact"/>
              <w:ind w:left="144" w:hanging="144"/>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في الحالات التي تكون فيها </w:t>
            </w:r>
            <w:r w:rsidRPr="00D038E7">
              <w:rPr>
                <w:rFonts w:ascii="Arial Unicode MS" w:eastAsia="Arial Unicode MS" w:hAnsi="Arial Unicode MS" w:cs="Arial Unicode MS" w:hint="cs"/>
                <w:sz w:val="28"/>
                <w:szCs w:val="28"/>
                <w:rtl/>
              </w:rPr>
              <w:t>العملية</w:t>
            </w:r>
            <w:r w:rsidRPr="00D038E7">
              <w:rPr>
                <w:rFonts w:ascii="Arial Unicode MS" w:eastAsia="Arial Unicode MS" w:hAnsi="Arial Unicode MS" w:cs="Arial Unicode MS"/>
                <w:sz w:val="28"/>
                <w:szCs w:val="28"/>
                <w:rtl/>
              </w:rPr>
              <w:t xml:space="preserve"> محلية (</w:t>
            </w:r>
            <w:r w:rsidRPr="00D038E7">
              <w:rPr>
                <w:rFonts w:ascii="Arial Unicode MS" w:eastAsia="Arial Unicode MS" w:hAnsi="Arial Unicode MS" w:cs="Arial Unicode MS" w:hint="cs"/>
                <w:sz w:val="28"/>
                <w:szCs w:val="28"/>
                <w:rtl/>
              </w:rPr>
              <w:t xml:space="preserve">داخل </w:t>
            </w:r>
            <w:r w:rsidRPr="00D038E7">
              <w:rPr>
                <w:rFonts w:ascii="Arial Unicode MS" w:eastAsia="Arial Unicode MS" w:hAnsi="Arial Unicode MS" w:cs="Arial Unicode MS"/>
                <w:sz w:val="28"/>
                <w:szCs w:val="28"/>
                <w:rtl/>
              </w:rPr>
              <w:t xml:space="preserve">المملكة العربية السعودية)، سيتم تحديد الفئة من خلال </w:t>
            </w:r>
            <w:r w:rsidRPr="00D038E7">
              <w:rPr>
                <w:rFonts w:ascii="Arial Unicode MS" w:eastAsia="Arial Unicode MS" w:hAnsi="Arial Unicode MS" w:cs="Arial Unicode MS" w:hint="cs"/>
                <w:sz w:val="28"/>
                <w:szCs w:val="28"/>
                <w:rtl/>
              </w:rPr>
              <w:t>رمز</w:t>
            </w:r>
            <w:r w:rsidRPr="00D038E7">
              <w:rPr>
                <w:rFonts w:ascii="Arial Unicode MS" w:eastAsia="Arial Unicode MS" w:hAnsi="Arial Unicode MS" w:cs="Arial Unicode MS"/>
                <w:sz w:val="28"/>
                <w:szCs w:val="28"/>
                <w:rtl/>
              </w:rPr>
              <w:t xml:space="preserve"> التاجر المحددة من قبل بنك التاجر ا</w:t>
            </w:r>
            <w:r w:rsidRPr="00D038E7">
              <w:rPr>
                <w:rFonts w:ascii="Arial Unicode MS" w:eastAsia="Arial Unicode MS" w:hAnsi="Arial Unicode MS" w:cs="Arial Unicode MS" w:hint="cs"/>
                <w:sz w:val="28"/>
                <w:szCs w:val="28"/>
                <w:rtl/>
              </w:rPr>
              <w:t>وفيزا</w:t>
            </w:r>
          </w:p>
        </w:tc>
      </w:tr>
      <w:tr w:rsidR="00D038E7" w:rsidRPr="00D038E7" w14:paraId="028ABDAD" w14:textId="77777777" w:rsidTr="00A52C3B">
        <w:trPr>
          <w:trHeight w:val="143"/>
          <w:jc w:val="center"/>
        </w:trPr>
        <w:tc>
          <w:tcPr>
            <w:tcW w:w="2481" w:type="pct"/>
            <w:gridSpan w:val="13"/>
          </w:tcPr>
          <w:p w14:paraId="71B3B0AE" w14:textId="7DB97A53" w:rsidR="00B64EA7"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24</w:t>
            </w:r>
            <w:r w:rsidR="00B64EA7" w:rsidRPr="00D038E7">
              <w:rPr>
                <w:rFonts w:ascii="Arial Unicode MS" w:eastAsia="Arial Unicode MS" w:hAnsi="Arial Unicode MS" w:cs="Arial Unicode MS"/>
                <w:sz w:val="28"/>
                <w:szCs w:val="28"/>
              </w:rPr>
              <w:t>-1</w:t>
            </w:r>
            <w:r w:rsidR="00F502F0">
              <w:rPr>
                <w:rFonts w:ascii="Arial Unicode MS" w:eastAsia="Arial Unicode MS" w:hAnsi="Arial Unicode MS" w:cs="Arial Unicode MS"/>
                <w:sz w:val="28"/>
                <w:szCs w:val="28"/>
              </w:rPr>
              <w:t>1 Cashback Calculation Example:</w:t>
            </w:r>
          </w:p>
        </w:tc>
        <w:tc>
          <w:tcPr>
            <w:tcW w:w="2519" w:type="pct"/>
            <w:gridSpan w:val="14"/>
          </w:tcPr>
          <w:p w14:paraId="158DF8B4" w14:textId="779BE748" w:rsidR="00B64EA7" w:rsidRPr="00D038E7" w:rsidRDefault="00F10C6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24</w:t>
            </w:r>
            <w:r w:rsidR="00B64EA7" w:rsidRPr="00D038E7">
              <w:rPr>
                <w:rFonts w:ascii="Arial Unicode MS" w:eastAsia="Arial Unicode MS" w:hAnsi="Arial Unicode MS" w:cs="Arial Unicode MS" w:hint="cs"/>
                <w:sz w:val="28"/>
                <w:szCs w:val="28"/>
                <w:rtl/>
              </w:rPr>
              <w:t xml:space="preserve">-11 </w:t>
            </w:r>
            <w:r w:rsidR="00B64EA7" w:rsidRPr="00D038E7">
              <w:rPr>
                <w:rFonts w:ascii="Arial Unicode MS" w:eastAsia="Arial Unicode MS" w:hAnsi="Arial Unicode MS" w:cs="Arial Unicode MS"/>
                <w:sz w:val="28"/>
                <w:szCs w:val="28"/>
                <w:rtl/>
              </w:rPr>
              <w:t>مثال توضيحي لحسبة الاسترداد النقدي:</w:t>
            </w:r>
          </w:p>
        </w:tc>
      </w:tr>
      <w:tr w:rsidR="00F502F0" w:rsidRPr="00D038E7" w14:paraId="3B0C8779" w14:textId="77777777" w:rsidTr="00A52C3B">
        <w:trPr>
          <w:trHeight w:val="1484"/>
          <w:jc w:val="center"/>
        </w:trPr>
        <w:tc>
          <w:tcPr>
            <w:tcW w:w="757" w:type="pct"/>
            <w:gridSpan w:val="2"/>
            <w:shd w:val="clear" w:color="auto" w:fill="F2F2F2" w:themeFill="background1" w:themeFillShade="F2"/>
            <w:vAlign w:val="center"/>
          </w:tcPr>
          <w:p w14:paraId="42FC0689" w14:textId="75BCCE3F"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الاسترداد النقدي المستحق والظاهر على كشف الحساب</w:t>
            </w:r>
          </w:p>
        </w:tc>
        <w:tc>
          <w:tcPr>
            <w:tcW w:w="737" w:type="pct"/>
            <w:gridSpan w:val="6"/>
            <w:shd w:val="clear" w:color="auto" w:fill="F2F2F2" w:themeFill="background1" w:themeFillShade="F2"/>
            <w:vAlign w:val="center"/>
          </w:tcPr>
          <w:p w14:paraId="599390A8" w14:textId="6741454A"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الحد الأعلى للاسترداد النقدي للفئة الواحدة</w:t>
            </w:r>
          </w:p>
        </w:tc>
        <w:tc>
          <w:tcPr>
            <w:tcW w:w="987" w:type="pct"/>
            <w:gridSpan w:val="5"/>
            <w:shd w:val="clear" w:color="auto" w:fill="F2F2F2" w:themeFill="background1" w:themeFillShade="F2"/>
            <w:vAlign w:val="center"/>
          </w:tcPr>
          <w:p w14:paraId="0D216389" w14:textId="4E0C1235"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الاسترداد النقدي المكتسب</w:t>
            </w:r>
          </w:p>
        </w:tc>
        <w:tc>
          <w:tcPr>
            <w:tcW w:w="690" w:type="pct"/>
            <w:gridSpan w:val="6"/>
            <w:shd w:val="clear" w:color="auto" w:fill="F2F2F2" w:themeFill="background1" w:themeFillShade="F2"/>
            <w:vAlign w:val="center"/>
          </w:tcPr>
          <w:p w14:paraId="54F444D4" w14:textId="40234B6D"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نسبة الاسترداد النقدي</w:t>
            </w:r>
          </w:p>
        </w:tc>
        <w:tc>
          <w:tcPr>
            <w:tcW w:w="1004" w:type="pct"/>
            <w:gridSpan w:val="7"/>
            <w:shd w:val="clear" w:color="auto" w:fill="F2F2F2" w:themeFill="background1" w:themeFillShade="F2"/>
            <w:vAlign w:val="center"/>
          </w:tcPr>
          <w:p w14:paraId="3A014C7D" w14:textId="25117C13"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مجموع العمليات المؤهلة للاسترداد النقدي</w:t>
            </w:r>
          </w:p>
        </w:tc>
        <w:tc>
          <w:tcPr>
            <w:tcW w:w="825" w:type="pct"/>
            <w:shd w:val="clear" w:color="auto" w:fill="F2F2F2" w:themeFill="background1" w:themeFillShade="F2"/>
            <w:vAlign w:val="center"/>
          </w:tcPr>
          <w:p w14:paraId="255B4FAE" w14:textId="2AD1B8D3"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فئة الإنفاق</w:t>
            </w:r>
          </w:p>
        </w:tc>
      </w:tr>
      <w:tr w:rsidR="00F502F0" w:rsidRPr="00D038E7" w14:paraId="55409D3E" w14:textId="77777777" w:rsidTr="00A52C3B">
        <w:trPr>
          <w:trHeight w:val="20"/>
          <w:jc w:val="center"/>
        </w:trPr>
        <w:tc>
          <w:tcPr>
            <w:tcW w:w="757" w:type="pct"/>
            <w:gridSpan w:val="2"/>
            <w:shd w:val="clear" w:color="auto" w:fill="F2F2F2" w:themeFill="background1" w:themeFillShade="F2"/>
          </w:tcPr>
          <w:p w14:paraId="6D96DFEB" w14:textId="77777777" w:rsidR="00B64EA7" w:rsidRPr="00D038E7" w:rsidRDefault="00B64EA7" w:rsidP="00B27E00">
            <w:pPr>
              <w:spacing w:line="280" w:lineRule="exact"/>
              <w:jc w:val="center"/>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Final Cashback</w:t>
            </w:r>
          </w:p>
          <w:p w14:paraId="7D9CB844" w14:textId="501921EC"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(SAR)</w:t>
            </w:r>
          </w:p>
        </w:tc>
        <w:tc>
          <w:tcPr>
            <w:tcW w:w="737" w:type="pct"/>
            <w:gridSpan w:val="6"/>
            <w:shd w:val="clear" w:color="auto" w:fill="F2F2F2" w:themeFill="background1" w:themeFillShade="F2"/>
          </w:tcPr>
          <w:p w14:paraId="0055FD72" w14:textId="4C4E6EF4"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Category Cap*</w:t>
            </w:r>
          </w:p>
        </w:tc>
        <w:tc>
          <w:tcPr>
            <w:tcW w:w="987" w:type="pct"/>
            <w:gridSpan w:val="5"/>
            <w:shd w:val="clear" w:color="auto" w:fill="F2F2F2" w:themeFill="background1" w:themeFillShade="F2"/>
          </w:tcPr>
          <w:p w14:paraId="78035397" w14:textId="77777777" w:rsidR="00B64EA7" w:rsidRPr="00D038E7" w:rsidRDefault="00B64EA7" w:rsidP="00B27E00">
            <w:pPr>
              <w:spacing w:line="280" w:lineRule="exact"/>
              <w:jc w:val="center"/>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Cashback Earned</w:t>
            </w:r>
          </w:p>
          <w:p w14:paraId="7DE8B1E3" w14:textId="32AAB69A"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(SAR)</w:t>
            </w:r>
          </w:p>
        </w:tc>
        <w:tc>
          <w:tcPr>
            <w:tcW w:w="690" w:type="pct"/>
            <w:gridSpan w:val="6"/>
            <w:shd w:val="clear" w:color="auto" w:fill="F2F2F2" w:themeFill="background1" w:themeFillShade="F2"/>
          </w:tcPr>
          <w:p w14:paraId="62FD4980" w14:textId="5A2BF76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Applicable Cashback %</w:t>
            </w:r>
          </w:p>
        </w:tc>
        <w:tc>
          <w:tcPr>
            <w:tcW w:w="1004" w:type="pct"/>
            <w:gridSpan w:val="7"/>
            <w:shd w:val="clear" w:color="auto" w:fill="F2F2F2" w:themeFill="background1" w:themeFillShade="F2"/>
          </w:tcPr>
          <w:p w14:paraId="63BF12DE" w14:textId="77777777" w:rsidR="00B64EA7" w:rsidRPr="00D038E7" w:rsidRDefault="00B64EA7" w:rsidP="00B27E00">
            <w:pPr>
              <w:spacing w:line="280" w:lineRule="exact"/>
              <w:jc w:val="center"/>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Sum of Cashback eligible transaction</w:t>
            </w:r>
          </w:p>
          <w:p w14:paraId="29F99B47" w14:textId="3443B06E"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(SAR)</w:t>
            </w:r>
          </w:p>
        </w:tc>
        <w:tc>
          <w:tcPr>
            <w:tcW w:w="825" w:type="pct"/>
            <w:shd w:val="clear" w:color="auto" w:fill="F2F2F2" w:themeFill="background1" w:themeFillShade="F2"/>
          </w:tcPr>
          <w:p w14:paraId="3152EC51" w14:textId="23D44760"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Cashback Category</w:t>
            </w:r>
          </w:p>
        </w:tc>
      </w:tr>
      <w:tr w:rsidR="00F502F0" w:rsidRPr="00D038E7" w14:paraId="014A8429" w14:textId="77777777" w:rsidTr="00A52C3B">
        <w:trPr>
          <w:trHeight w:val="126"/>
          <w:jc w:val="center"/>
        </w:trPr>
        <w:tc>
          <w:tcPr>
            <w:tcW w:w="757" w:type="pct"/>
            <w:gridSpan w:val="2"/>
            <w:vMerge w:val="restart"/>
            <w:shd w:val="clear" w:color="auto" w:fill="auto"/>
            <w:vAlign w:val="center"/>
          </w:tcPr>
          <w:p w14:paraId="25333DA1" w14:textId="4DFB88B6"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737" w:type="pct"/>
            <w:gridSpan w:val="6"/>
            <w:vMerge w:val="restart"/>
            <w:shd w:val="clear" w:color="auto" w:fill="auto"/>
            <w:vAlign w:val="center"/>
          </w:tcPr>
          <w:p w14:paraId="39D01C6F" w14:textId="45B88CE7"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987" w:type="pct"/>
            <w:gridSpan w:val="5"/>
            <w:vMerge w:val="restart"/>
            <w:shd w:val="clear" w:color="auto" w:fill="auto"/>
            <w:vAlign w:val="center"/>
          </w:tcPr>
          <w:p w14:paraId="7FDFAB15" w14:textId="54024B24"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690" w:type="pct"/>
            <w:gridSpan w:val="6"/>
            <w:vMerge w:val="restart"/>
            <w:shd w:val="clear" w:color="auto" w:fill="auto"/>
            <w:vAlign w:val="center"/>
          </w:tcPr>
          <w:p w14:paraId="42B33FE3" w14:textId="77097A05"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1004" w:type="pct"/>
            <w:gridSpan w:val="7"/>
            <w:vMerge w:val="restart"/>
            <w:shd w:val="clear" w:color="auto" w:fill="auto"/>
            <w:vAlign w:val="center"/>
          </w:tcPr>
          <w:p w14:paraId="71A6B9A9" w14:textId="419AF8C5"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1,000</w:t>
            </w:r>
          </w:p>
        </w:tc>
        <w:tc>
          <w:tcPr>
            <w:tcW w:w="825" w:type="pct"/>
            <w:shd w:val="clear" w:color="auto" w:fill="F2F2F2" w:themeFill="background1" w:themeFillShade="F2"/>
          </w:tcPr>
          <w:p w14:paraId="2ADD27BF" w14:textId="2511E10A" w:rsidR="00464F6D" w:rsidRPr="00D038E7" w:rsidRDefault="00490C74" w:rsidP="00B27E00">
            <w:pPr>
              <w:tabs>
                <w:tab w:val="left" w:pos="0"/>
              </w:tabs>
              <w:bidi/>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التموينات </w:t>
            </w:r>
            <w:r w:rsidR="00464F6D" w:rsidRPr="00D038E7">
              <w:rPr>
                <w:rFonts w:ascii="Arial Unicode MS" w:eastAsia="Arial Unicode MS" w:hAnsi="Arial Unicode MS" w:cs="Arial Unicode MS"/>
                <w:sz w:val="28"/>
                <w:szCs w:val="28"/>
                <w:rtl/>
              </w:rPr>
              <w:t>والسوبرماركت</w:t>
            </w:r>
          </w:p>
        </w:tc>
      </w:tr>
      <w:tr w:rsidR="00F502F0" w:rsidRPr="00D038E7" w14:paraId="65B73E8C" w14:textId="77777777" w:rsidTr="00A52C3B">
        <w:trPr>
          <w:trHeight w:val="96"/>
          <w:jc w:val="center"/>
        </w:trPr>
        <w:tc>
          <w:tcPr>
            <w:tcW w:w="757" w:type="pct"/>
            <w:gridSpan w:val="2"/>
            <w:vMerge/>
            <w:shd w:val="clear" w:color="auto" w:fill="auto"/>
          </w:tcPr>
          <w:p w14:paraId="5BF2E257"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737" w:type="pct"/>
            <w:gridSpan w:val="6"/>
            <w:vMerge/>
            <w:shd w:val="clear" w:color="auto" w:fill="auto"/>
          </w:tcPr>
          <w:p w14:paraId="0FE21161"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987" w:type="pct"/>
            <w:gridSpan w:val="5"/>
            <w:vMerge/>
            <w:shd w:val="clear" w:color="auto" w:fill="auto"/>
          </w:tcPr>
          <w:p w14:paraId="6EC16DAF"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690" w:type="pct"/>
            <w:gridSpan w:val="6"/>
            <w:vMerge/>
            <w:shd w:val="clear" w:color="auto" w:fill="auto"/>
          </w:tcPr>
          <w:p w14:paraId="0D99BC4D"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1004" w:type="pct"/>
            <w:gridSpan w:val="7"/>
            <w:vMerge/>
            <w:shd w:val="clear" w:color="auto" w:fill="auto"/>
          </w:tcPr>
          <w:p w14:paraId="5DD994D6"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825" w:type="pct"/>
            <w:shd w:val="clear" w:color="auto" w:fill="F2F2F2" w:themeFill="background1" w:themeFillShade="F2"/>
          </w:tcPr>
          <w:p w14:paraId="7F2FBECA" w14:textId="2AAA45F6" w:rsidR="00B64EA7"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Supermarket</w:t>
            </w:r>
          </w:p>
        </w:tc>
      </w:tr>
      <w:tr w:rsidR="00F502F0" w:rsidRPr="00D038E7" w14:paraId="403B4736" w14:textId="77777777" w:rsidTr="00A52C3B">
        <w:trPr>
          <w:trHeight w:val="908"/>
          <w:jc w:val="center"/>
        </w:trPr>
        <w:tc>
          <w:tcPr>
            <w:tcW w:w="757" w:type="pct"/>
            <w:gridSpan w:val="2"/>
            <w:vMerge w:val="restart"/>
            <w:shd w:val="clear" w:color="auto" w:fill="auto"/>
            <w:vAlign w:val="center"/>
          </w:tcPr>
          <w:p w14:paraId="60B80349" w14:textId="23BF16C8"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737" w:type="pct"/>
            <w:gridSpan w:val="6"/>
            <w:vMerge w:val="restart"/>
            <w:shd w:val="clear" w:color="auto" w:fill="auto"/>
            <w:vAlign w:val="center"/>
          </w:tcPr>
          <w:p w14:paraId="0E62F4EB" w14:textId="74D9ADCD"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987" w:type="pct"/>
            <w:gridSpan w:val="5"/>
            <w:vMerge w:val="restart"/>
            <w:shd w:val="clear" w:color="auto" w:fill="auto"/>
            <w:vAlign w:val="center"/>
          </w:tcPr>
          <w:p w14:paraId="055A9658" w14:textId="5DED85AF"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690" w:type="pct"/>
            <w:gridSpan w:val="6"/>
            <w:vMerge w:val="restart"/>
            <w:shd w:val="clear" w:color="auto" w:fill="auto"/>
            <w:vAlign w:val="center"/>
          </w:tcPr>
          <w:p w14:paraId="7F465F91" w14:textId="7C2E8049"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1004" w:type="pct"/>
            <w:gridSpan w:val="7"/>
            <w:vMerge w:val="restart"/>
            <w:shd w:val="clear" w:color="auto" w:fill="auto"/>
            <w:vAlign w:val="center"/>
          </w:tcPr>
          <w:p w14:paraId="49CD4752" w14:textId="1EFC5813"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2,000</w:t>
            </w:r>
          </w:p>
        </w:tc>
        <w:tc>
          <w:tcPr>
            <w:tcW w:w="825" w:type="pct"/>
            <w:shd w:val="clear" w:color="auto" w:fill="F2F2F2" w:themeFill="background1" w:themeFillShade="F2"/>
          </w:tcPr>
          <w:p w14:paraId="22BCCE19" w14:textId="3166C0F3"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sz w:val="28"/>
                <w:szCs w:val="28"/>
                <w:rtl/>
              </w:rPr>
              <w:t>مطاعم وتطبيقات التوصيل</w:t>
            </w:r>
          </w:p>
        </w:tc>
      </w:tr>
      <w:tr w:rsidR="00F502F0" w:rsidRPr="00D038E7" w14:paraId="6B72950E" w14:textId="77777777" w:rsidTr="00A52C3B">
        <w:trPr>
          <w:trHeight w:val="96"/>
          <w:jc w:val="center"/>
        </w:trPr>
        <w:tc>
          <w:tcPr>
            <w:tcW w:w="757" w:type="pct"/>
            <w:gridSpan w:val="2"/>
            <w:vMerge/>
            <w:shd w:val="clear" w:color="auto" w:fill="auto"/>
          </w:tcPr>
          <w:p w14:paraId="5C5191A5"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737" w:type="pct"/>
            <w:gridSpan w:val="6"/>
            <w:vMerge/>
            <w:shd w:val="clear" w:color="auto" w:fill="auto"/>
          </w:tcPr>
          <w:p w14:paraId="404D432E"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987" w:type="pct"/>
            <w:gridSpan w:val="5"/>
            <w:vMerge/>
            <w:shd w:val="clear" w:color="auto" w:fill="auto"/>
          </w:tcPr>
          <w:p w14:paraId="6F170630"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690" w:type="pct"/>
            <w:gridSpan w:val="6"/>
            <w:vMerge/>
            <w:shd w:val="clear" w:color="auto" w:fill="auto"/>
          </w:tcPr>
          <w:p w14:paraId="61554E68"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1004" w:type="pct"/>
            <w:gridSpan w:val="7"/>
            <w:vMerge/>
            <w:shd w:val="clear" w:color="auto" w:fill="auto"/>
          </w:tcPr>
          <w:p w14:paraId="20ADC612"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825" w:type="pct"/>
            <w:shd w:val="clear" w:color="auto" w:fill="F2F2F2" w:themeFill="background1" w:themeFillShade="F2"/>
          </w:tcPr>
          <w:p w14:paraId="459475A8" w14:textId="699553CF" w:rsidR="00B64EA7"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Dining</w:t>
            </w:r>
          </w:p>
        </w:tc>
      </w:tr>
      <w:tr w:rsidR="00F502F0" w:rsidRPr="00D038E7" w14:paraId="3768E23B" w14:textId="77777777" w:rsidTr="00A52C3B">
        <w:trPr>
          <w:trHeight w:val="126"/>
          <w:jc w:val="center"/>
        </w:trPr>
        <w:tc>
          <w:tcPr>
            <w:tcW w:w="757" w:type="pct"/>
            <w:gridSpan w:val="2"/>
            <w:vMerge w:val="restart"/>
            <w:shd w:val="clear" w:color="auto" w:fill="auto"/>
            <w:vAlign w:val="center"/>
          </w:tcPr>
          <w:p w14:paraId="3CCABE9A" w14:textId="4FB0FAEC"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50</w:t>
            </w:r>
          </w:p>
        </w:tc>
        <w:tc>
          <w:tcPr>
            <w:tcW w:w="737" w:type="pct"/>
            <w:gridSpan w:val="6"/>
            <w:vMerge w:val="restart"/>
            <w:shd w:val="clear" w:color="auto" w:fill="auto"/>
            <w:vAlign w:val="center"/>
          </w:tcPr>
          <w:p w14:paraId="48FEF2BC" w14:textId="5397132A"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987" w:type="pct"/>
            <w:gridSpan w:val="5"/>
            <w:vMerge w:val="restart"/>
            <w:shd w:val="clear" w:color="auto" w:fill="auto"/>
            <w:vAlign w:val="center"/>
          </w:tcPr>
          <w:p w14:paraId="77B2F980" w14:textId="65C72485"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50</w:t>
            </w:r>
          </w:p>
        </w:tc>
        <w:tc>
          <w:tcPr>
            <w:tcW w:w="690" w:type="pct"/>
            <w:gridSpan w:val="6"/>
            <w:vMerge w:val="restart"/>
            <w:shd w:val="clear" w:color="auto" w:fill="auto"/>
            <w:vAlign w:val="center"/>
          </w:tcPr>
          <w:p w14:paraId="281A9039" w14:textId="23D10298"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1004" w:type="pct"/>
            <w:gridSpan w:val="7"/>
            <w:vMerge w:val="restart"/>
            <w:shd w:val="clear" w:color="auto" w:fill="auto"/>
            <w:vAlign w:val="center"/>
          </w:tcPr>
          <w:p w14:paraId="1E1BA3C4" w14:textId="4BD9C5DB" w:rsidR="00464F6D" w:rsidRPr="00D038E7" w:rsidRDefault="000C2E83"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500</w:t>
            </w:r>
          </w:p>
        </w:tc>
        <w:tc>
          <w:tcPr>
            <w:tcW w:w="825" w:type="pct"/>
            <w:shd w:val="clear" w:color="auto" w:fill="F2F2F2" w:themeFill="background1" w:themeFillShade="F2"/>
          </w:tcPr>
          <w:p w14:paraId="3D27B573" w14:textId="0EF78029"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w:t>
            </w:r>
            <w:r w:rsidRPr="00D038E7">
              <w:rPr>
                <w:rFonts w:ascii="Arial Unicode MS" w:eastAsia="Arial Unicode MS" w:hAnsi="Arial Unicode MS" w:cs="Arial Unicode MS"/>
                <w:sz w:val="28"/>
                <w:szCs w:val="28"/>
                <w:rtl/>
              </w:rPr>
              <w:t>لبنزين</w:t>
            </w:r>
          </w:p>
        </w:tc>
      </w:tr>
      <w:tr w:rsidR="00F502F0" w:rsidRPr="00D038E7" w14:paraId="307D5F83" w14:textId="77777777" w:rsidTr="00A52C3B">
        <w:trPr>
          <w:trHeight w:val="96"/>
          <w:jc w:val="center"/>
        </w:trPr>
        <w:tc>
          <w:tcPr>
            <w:tcW w:w="757" w:type="pct"/>
            <w:gridSpan w:val="2"/>
            <w:vMerge/>
            <w:shd w:val="clear" w:color="auto" w:fill="auto"/>
          </w:tcPr>
          <w:p w14:paraId="261078F9" w14:textId="77777777" w:rsidR="00B64EA7" w:rsidRPr="00D038E7" w:rsidRDefault="00B64EA7" w:rsidP="00C904DF">
            <w:pPr>
              <w:tabs>
                <w:tab w:val="left" w:pos="0"/>
              </w:tabs>
              <w:bidi/>
              <w:spacing w:line="260" w:lineRule="exact"/>
              <w:jc w:val="center"/>
              <w:rPr>
                <w:rFonts w:ascii="Arial Unicode MS" w:eastAsia="Arial Unicode MS" w:hAnsi="Arial Unicode MS" w:cs="Arial Unicode MS"/>
                <w:sz w:val="28"/>
                <w:szCs w:val="28"/>
                <w:rtl/>
              </w:rPr>
            </w:pPr>
          </w:p>
        </w:tc>
        <w:tc>
          <w:tcPr>
            <w:tcW w:w="737" w:type="pct"/>
            <w:gridSpan w:val="6"/>
            <w:vMerge/>
            <w:shd w:val="clear" w:color="auto" w:fill="auto"/>
          </w:tcPr>
          <w:p w14:paraId="60FDB2C9" w14:textId="77777777" w:rsidR="00B64EA7" w:rsidRPr="00D038E7" w:rsidRDefault="00B64EA7" w:rsidP="00C904DF">
            <w:pPr>
              <w:tabs>
                <w:tab w:val="left" w:pos="0"/>
              </w:tabs>
              <w:bidi/>
              <w:spacing w:line="260" w:lineRule="exact"/>
              <w:jc w:val="center"/>
              <w:rPr>
                <w:rFonts w:ascii="Arial Unicode MS" w:eastAsia="Arial Unicode MS" w:hAnsi="Arial Unicode MS" w:cs="Arial Unicode MS"/>
                <w:sz w:val="28"/>
                <w:szCs w:val="28"/>
                <w:rtl/>
              </w:rPr>
            </w:pPr>
          </w:p>
        </w:tc>
        <w:tc>
          <w:tcPr>
            <w:tcW w:w="987" w:type="pct"/>
            <w:gridSpan w:val="5"/>
            <w:vMerge/>
            <w:shd w:val="clear" w:color="auto" w:fill="auto"/>
          </w:tcPr>
          <w:p w14:paraId="7FC0AA0C" w14:textId="77777777" w:rsidR="00B64EA7" w:rsidRPr="00D038E7" w:rsidRDefault="00B64EA7" w:rsidP="00C904DF">
            <w:pPr>
              <w:tabs>
                <w:tab w:val="left" w:pos="0"/>
              </w:tabs>
              <w:bidi/>
              <w:spacing w:line="260" w:lineRule="exact"/>
              <w:jc w:val="center"/>
              <w:rPr>
                <w:rFonts w:ascii="Arial Unicode MS" w:eastAsia="Arial Unicode MS" w:hAnsi="Arial Unicode MS" w:cs="Arial Unicode MS"/>
                <w:sz w:val="28"/>
                <w:szCs w:val="28"/>
                <w:rtl/>
              </w:rPr>
            </w:pPr>
          </w:p>
        </w:tc>
        <w:tc>
          <w:tcPr>
            <w:tcW w:w="690" w:type="pct"/>
            <w:gridSpan w:val="6"/>
            <w:vMerge/>
            <w:shd w:val="clear" w:color="auto" w:fill="auto"/>
          </w:tcPr>
          <w:p w14:paraId="1D48972E" w14:textId="77777777" w:rsidR="00B64EA7" w:rsidRPr="00D038E7" w:rsidRDefault="00B64EA7" w:rsidP="00C904DF">
            <w:pPr>
              <w:tabs>
                <w:tab w:val="left" w:pos="0"/>
              </w:tabs>
              <w:bidi/>
              <w:spacing w:line="260" w:lineRule="exact"/>
              <w:jc w:val="center"/>
              <w:rPr>
                <w:rFonts w:ascii="Arial Unicode MS" w:eastAsia="Arial Unicode MS" w:hAnsi="Arial Unicode MS" w:cs="Arial Unicode MS"/>
                <w:sz w:val="28"/>
                <w:szCs w:val="28"/>
                <w:rtl/>
              </w:rPr>
            </w:pPr>
          </w:p>
        </w:tc>
        <w:tc>
          <w:tcPr>
            <w:tcW w:w="1004" w:type="pct"/>
            <w:gridSpan w:val="7"/>
            <w:vMerge/>
            <w:shd w:val="clear" w:color="auto" w:fill="auto"/>
          </w:tcPr>
          <w:p w14:paraId="04DC8D44" w14:textId="77777777" w:rsidR="00B64EA7" w:rsidRPr="00D038E7" w:rsidRDefault="00B64EA7" w:rsidP="00C904DF">
            <w:pPr>
              <w:tabs>
                <w:tab w:val="left" w:pos="0"/>
              </w:tabs>
              <w:bidi/>
              <w:spacing w:line="260" w:lineRule="exact"/>
              <w:jc w:val="center"/>
              <w:rPr>
                <w:rFonts w:ascii="Arial Unicode MS" w:eastAsia="Arial Unicode MS" w:hAnsi="Arial Unicode MS" w:cs="Arial Unicode MS"/>
                <w:sz w:val="28"/>
                <w:szCs w:val="28"/>
                <w:rtl/>
              </w:rPr>
            </w:pPr>
          </w:p>
        </w:tc>
        <w:tc>
          <w:tcPr>
            <w:tcW w:w="825" w:type="pct"/>
            <w:shd w:val="clear" w:color="auto" w:fill="F2F2F2" w:themeFill="background1" w:themeFillShade="F2"/>
          </w:tcPr>
          <w:p w14:paraId="1C241D1B" w14:textId="256EDD32" w:rsidR="00B64EA7" w:rsidRPr="00D038E7" w:rsidRDefault="00464F6D" w:rsidP="00C904D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Fuel</w:t>
            </w:r>
          </w:p>
        </w:tc>
      </w:tr>
      <w:tr w:rsidR="00F502F0" w:rsidRPr="00D038E7" w14:paraId="381BD1FB" w14:textId="77777777" w:rsidTr="00A52C3B">
        <w:trPr>
          <w:trHeight w:val="126"/>
          <w:jc w:val="center"/>
        </w:trPr>
        <w:tc>
          <w:tcPr>
            <w:tcW w:w="757" w:type="pct"/>
            <w:gridSpan w:val="2"/>
            <w:vMerge w:val="restart"/>
            <w:shd w:val="clear" w:color="auto" w:fill="auto"/>
            <w:vAlign w:val="center"/>
          </w:tcPr>
          <w:p w14:paraId="1C60F7E8" w14:textId="2DE9B06A" w:rsidR="00464F6D" w:rsidRPr="00D038E7" w:rsidRDefault="00464F6D" w:rsidP="00C904D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737" w:type="pct"/>
            <w:gridSpan w:val="6"/>
            <w:vMerge w:val="restart"/>
            <w:shd w:val="clear" w:color="auto" w:fill="auto"/>
            <w:vAlign w:val="center"/>
          </w:tcPr>
          <w:p w14:paraId="4F133D2C" w14:textId="7921AD65" w:rsidR="00464F6D" w:rsidRPr="00D038E7" w:rsidRDefault="00464F6D" w:rsidP="00C904D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987" w:type="pct"/>
            <w:gridSpan w:val="5"/>
            <w:vMerge w:val="restart"/>
            <w:shd w:val="clear" w:color="auto" w:fill="auto"/>
            <w:vAlign w:val="center"/>
          </w:tcPr>
          <w:p w14:paraId="301E9C2C" w14:textId="1C05E232" w:rsidR="00464F6D" w:rsidRPr="00D038E7" w:rsidRDefault="00464F6D" w:rsidP="00C904D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1,000</w:t>
            </w:r>
          </w:p>
        </w:tc>
        <w:tc>
          <w:tcPr>
            <w:tcW w:w="690" w:type="pct"/>
            <w:gridSpan w:val="6"/>
            <w:vMerge w:val="restart"/>
            <w:shd w:val="clear" w:color="auto" w:fill="auto"/>
            <w:vAlign w:val="center"/>
          </w:tcPr>
          <w:p w14:paraId="215A2000" w14:textId="28C35E39" w:rsidR="00464F6D" w:rsidRPr="00D038E7" w:rsidRDefault="00464F6D" w:rsidP="00C904D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1004" w:type="pct"/>
            <w:gridSpan w:val="7"/>
            <w:vMerge w:val="restart"/>
            <w:shd w:val="clear" w:color="auto" w:fill="auto"/>
            <w:vAlign w:val="center"/>
          </w:tcPr>
          <w:p w14:paraId="45F392B4" w14:textId="77777777" w:rsidR="00464F6D" w:rsidRPr="00D038E7" w:rsidRDefault="00464F6D" w:rsidP="00C904DF">
            <w:pPr>
              <w:tabs>
                <w:tab w:val="left" w:pos="0"/>
              </w:tabs>
              <w:bidi/>
              <w:spacing w:line="260" w:lineRule="exact"/>
              <w:jc w:val="center"/>
              <w:rPr>
                <w:rFonts w:ascii="Arial Unicode MS" w:eastAsia="Arial Unicode MS" w:hAnsi="Arial Unicode MS" w:cs="Arial Unicode MS"/>
                <w:sz w:val="28"/>
                <w:szCs w:val="28"/>
                <w:rtl/>
              </w:rPr>
            </w:pPr>
          </w:p>
          <w:p w14:paraId="198A5594" w14:textId="61313C40" w:rsidR="000C2E83" w:rsidRPr="00D038E7" w:rsidRDefault="000C2E83" w:rsidP="00C904DF">
            <w:pPr>
              <w:tabs>
                <w:tab w:val="left" w:pos="0"/>
              </w:tabs>
              <w:bidi/>
              <w:spacing w:line="26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10,000</w:t>
            </w:r>
          </w:p>
        </w:tc>
        <w:tc>
          <w:tcPr>
            <w:tcW w:w="825" w:type="pct"/>
            <w:shd w:val="clear" w:color="auto" w:fill="F2F2F2" w:themeFill="background1" w:themeFillShade="F2"/>
          </w:tcPr>
          <w:p w14:paraId="4DBBC906" w14:textId="7B19C29D" w:rsidR="00464F6D" w:rsidRPr="00D038E7" w:rsidRDefault="00464F6D" w:rsidP="00C904D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w:t>
            </w:r>
            <w:r w:rsidRPr="00D038E7">
              <w:rPr>
                <w:rFonts w:ascii="Arial Unicode MS" w:eastAsia="Arial Unicode MS" w:hAnsi="Arial Unicode MS" w:cs="Arial Unicode MS"/>
                <w:sz w:val="28"/>
                <w:szCs w:val="28"/>
                <w:rtl/>
              </w:rPr>
              <w:t>لتعليم</w:t>
            </w:r>
          </w:p>
        </w:tc>
      </w:tr>
      <w:tr w:rsidR="00F502F0" w:rsidRPr="00D038E7" w14:paraId="3D99F931" w14:textId="77777777" w:rsidTr="00A52C3B">
        <w:trPr>
          <w:trHeight w:val="96"/>
          <w:jc w:val="center"/>
        </w:trPr>
        <w:tc>
          <w:tcPr>
            <w:tcW w:w="757" w:type="pct"/>
            <w:gridSpan w:val="2"/>
            <w:vMerge/>
            <w:shd w:val="clear" w:color="auto" w:fill="auto"/>
          </w:tcPr>
          <w:p w14:paraId="27E84C84"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737" w:type="pct"/>
            <w:gridSpan w:val="6"/>
            <w:vMerge/>
            <w:shd w:val="clear" w:color="auto" w:fill="auto"/>
          </w:tcPr>
          <w:p w14:paraId="15CC219F"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987" w:type="pct"/>
            <w:gridSpan w:val="5"/>
            <w:vMerge/>
            <w:shd w:val="clear" w:color="auto" w:fill="auto"/>
          </w:tcPr>
          <w:p w14:paraId="5332970B"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690" w:type="pct"/>
            <w:gridSpan w:val="6"/>
            <w:vMerge/>
            <w:shd w:val="clear" w:color="auto" w:fill="auto"/>
          </w:tcPr>
          <w:p w14:paraId="56D9695F"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1004" w:type="pct"/>
            <w:gridSpan w:val="7"/>
            <w:vMerge/>
            <w:shd w:val="clear" w:color="auto" w:fill="auto"/>
          </w:tcPr>
          <w:p w14:paraId="6DAC3C53"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825" w:type="pct"/>
            <w:shd w:val="clear" w:color="auto" w:fill="F2F2F2" w:themeFill="background1" w:themeFillShade="F2"/>
          </w:tcPr>
          <w:p w14:paraId="03931BB1" w14:textId="1A6A2D28" w:rsidR="00B64EA7"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Education</w:t>
            </w:r>
          </w:p>
        </w:tc>
      </w:tr>
      <w:tr w:rsidR="00F502F0" w:rsidRPr="00D038E7" w14:paraId="01677DE3" w14:textId="77777777" w:rsidTr="00A52C3B">
        <w:trPr>
          <w:trHeight w:val="260"/>
          <w:jc w:val="center"/>
        </w:trPr>
        <w:tc>
          <w:tcPr>
            <w:tcW w:w="757" w:type="pct"/>
            <w:gridSpan w:val="2"/>
            <w:vMerge w:val="restart"/>
            <w:shd w:val="clear" w:color="auto" w:fill="auto"/>
            <w:vAlign w:val="center"/>
          </w:tcPr>
          <w:p w14:paraId="398154E4" w14:textId="325C9D33"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w:t>
            </w:r>
          </w:p>
        </w:tc>
        <w:tc>
          <w:tcPr>
            <w:tcW w:w="737" w:type="pct"/>
            <w:gridSpan w:val="6"/>
            <w:vMerge w:val="restart"/>
            <w:shd w:val="clear" w:color="auto" w:fill="auto"/>
            <w:vAlign w:val="center"/>
          </w:tcPr>
          <w:p w14:paraId="1B6AAC3F" w14:textId="6A3D5D70"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يوجد</w:t>
            </w:r>
          </w:p>
          <w:p w14:paraId="31A28EAA" w14:textId="586E0A94"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NA</w:t>
            </w:r>
          </w:p>
        </w:tc>
        <w:tc>
          <w:tcPr>
            <w:tcW w:w="987" w:type="pct"/>
            <w:gridSpan w:val="5"/>
            <w:vMerge w:val="restart"/>
            <w:shd w:val="clear" w:color="auto" w:fill="auto"/>
            <w:vAlign w:val="center"/>
          </w:tcPr>
          <w:p w14:paraId="4447CF72" w14:textId="08B04088"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w:t>
            </w:r>
          </w:p>
        </w:tc>
        <w:tc>
          <w:tcPr>
            <w:tcW w:w="690" w:type="pct"/>
            <w:gridSpan w:val="6"/>
            <w:vMerge w:val="restart"/>
            <w:shd w:val="clear" w:color="auto" w:fill="auto"/>
            <w:vAlign w:val="center"/>
          </w:tcPr>
          <w:p w14:paraId="11EE3164" w14:textId="6CA86344"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0.5%</w:t>
            </w:r>
          </w:p>
        </w:tc>
        <w:tc>
          <w:tcPr>
            <w:tcW w:w="1004" w:type="pct"/>
            <w:gridSpan w:val="7"/>
            <w:vMerge w:val="restart"/>
            <w:shd w:val="clear" w:color="auto" w:fill="auto"/>
            <w:vAlign w:val="center"/>
          </w:tcPr>
          <w:p w14:paraId="79E98F28" w14:textId="12F51AF2"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4,000</w:t>
            </w:r>
          </w:p>
        </w:tc>
        <w:tc>
          <w:tcPr>
            <w:tcW w:w="825" w:type="pct"/>
            <w:shd w:val="clear" w:color="auto" w:fill="F2F2F2" w:themeFill="background1" w:themeFillShade="F2"/>
          </w:tcPr>
          <w:p w14:paraId="1E536C1E" w14:textId="5C06392A"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أ</w:t>
            </w:r>
            <w:r w:rsidRPr="00D038E7">
              <w:rPr>
                <w:rFonts w:ascii="Arial Unicode MS" w:eastAsia="Arial Unicode MS" w:hAnsi="Arial Unicode MS" w:cs="Arial Unicode MS"/>
                <w:sz w:val="28"/>
                <w:szCs w:val="28"/>
                <w:rtl/>
              </w:rPr>
              <w:t>خرى</w:t>
            </w:r>
          </w:p>
        </w:tc>
      </w:tr>
      <w:tr w:rsidR="00F502F0" w:rsidRPr="00D038E7" w14:paraId="22CF554B" w14:textId="77777777" w:rsidTr="00A52C3B">
        <w:trPr>
          <w:trHeight w:val="96"/>
          <w:jc w:val="center"/>
        </w:trPr>
        <w:tc>
          <w:tcPr>
            <w:tcW w:w="757" w:type="pct"/>
            <w:gridSpan w:val="2"/>
            <w:vMerge/>
            <w:shd w:val="clear" w:color="auto" w:fill="auto"/>
          </w:tcPr>
          <w:p w14:paraId="7FECE4CD"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737" w:type="pct"/>
            <w:gridSpan w:val="6"/>
            <w:vMerge/>
            <w:shd w:val="clear" w:color="auto" w:fill="auto"/>
          </w:tcPr>
          <w:p w14:paraId="3E12773F"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987" w:type="pct"/>
            <w:gridSpan w:val="5"/>
            <w:vMerge/>
            <w:shd w:val="clear" w:color="auto" w:fill="auto"/>
          </w:tcPr>
          <w:p w14:paraId="65757F94"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690" w:type="pct"/>
            <w:gridSpan w:val="6"/>
            <w:vMerge/>
            <w:shd w:val="clear" w:color="auto" w:fill="auto"/>
          </w:tcPr>
          <w:p w14:paraId="67AC4CD8"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1004" w:type="pct"/>
            <w:gridSpan w:val="7"/>
            <w:vMerge/>
            <w:shd w:val="clear" w:color="auto" w:fill="auto"/>
          </w:tcPr>
          <w:p w14:paraId="580CF2E1"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825" w:type="pct"/>
            <w:shd w:val="clear" w:color="auto" w:fill="F2F2F2" w:themeFill="background1" w:themeFillShade="F2"/>
          </w:tcPr>
          <w:p w14:paraId="03CE779C" w14:textId="6A88A60D" w:rsidR="00B64EA7"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Others</w:t>
            </w:r>
          </w:p>
        </w:tc>
      </w:tr>
      <w:tr w:rsidR="00F502F0" w:rsidRPr="00D038E7" w14:paraId="3116B59E" w14:textId="77777777" w:rsidTr="00A52C3B">
        <w:trPr>
          <w:trHeight w:val="126"/>
          <w:jc w:val="center"/>
        </w:trPr>
        <w:tc>
          <w:tcPr>
            <w:tcW w:w="757" w:type="pct"/>
            <w:gridSpan w:val="2"/>
            <w:vMerge w:val="restart"/>
            <w:shd w:val="clear" w:color="auto" w:fill="auto"/>
            <w:vAlign w:val="center"/>
          </w:tcPr>
          <w:p w14:paraId="42AAA9C3" w14:textId="16099779"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45</w:t>
            </w:r>
          </w:p>
        </w:tc>
        <w:tc>
          <w:tcPr>
            <w:tcW w:w="737" w:type="pct"/>
            <w:gridSpan w:val="6"/>
            <w:vMerge w:val="restart"/>
            <w:shd w:val="clear" w:color="auto" w:fill="auto"/>
            <w:vAlign w:val="center"/>
          </w:tcPr>
          <w:p w14:paraId="4D205BE1" w14:textId="77777777"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لا يوجد</w:t>
            </w:r>
          </w:p>
          <w:p w14:paraId="283F7309" w14:textId="653B5F6A"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NA</w:t>
            </w:r>
          </w:p>
        </w:tc>
        <w:tc>
          <w:tcPr>
            <w:tcW w:w="987" w:type="pct"/>
            <w:gridSpan w:val="5"/>
            <w:vMerge w:val="restart"/>
            <w:shd w:val="clear" w:color="auto" w:fill="auto"/>
            <w:vAlign w:val="center"/>
          </w:tcPr>
          <w:p w14:paraId="252CE7E7" w14:textId="130B6E58"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45</w:t>
            </w:r>
          </w:p>
        </w:tc>
        <w:tc>
          <w:tcPr>
            <w:tcW w:w="690" w:type="pct"/>
            <w:gridSpan w:val="6"/>
            <w:vMerge w:val="restart"/>
            <w:shd w:val="clear" w:color="auto" w:fill="auto"/>
            <w:vAlign w:val="center"/>
          </w:tcPr>
          <w:p w14:paraId="46C95545" w14:textId="3894EFC6"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1.50%</w:t>
            </w:r>
          </w:p>
        </w:tc>
        <w:tc>
          <w:tcPr>
            <w:tcW w:w="1004" w:type="pct"/>
            <w:gridSpan w:val="7"/>
            <w:vMerge w:val="restart"/>
            <w:shd w:val="clear" w:color="auto" w:fill="auto"/>
            <w:vAlign w:val="center"/>
          </w:tcPr>
          <w:p w14:paraId="34D9156E" w14:textId="44BF558C"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3,000</w:t>
            </w:r>
          </w:p>
        </w:tc>
        <w:tc>
          <w:tcPr>
            <w:tcW w:w="825" w:type="pct"/>
            <w:shd w:val="clear" w:color="auto" w:fill="F2F2F2" w:themeFill="background1" w:themeFillShade="F2"/>
          </w:tcPr>
          <w:p w14:paraId="7A552FC6" w14:textId="7E517E49"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العمليات الدولية</w:t>
            </w:r>
          </w:p>
        </w:tc>
      </w:tr>
      <w:tr w:rsidR="00F502F0" w:rsidRPr="00D038E7" w14:paraId="0B1F361D" w14:textId="77777777" w:rsidTr="00A52C3B">
        <w:trPr>
          <w:trHeight w:val="96"/>
          <w:jc w:val="center"/>
        </w:trPr>
        <w:tc>
          <w:tcPr>
            <w:tcW w:w="757" w:type="pct"/>
            <w:gridSpan w:val="2"/>
            <w:vMerge/>
            <w:shd w:val="clear" w:color="auto" w:fill="auto"/>
          </w:tcPr>
          <w:p w14:paraId="47AC821F"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737" w:type="pct"/>
            <w:gridSpan w:val="6"/>
            <w:vMerge/>
            <w:shd w:val="clear" w:color="auto" w:fill="auto"/>
          </w:tcPr>
          <w:p w14:paraId="4008ADDD"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987" w:type="pct"/>
            <w:gridSpan w:val="5"/>
            <w:vMerge/>
            <w:shd w:val="clear" w:color="auto" w:fill="auto"/>
          </w:tcPr>
          <w:p w14:paraId="2802BF85"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690" w:type="pct"/>
            <w:gridSpan w:val="6"/>
            <w:vMerge/>
            <w:shd w:val="clear" w:color="auto" w:fill="auto"/>
          </w:tcPr>
          <w:p w14:paraId="0C7A08B1"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1004" w:type="pct"/>
            <w:gridSpan w:val="7"/>
            <w:vMerge/>
            <w:shd w:val="clear" w:color="auto" w:fill="auto"/>
          </w:tcPr>
          <w:p w14:paraId="40AC2AB1"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825" w:type="pct"/>
            <w:shd w:val="clear" w:color="auto" w:fill="F2F2F2" w:themeFill="background1" w:themeFillShade="F2"/>
          </w:tcPr>
          <w:p w14:paraId="27EEB194" w14:textId="1131FEF5" w:rsidR="00B64EA7"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International Transactions</w:t>
            </w:r>
          </w:p>
        </w:tc>
      </w:tr>
      <w:tr w:rsidR="00F502F0" w:rsidRPr="00D038E7" w14:paraId="3CF6DC8A" w14:textId="77777777" w:rsidTr="00A52C3B">
        <w:trPr>
          <w:trHeight w:val="377"/>
          <w:jc w:val="center"/>
        </w:trPr>
        <w:tc>
          <w:tcPr>
            <w:tcW w:w="757" w:type="pct"/>
            <w:gridSpan w:val="2"/>
            <w:vMerge w:val="restart"/>
            <w:shd w:val="clear" w:color="auto" w:fill="auto"/>
            <w:vAlign w:val="center"/>
          </w:tcPr>
          <w:p w14:paraId="6E6ED5C9" w14:textId="14FAC9CC"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615</w:t>
            </w:r>
          </w:p>
        </w:tc>
        <w:tc>
          <w:tcPr>
            <w:tcW w:w="737" w:type="pct"/>
            <w:gridSpan w:val="6"/>
            <w:vMerge w:val="restart"/>
            <w:shd w:val="clear" w:color="auto" w:fill="auto"/>
            <w:vAlign w:val="center"/>
          </w:tcPr>
          <w:p w14:paraId="2D0C6480" w14:textId="77777777"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p>
        </w:tc>
        <w:tc>
          <w:tcPr>
            <w:tcW w:w="987" w:type="pct"/>
            <w:gridSpan w:val="5"/>
            <w:vMerge w:val="restart"/>
            <w:shd w:val="clear" w:color="auto" w:fill="auto"/>
            <w:vAlign w:val="center"/>
          </w:tcPr>
          <w:p w14:paraId="4F784C4E" w14:textId="741C4B42"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1,415</w:t>
            </w:r>
          </w:p>
        </w:tc>
        <w:tc>
          <w:tcPr>
            <w:tcW w:w="690" w:type="pct"/>
            <w:gridSpan w:val="6"/>
            <w:vMerge w:val="restart"/>
            <w:shd w:val="clear" w:color="auto" w:fill="auto"/>
            <w:vAlign w:val="center"/>
          </w:tcPr>
          <w:p w14:paraId="551422F4" w14:textId="77777777"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p>
        </w:tc>
        <w:tc>
          <w:tcPr>
            <w:tcW w:w="1004" w:type="pct"/>
            <w:gridSpan w:val="7"/>
            <w:vMerge w:val="restart"/>
            <w:shd w:val="clear" w:color="auto" w:fill="auto"/>
            <w:vAlign w:val="center"/>
          </w:tcPr>
          <w:p w14:paraId="008DC396" w14:textId="7C800CFF"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20,500</w:t>
            </w:r>
          </w:p>
        </w:tc>
        <w:tc>
          <w:tcPr>
            <w:tcW w:w="825" w:type="pct"/>
            <w:shd w:val="clear" w:color="auto" w:fill="F2F2F2" w:themeFill="background1" w:themeFillShade="F2"/>
          </w:tcPr>
          <w:p w14:paraId="4F4248FC" w14:textId="5CEBC468"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w:t>
            </w:r>
            <w:r w:rsidRPr="00D038E7">
              <w:rPr>
                <w:rFonts w:ascii="Arial Unicode MS" w:eastAsia="Arial Unicode MS" w:hAnsi="Arial Unicode MS" w:cs="Arial Unicode MS"/>
                <w:sz w:val="28"/>
                <w:szCs w:val="28"/>
                <w:rtl/>
              </w:rPr>
              <w:t>لمجموع</w:t>
            </w:r>
          </w:p>
        </w:tc>
      </w:tr>
      <w:tr w:rsidR="00F502F0" w:rsidRPr="00D038E7" w14:paraId="4C0E4B76" w14:textId="77777777" w:rsidTr="00A52C3B">
        <w:trPr>
          <w:trHeight w:val="63"/>
          <w:jc w:val="center"/>
        </w:trPr>
        <w:tc>
          <w:tcPr>
            <w:tcW w:w="757" w:type="pct"/>
            <w:gridSpan w:val="2"/>
            <w:vMerge/>
            <w:shd w:val="clear" w:color="auto" w:fill="auto"/>
          </w:tcPr>
          <w:p w14:paraId="0BCE1FD9"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737" w:type="pct"/>
            <w:gridSpan w:val="6"/>
            <w:vMerge/>
            <w:shd w:val="clear" w:color="auto" w:fill="auto"/>
          </w:tcPr>
          <w:p w14:paraId="7DA87F47"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987" w:type="pct"/>
            <w:gridSpan w:val="5"/>
            <w:vMerge/>
            <w:shd w:val="clear" w:color="auto" w:fill="auto"/>
          </w:tcPr>
          <w:p w14:paraId="4427B084"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690" w:type="pct"/>
            <w:gridSpan w:val="6"/>
            <w:vMerge/>
            <w:shd w:val="clear" w:color="auto" w:fill="auto"/>
          </w:tcPr>
          <w:p w14:paraId="41AB9D2E"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1004" w:type="pct"/>
            <w:gridSpan w:val="7"/>
            <w:vMerge/>
            <w:shd w:val="clear" w:color="auto" w:fill="auto"/>
          </w:tcPr>
          <w:p w14:paraId="6FB9D6C2"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825" w:type="pct"/>
            <w:shd w:val="clear" w:color="auto" w:fill="F2F2F2" w:themeFill="background1" w:themeFillShade="F2"/>
          </w:tcPr>
          <w:p w14:paraId="4770C3A4" w14:textId="00FB8DB9" w:rsidR="00B64EA7"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Total</w:t>
            </w:r>
          </w:p>
        </w:tc>
      </w:tr>
      <w:tr w:rsidR="00D038E7" w:rsidRPr="00D038E7" w14:paraId="322A6ED2" w14:textId="77777777" w:rsidTr="00A52C3B">
        <w:trPr>
          <w:trHeight w:val="126"/>
          <w:jc w:val="center"/>
        </w:trPr>
        <w:tc>
          <w:tcPr>
            <w:tcW w:w="4175" w:type="pct"/>
            <w:gridSpan w:val="26"/>
            <w:vMerge w:val="restart"/>
            <w:shd w:val="clear" w:color="auto" w:fill="auto"/>
            <w:vAlign w:val="center"/>
          </w:tcPr>
          <w:p w14:paraId="2E4C604D" w14:textId="397DD704" w:rsidR="00464F6D" w:rsidRPr="00D038E7" w:rsidRDefault="00464F6D"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SAR 1000</w:t>
            </w:r>
            <w:r w:rsidRPr="00D038E7">
              <w:rPr>
                <w:rFonts w:ascii="Arial Unicode MS" w:eastAsia="Arial Unicode MS" w:hAnsi="Arial Unicode MS" w:cs="Arial Unicode MS" w:hint="cs"/>
                <w:sz w:val="28"/>
                <w:szCs w:val="28"/>
                <w:rtl/>
              </w:rPr>
              <w:t>ريال</w:t>
            </w:r>
            <w:r w:rsidR="000C2E83" w:rsidRPr="00D038E7">
              <w:rPr>
                <w:rFonts w:ascii="Arial Unicode MS" w:eastAsia="Arial Unicode MS" w:hAnsi="Arial Unicode MS" w:cs="Arial Unicode MS"/>
                <w:sz w:val="28"/>
                <w:szCs w:val="28"/>
              </w:rPr>
              <w:t xml:space="preserve"> </w:t>
            </w:r>
          </w:p>
        </w:tc>
        <w:tc>
          <w:tcPr>
            <w:tcW w:w="825" w:type="pct"/>
            <w:shd w:val="clear" w:color="auto" w:fill="F2F2F2" w:themeFill="background1" w:themeFillShade="F2"/>
          </w:tcPr>
          <w:p w14:paraId="657770AC" w14:textId="4D78B4AB"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*الحد الاعلى الشهري للاسترداد النقدي</w:t>
            </w:r>
          </w:p>
        </w:tc>
      </w:tr>
      <w:tr w:rsidR="00D038E7" w:rsidRPr="00D038E7" w14:paraId="448894DB" w14:textId="77777777" w:rsidTr="00A52C3B">
        <w:trPr>
          <w:trHeight w:val="125"/>
          <w:jc w:val="center"/>
        </w:trPr>
        <w:tc>
          <w:tcPr>
            <w:tcW w:w="4175" w:type="pct"/>
            <w:gridSpan w:val="26"/>
            <w:vMerge/>
            <w:shd w:val="clear" w:color="auto" w:fill="auto"/>
          </w:tcPr>
          <w:p w14:paraId="448D134F" w14:textId="77777777" w:rsidR="00464F6D" w:rsidRPr="00D038E7" w:rsidRDefault="00464F6D" w:rsidP="00B64EA7">
            <w:pPr>
              <w:tabs>
                <w:tab w:val="left" w:pos="0"/>
              </w:tabs>
              <w:bidi/>
              <w:spacing w:line="280" w:lineRule="exact"/>
              <w:jc w:val="both"/>
              <w:rPr>
                <w:rFonts w:ascii="Arial Unicode MS" w:eastAsia="Arial Unicode MS" w:hAnsi="Arial Unicode MS" w:cs="Arial Unicode MS"/>
                <w:sz w:val="28"/>
                <w:szCs w:val="28"/>
                <w:rtl/>
              </w:rPr>
            </w:pPr>
          </w:p>
        </w:tc>
        <w:tc>
          <w:tcPr>
            <w:tcW w:w="825" w:type="pct"/>
            <w:shd w:val="clear" w:color="auto" w:fill="F2F2F2" w:themeFill="background1" w:themeFillShade="F2"/>
          </w:tcPr>
          <w:p w14:paraId="732A9AFB" w14:textId="2AB7E262" w:rsidR="00464F6D" w:rsidRPr="00D038E7" w:rsidRDefault="00464F6D" w:rsidP="00464F6D">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Monthly cashback cap</w:t>
            </w:r>
          </w:p>
        </w:tc>
      </w:tr>
      <w:tr w:rsidR="00D038E7" w:rsidRPr="00D038E7" w14:paraId="4AC07F58" w14:textId="77777777" w:rsidTr="00A52C3B">
        <w:trPr>
          <w:trHeight w:val="125"/>
          <w:jc w:val="center"/>
        </w:trPr>
        <w:tc>
          <w:tcPr>
            <w:tcW w:w="2481" w:type="pct"/>
            <w:gridSpan w:val="13"/>
            <w:shd w:val="clear" w:color="auto" w:fill="auto"/>
          </w:tcPr>
          <w:p w14:paraId="2AF13B26" w14:textId="549A1D6E" w:rsidR="009F79E6" w:rsidRPr="00D038E7" w:rsidRDefault="00F10C6E" w:rsidP="00B27E00">
            <w:pPr>
              <w:tabs>
                <w:tab w:val="left" w:pos="0"/>
              </w:tabs>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lastRenderedPageBreak/>
              <w:t>24</w:t>
            </w:r>
            <w:r w:rsidR="009F79E6" w:rsidRPr="00D038E7">
              <w:rPr>
                <w:rFonts w:ascii="Arial Unicode MS" w:eastAsia="Arial Unicode MS" w:hAnsi="Arial Unicode MS" w:cs="Arial Unicode MS"/>
                <w:sz w:val="28"/>
                <w:szCs w:val="28"/>
              </w:rPr>
              <w:t>-12 The cashback will be calculated on the eligible transactions once every month at the end of the statement cycle. The amount granted in the date of issuing the statement will be credited for the following month.</w:t>
            </w:r>
          </w:p>
        </w:tc>
        <w:tc>
          <w:tcPr>
            <w:tcW w:w="2519" w:type="pct"/>
            <w:gridSpan w:val="14"/>
            <w:shd w:val="clear" w:color="auto" w:fill="auto"/>
          </w:tcPr>
          <w:p w14:paraId="15BB3A83" w14:textId="2B02FC47" w:rsidR="009F79E6" w:rsidRPr="00D038E7" w:rsidRDefault="00F10C6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24</w:t>
            </w:r>
            <w:r w:rsidR="009F79E6" w:rsidRPr="00D038E7">
              <w:rPr>
                <w:rFonts w:ascii="Arial Unicode MS" w:eastAsia="Arial Unicode MS" w:hAnsi="Arial Unicode MS" w:cs="Arial Unicode MS" w:hint="cs"/>
                <w:sz w:val="28"/>
                <w:szCs w:val="28"/>
                <w:rtl/>
              </w:rPr>
              <w:t>-12</w:t>
            </w:r>
            <w:r w:rsidR="009F79E6" w:rsidRPr="00D038E7">
              <w:rPr>
                <w:rFonts w:ascii="Arial Unicode MS" w:eastAsia="Arial Unicode MS" w:hAnsi="Arial Unicode MS" w:cs="Arial Unicode MS"/>
                <w:sz w:val="28"/>
                <w:szCs w:val="28"/>
                <w:rtl/>
              </w:rPr>
              <w:t xml:space="preserve">سيتم احتساب الاسترداد النقدي على العمليات </w:t>
            </w:r>
            <w:r w:rsidR="009F79E6" w:rsidRPr="00D038E7">
              <w:rPr>
                <w:rFonts w:ascii="Arial Unicode MS" w:eastAsia="Arial Unicode MS" w:hAnsi="Arial Unicode MS" w:cs="Arial Unicode MS" w:hint="cs"/>
                <w:sz w:val="28"/>
                <w:szCs w:val="28"/>
                <w:rtl/>
              </w:rPr>
              <w:t>المستحقة</w:t>
            </w:r>
            <w:r w:rsidR="009F79E6" w:rsidRPr="00D038E7">
              <w:rPr>
                <w:rFonts w:ascii="Arial Unicode MS" w:eastAsia="Arial Unicode MS" w:hAnsi="Arial Unicode MS" w:cs="Arial Unicode MS"/>
                <w:sz w:val="28"/>
                <w:szCs w:val="28"/>
                <w:rtl/>
              </w:rPr>
              <w:t xml:space="preserve"> مرة كل شهر</w:t>
            </w:r>
            <w:r w:rsidR="009F79E6" w:rsidRPr="00D038E7">
              <w:rPr>
                <w:rFonts w:ascii="Arial Unicode MS" w:eastAsia="Arial Unicode MS" w:hAnsi="Arial Unicode MS" w:cs="Arial Unicode MS" w:hint="cs"/>
                <w:sz w:val="28"/>
                <w:szCs w:val="28"/>
                <w:rtl/>
              </w:rPr>
              <w:t xml:space="preserve"> بنهاية دورة كشف الحساب على أن يتم</w:t>
            </w:r>
            <w:r w:rsidR="009F79E6" w:rsidRPr="00D038E7">
              <w:rPr>
                <w:rFonts w:ascii="Arial Unicode MS" w:eastAsia="Arial Unicode MS" w:hAnsi="Arial Unicode MS" w:cs="Arial Unicode MS"/>
                <w:sz w:val="28"/>
                <w:szCs w:val="28"/>
                <w:rtl/>
              </w:rPr>
              <w:t xml:space="preserve"> تقييد المبلغ الذي يتم منحه </w:t>
            </w:r>
            <w:r w:rsidR="009F79E6" w:rsidRPr="00D038E7">
              <w:rPr>
                <w:rFonts w:ascii="Arial Unicode MS" w:eastAsia="Arial Unicode MS" w:hAnsi="Arial Unicode MS" w:cs="Arial Unicode MS" w:hint="cs"/>
                <w:sz w:val="28"/>
                <w:szCs w:val="28"/>
                <w:rtl/>
              </w:rPr>
              <w:t>ب</w:t>
            </w:r>
            <w:r w:rsidR="009F79E6" w:rsidRPr="00D038E7">
              <w:rPr>
                <w:rFonts w:ascii="Arial Unicode MS" w:eastAsia="Arial Unicode MS" w:hAnsi="Arial Unicode MS" w:cs="Arial Unicode MS"/>
                <w:sz w:val="28"/>
                <w:szCs w:val="28"/>
                <w:rtl/>
              </w:rPr>
              <w:t>تاريخ</w:t>
            </w:r>
            <w:r w:rsidR="009F79E6" w:rsidRPr="00D038E7">
              <w:rPr>
                <w:rFonts w:ascii="Arial Unicode MS" w:eastAsia="Arial Unicode MS" w:hAnsi="Arial Unicode MS" w:cs="Arial Unicode MS" w:hint="cs"/>
                <w:sz w:val="28"/>
                <w:szCs w:val="28"/>
                <w:rtl/>
              </w:rPr>
              <w:t xml:space="preserve"> اصدار</w:t>
            </w:r>
            <w:r w:rsidR="009F79E6" w:rsidRPr="00D038E7">
              <w:rPr>
                <w:rFonts w:ascii="Arial Unicode MS" w:eastAsia="Arial Unicode MS" w:hAnsi="Arial Unicode MS" w:cs="Arial Unicode MS"/>
                <w:sz w:val="28"/>
                <w:szCs w:val="28"/>
                <w:rtl/>
              </w:rPr>
              <w:t xml:space="preserve"> كشف الحساب</w:t>
            </w:r>
            <w:r w:rsidR="009F79E6" w:rsidRPr="00D038E7">
              <w:rPr>
                <w:rFonts w:ascii="Arial Unicode MS" w:eastAsia="Arial Unicode MS" w:hAnsi="Arial Unicode MS" w:cs="Arial Unicode MS" w:hint="cs"/>
                <w:sz w:val="28"/>
                <w:szCs w:val="28"/>
                <w:rtl/>
              </w:rPr>
              <w:t xml:space="preserve"> للشهر</w:t>
            </w:r>
            <w:r w:rsidR="009F79E6" w:rsidRPr="00D038E7">
              <w:rPr>
                <w:rFonts w:ascii="Arial Unicode MS" w:eastAsia="Arial Unicode MS" w:hAnsi="Arial Unicode MS" w:cs="Arial Unicode MS"/>
                <w:sz w:val="28"/>
                <w:szCs w:val="28"/>
                <w:rtl/>
              </w:rPr>
              <w:t xml:space="preserve"> التالي</w:t>
            </w:r>
            <w:r w:rsidR="009F79E6" w:rsidRPr="00D038E7">
              <w:rPr>
                <w:rFonts w:ascii="Arial Unicode MS" w:eastAsia="Arial Unicode MS" w:hAnsi="Arial Unicode MS" w:cs="Arial Unicode MS" w:hint="cs"/>
                <w:sz w:val="28"/>
                <w:szCs w:val="28"/>
                <w:rtl/>
              </w:rPr>
              <w:t>.</w:t>
            </w:r>
          </w:p>
        </w:tc>
      </w:tr>
      <w:tr w:rsidR="00D038E7" w:rsidRPr="00D038E7" w14:paraId="066696FE" w14:textId="77777777" w:rsidTr="00A52C3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jc w:val="center"/>
        </w:trPr>
        <w:tc>
          <w:tcPr>
            <w:tcW w:w="2481" w:type="pct"/>
            <w:gridSpan w:val="13"/>
            <w:shd w:val="clear" w:color="auto" w:fill="D9D9D9" w:themeFill="background1" w:themeFillShade="D9"/>
          </w:tcPr>
          <w:p w14:paraId="05205276" w14:textId="0ED50537" w:rsidR="000C2E83" w:rsidRPr="00D038E7" w:rsidRDefault="00F10C6E" w:rsidP="00B27E00">
            <w:pPr>
              <w:tabs>
                <w:tab w:val="left" w:pos="0"/>
              </w:tabs>
              <w:spacing w:line="280" w:lineRule="exact"/>
              <w:jc w:val="both"/>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t>25</w:t>
            </w:r>
            <w:r w:rsidR="00145736" w:rsidRPr="00145736">
              <w:rPr>
                <w:rFonts w:ascii="Arial Unicode MS" w:eastAsia="Arial Unicode MS" w:hAnsi="Arial Unicode MS" w:cs="Arial Unicode MS" w:hint="cs"/>
                <w:b/>
                <w:bCs/>
                <w:sz w:val="28"/>
                <w:szCs w:val="28"/>
                <w:rtl/>
              </w:rPr>
              <w:t xml:space="preserve">. </w:t>
            </w:r>
            <w:r w:rsidR="000C2E83" w:rsidRPr="00D038E7">
              <w:rPr>
                <w:rFonts w:ascii="Arial Unicode MS" w:eastAsia="Arial Unicode MS" w:hAnsi="Arial Unicode MS" w:cs="Arial Unicode MS"/>
                <w:b/>
                <w:bCs/>
                <w:sz w:val="28"/>
                <w:szCs w:val="28"/>
              </w:rPr>
              <w:t>Potential Risks</w:t>
            </w:r>
          </w:p>
        </w:tc>
        <w:tc>
          <w:tcPr>
            <w:tcW w:w="2519" w:type="pct"/>
            <w:gridSpan w:val="14"/>
            <w:shd w:val="clear" w:color="auto" w:fill="D9D9D9" w:themeFill="background1" w:themeFillShade="D9"/>
          </w:tcPr>
          <w:p w14:paraId="44081DA8" w14:textId="20BF0529" w:rsidR="000C2E83" w:rsidRPr="00D038E7" w:rsidRDefault="00F10C6E" w:rsidP="00B27E00">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25</w:t>
            </w:r>
            <w:r w:rsidR="00145736" w:rsidRPr="00145736">
              <w:rPr>
                <w:rFonts w:ascii="Arial Unicode MS" w:eastAsia="Arial Unicode MS" w:hAnsi="Arial Unicode MS" w:cs="Arial Unicode MS" w:hint="cs"/>
                <w:b/>
                <w:bCs/>
                <w:sz w:val="28"/>
                <w:szCs w:val="28"/>
                <w:rtl/>
              </w:rPr>
              <w:t xml:space="preserve">. </w:t>
            </w:r>
            <w:r w:rsidR="000C2E83" w:rsidRPr="00D038E7">
              <w:rPr>
                <w:rFonts w:ascii="Arial Unicode MS" w:eastAsia="Arial Unicode MS" w:hAnsi="Arial Unicode MS" w:cs="Arial Unicode MS" w:hint="cs"/>
                <w:b/>
                <w:bCs/>
                <w:sz w:val="28"/>
                <w:szCs w:val="28"/>
                <w:rtl/>
              </w:rPr>
              <w:t>المخاطر المحتملة</w:t>
            </w:r>
          </w:p>
        </w:tc>
      </w:tr>
      <w:tr w:rsidR="000C2E83" w:rsidRPr="00D038E7" w14:paraId="0C0FF81C" w14:textId="77777777" w:rsidTr="00A52C3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jc w:val="center"/>
        </w:trPr>
        <w:tc>
          <w:tcPr>
            <w:tcW w:w="2481" w:type="pct"/>
            <w:gridSpan w:val="13"/>
          </w:tcPr>
          <w:p w14:paraId="5833000A" w14:textId="77777777" w:rsidR="000C2E83" w:rsidRPr="00D038E7" w:rsidRDefault="000C2E83" w:rsidP="00B27E00">
            <w:pPr>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sz w:val="28"/>
                <w:szCs w:val="28"/>
              </w:rPr>
              <w:fldChar w:fldCharType="begin"/>
            </w:r>
            <w:r w:rsidRPr="00D038E7">
              <w:rPr>
                <w:rFonts w:ascii="Arial Unicode MS" w:eastAsia="Arial Unicode MS" w:hAnsi="Arial Unicode MS" w:cs="Arial Unicode MS"/>
                <w:sz w:val="28"/>
                <w:szCs w:val="28"/>
              </w:rPr>
              <w:instrText xml:space="preserve"> MERGEFIELD REVISED_ADDED_RISKS_ENGLISH </w:instrText>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The customer is aware of all risks inherited with this request that the customer may be exposed to during the utilization of this product which may include, inter alia, the following:</w:t>
            </w:r>
          </w:p>
          <w:p w14:paraId="23E2E22A" w14:textId="77777777" w:rsidR="00905D9E" w:rsidRPr="00D038E7" w:rsidRDefault="00905D9E" w:rsidP="00B27E00">
            <w:pPr>
              <w:numPr>
                <w:ilvl w:val="0"/>
                <w:numId w:val="37"/>
              </w:numPr>
              <w:spacing w:line="280" w:lineRule="exact"/>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The Cardholder understands that non-compliance with these Terms and</w:t>
            </w:r>
          </w:p>
          <w:p w14:paraId="6090D0F4" w14:textId="12F98558" w:rsidR="00905D9E" w:rsidRPr="00D038E7" w:rsidRDefault="00905D9E" w:rsidP="00B27E00">
            <w:pPr>
              <w:spacing w:line="280" w:lineRule="exact"/>
              <w:ind w:left="360"/>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 xml:space="preserve">Conditions may result in </w:t>
            </w:r>
            <w:r w:rsidR="000C2E83" w:rsidRPr="00D038E7">
              <w:rPr>
                <w:rFonts w:ascii="Arial Unicode MS" w:eastAsia="Arial Unicode MS" w:hAnsi="Arial Unicode MS" w:cs="Arial Unicode MS"/>
                <w:noProof/>
                <w:sz w:val="28"/>
                <w:szCs w:val="28"/>
              </w:rPr>
              <w:t>Cancellation/suspension of the Primary and Supplementary Cards without notice from the Bank.</w:t>
            </w:r>
            <w:r w:rsidRPr="00D038E7">
              <w:rPr>
                <w:rFonts w:ascii="Arial Unicode MS" w:eastAsia="Arial Unicode MS" w:hAnsi="Arial Unicode MS" w:cs="Arial Unicode MS"/>
                <w:noProof/>
                <w:sz w:val="28"/>
                <w:szCs w:val="28"/>
              </w:rPr>
              <w:t xml:space="preserve"> </w:t>
            </w:r>
          </w:p>
          <w:p w14:paraId="4571DE3D" w14:textId="5ABEB0C8" w:rsidR="00905D9E" w:rsidRPr="00D038E7" w:rsidRDefault="00905D9E" w:rsidP="00B27E00">
            <w:pPr>
              <w:numPr>
                <w:ilvl w:val="0"/>
                <w:numId w:val="37"/>
              </w:numPr>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 xml:space="preserve">Failure to comply with the terms and conditions will lead to negative impact on your credit record as well as the ability of benefiting from credit services later. </w:t>
            </w:r>
          </w:p>
          <w:p w14:paraId="7BA41C66" w14:textId="77777777" w:rsidR="00905D9E" w:rsidRPr="00D038E7" w:rsidRDefault="00905D9E" w:rsidP="00B27E00">
            <w:pPr>
              <w:numPr>
                <w:ilvl w:val="0"/>
                <w:numId w:val="37"/>
              </w:numPr>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As a result of customer’s default, the Bank may use all legal rights guaranteed by the law, including resorting to the competent judicial authorities in the Kingdom of Saudi Arabia to claim paying the due amounts.</w:t>
            </w:r>
          </w:p>
          <w:p w14:paraId="52A8494B" w14:textId="736EC5B8" w:rsidR="000C2E83" w:rsidRPr="00D038E7" w:rsidRDefault="000C2E83" w:rsidP="00B27E00">
            <w:pPr>
              <w:numPr>
                <w:ilvl w:val="0"/>
                <w:numId w:val="37"/>
              </w:numPr>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Increased financial burden due to commissions, fees and charges in case</w:t>
            </w:r>
            <w:r w:rsidRPr="00D038E7">
              <w:rPr>
                <w:rFonts w:ascii="Arial Unicode MS" w:eastAsia="Arial Unicode MS" w:hAnsi="Arial Unicode MS" w:cs="Arial Unicode MS"/>
                <w:noProof/>
                <w:sz w:val="28"/>
                <w:szCs w:val="28"/>
                <w:rtl/>
              </w:rPr>
              <w:t xml:space="preserve"> </w:t>
            </w:r>
            <w:r w:rsidRPr="00D038E7">
              <w:rPr>
                <w:rFonts w:ascii="Arial Unicode MS" w:eastAsia="Arial Unicode MS" w:hAnsi="Arial Unicode MS" w:cs="Arial Unicode MS"/>
                <w:noProof/>
                <w:sz w:val="28"/>
                <w:szCs w:val="28"/>
              </w:rPr>
              <w:t>of paying minimum due amount every month.</w:t>
            </w:r>
          </w:p>
          <w:p w14:paraId="0BD17E23" w14:textId="1D109C8A" w:rsidR="000C2E83" w:rsidRPr="00D038E7" w:rsidRDefault="000C2E83" w:rsidP="00B27E00">
            <w:pPr>
              <w:pStyle w:val="ListParagraph"/>
              <w:numPr>
                <w:ilvl w:val="0"/>
                <w:numId w:val="37"/>
              </w:numPr>
              <w:tabs>
                <w:tab w:val="left" w:pos="0"/>
              </w:tabs>
              <w:bidi w:val="0"/>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noProof/>
                <w:sz w:val="28"/>
                <w:szCs w:val="28"/>
              </w:rPr>
              <w:t>Financial losses due to unauthorized transactions due to failure to report loss/theft of the Card promptly to the Bank.</w:t>
            </w:r>
            <w:r w:rsidRPr="00D038E7">
              <w:rPr>
                <w:rFonts w:ascii="Arial Unicode MS" w:eastAsia="Arial Unicode MS" w:hAnsi="Arial Unicode MS" w:cs="Arial Unicode MS"/>
                <w:sz w:val="28"/>
                <w:szCs w:val="28"/>
              </w:rPr>
              <w:fldChar w:fldCharType="end"/>
            </w:r>
          </w:p>
        </w:tc>
        <w:tc>
          <w:tcPr>
            <w:tcW w:w="2519" w:type="pct"/>
            <w:gridSpan w:val="14"/>
          </w:tcPr>
          <w:p w14:paraId="5F792438" w14:textId="77777777" w:rsidR="000C2E83" w:rsidRPr="00D038E7" w:rsidRDefault="000C2E83" w:rsidP="00045358">
            <w:pPr>
              <w:bidi/>
              <w:spacing w:line="3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sz w:val="28"/>
                <w:szCs w:val="28"/>
              </w:rPr>
              <w:fldChar w:fldCharType="begin"/>
            </w:r>
            <w:r w:rsidRPr="00D038E7">
              <w:rPr>
                <w:rFonts w:ascii="Arial Unicode MS" w:eastAsia="Arial Unicode MS" w:hAnsi="Arial Unicode MS" w:cs="Arial Unicode MS"/>
                <w:sz w:val="28"/>
                <w:szCs w:val="28"/>
              </w:rPr>
              <w:instrText xml:space="preserve"> MERGEFIELD REVISED_ADDED_RISKS_ARABIC </w:instrText>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tl/>
              </w:rPr>
              <w:t>يقر العميل بأنه يدرك كافة المخاطر المحتملة والمرتبطة بهذا المنتج والتي قد يتعرض لها العميل خلال فترة استخدامه لذلك المنتج والتي قد تتضمن من بين أمور أخرى التالي</w:t>
            </w:r>
            <w:r w:rsidRPr="00D038E7">
              <w:rPr>
                <w:rFonts w:ascii="Arial Unicode MS" w:eastAsia="Arial Unicode MS" w:hAnsi="Arial Unicode MS" w:cs="Arial Unicode MS"/>
                <w:noProof/>
                <w:sz w:val="28"/>
                <w:szCs w:val="28"/>
              </w:rPr>
              <w:t>:</w:t>
            </w:r>
          </w:p>
          <w:p w14:paraId="1701A4F1" w14:textId="290458F5" w:rsidR="000C2E83" w:rsidRPr="00D038E7" w:rsidRDefault="00905D9E" w:rsidP="00045358">
            <w:pPr>
              <w:pStyle w:val="ListParagraph"/>
              <w:numPr>
                <w:ilvl w:val="0"/>
                <w:numId w:val="36"/>
              </w:numPr>
              <w:spacing w:line="3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tl/>
              </w:rPr>
              <w:t xml:space="preserve">عدم الالتزام بالشروط والأحكام </w:t>
            </w:r>
            <w:r w:rsidRPr="00D038E7">
              <w:rPr>
                <w:rFonts w:ascii="Arial Unicode MS" w:eastAsia="Arial Unicode MS" w:hAnsi="Arial Unicode MS" w:cs="Arial Unicode MS" w:hint="cs"/>
                <w:noProof/>
                <w:sz w:val="28"/>
                <w:szCs w:val="28"/>
                <w:rtl/>
              </w:rPr>
              <w:t xml:space="preserve">قد </w:t>
            </w:r>
            <w:r w:rsidRPr="00D038E7">
              <w:rPr>
                <w:rFonts w:ascii="Arial Unicode MS" w:eastAsia="Arial Unicode MS" w:hAnsi="Arial Unicode MS" w:cs="Arial Unicode MS"/>
                <w:noProof/>
                <w:sz w:val="28"/>
                <w:szCs w:val="28"/>
                <w:rtl/>
              </w:rPr>
              <w:t>يؤدي إلى</w:t>
            </w:r>
            <w:r w:rsidRPr="00D038E7">
              <w:rPr>
                <w:rFonts w:ascii="Arial Unicode MS" w:eastAsia="Arial Unicode MS" w:hAnsi="Arial Unicode MS" w:cs="Arial Unicode MS" w:hint="cs"/>
                <w:noProof/>
                <w:sz w:val="28"/>
                <w:szCs w:val="28"/>
                <w:rtl/>
              </w:rPr>
              <w:t xml:space="preserve"> </w:t>
            </w:r>
            <w:r w:rsidR="000C2E83" w:rsidRPr="00D038E7">
              <w:rPr>
                <w:rFonts w:ascii="Arial Unicode MS" w:eastAsia="Arial Unicode MS" w:hAnsi="Arial Unicode MS" w:cs="Arial Unicode MS"/>
                <w:noProof/>
                <w:sz w:val="28"/>
                <w:szCs w:val="28"/>
                <w:rtl/>
              </w:rPr>
              <w:t>إيقاف/إلغاء البطاقة الرئيسية والإضافية بدون إشعار من قبل البنك.</w:t>
            </w:r>
          </w:p>
          <w:p w14:paraId="285C724A" w14:textId="77777777" w:rsidR="00905D9E" w:rsidRPr="00D038E7" w:rsidRDefault="00905D9E" w:rsidP="00045358">
            <w:pPr>
              <w:pStyle w:val="ListParagraph"/>
              <w:numPr>
                <w:ilvl w:val="0"/>
                <w:numId w:val="36"/>
              </w:numPr>
              <w:spacing w:line="3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tl/>
              </w:rPr>
              <w:t>عدم الالتزام بالشروط والأحكام سيؤدي الى تأثير سلبي على السجل الائتماني الخاص بكم وتأثير سلبي على إمكانية الاستفادة من الخدمات الائتمانية لاحقا</w:t>
            </w:r>
            <w:r w:rsidRPr="00D038E7">
              <w:rPr>
                <w:rFonts w:ascii="Arial Unicode MS" w:eastAsia="Arial Unicode MS" w:hAnsi="Arial Unicode MS" w:cs="Arial Unicode MS"/>
                <w:noProof/>
                <w:sz w:val="28"/>
                <w:szCs w:val="28"/>
              </w:rPr>
              <w:t>.</w:t>
            </w:r>
          </w:p>
          <w:p w14:paraId="0F0AD07E" w14:textId="77777777" w:rsidR="00905D9E" w:rsidRPr="00D038E7" w:rsidRDefault="00905D9E" w:rsidP="00045358">
            <w:pPr>
              <w:pStyle w:val="ListParagraph"/>
              <w:numPr>
                <w:ilvl w:val="0"/>
                <w:numId w:val="36"/>
              </w:numPr>
              <w:spacing w:line="3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tl/>
              </w:rPr>
              <w:t>نتيجة لتعثر العميل في السداد، يمكن للبنك استخدام كافة الحقوق الشرعية والقانونية المكفولة نظاماً للبنك ومنها اللجوء للجهات القضائية المختصة بالمملكة العربية السعودية للمطالبة بسداد المبالغ المستحقة</w:t>
            </w:r>
            <w:r w:rsidRPr="00D038E7">
              <w:rPr>
                <w:rFonts w:ascii="Arial Unicode MS" w:eastAsia="Arial Unicode MS" w:hAnsi="Arial Unicode MS" w:cs="Arial Unicode MS"/>
                <w:noProof/>
                <w:sz w:val="28"/>
                <w:szCs w:val="28"/>
              </w:rPr>
              <w:t>.</w:t>
            </w:r>
          </w:p>
          <w:p w14:paraId="27AC0101" w14:textId="40336732" w:rsidR="000C2E83" w:rsidRPr="00D038E7" w:rsidRDefault="000C2E83" w:rsidP="00045358">
            <w:pPr>
              <w:pStyle w:val="ListParagraph"/>
              <w:numPr>
                <w:ilvl w:val="0"/>
                <w:numId w:val="36"/>
              </w:numPr>
              <w:spacing w:line="3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tl/>
              </w:rPr>
              <w:t>زيادة/تراكم أعباء مالية ناتجة من رسوم وهوامش الربح في حال سداد الحد الأدنى في كل شهر.</w:t>
            </w:r>
          </w:p>
          <w:p w14:paraId="7EE0AB13" w14:textId="0CAF5BC8" w:rsidR="000C2E83" w:rsidRPr="00D038E7" w:rsidRDefault="000C2E83" w:rsidP="00045358">
            <w:pPr>
              <w:pStyle w:val="ListParagraph"/>
              <w:numPr>
                <w:ilvl w:val="0"/>
                <w:numId w:val="36"/>
              </w:numPr>
              <w:tabs>
                <w:tab w:val="left" w:pos="0"/>
              </w:tabs>
              <w:spacing w:line="3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noProof/>
                <w:sz w:val="28"/>
                <w:szCs w:val="28"/>
                <w:rtl/>
              </w:rPr>
              <w:t>خسائر مالية في حال عدم إبلاغ البنك عن فقدان أو سرقة البطاقة.</w:t>
            </w:r>
            <w:r w:rsidRPr="00D038E7">
              <w:rPr>
                <w:rFonts w:ascii="Arial Unicode MS" w:eastAsia="Arial Unicode MS" w:hAnsi="Arial Unicode MS" w:cs="Arial Unicode MS"/>
                <w:sz w:val="28"/>
                <w:szCs w:val="28"/>
              </w:rPr>
              <w:fldChar w:fldCharType="end"/>
            </w:r>
          </w:p>
        </w:tc>
      </w:tr>
      <w:tr w:rsidR="00D038E7" w:rsidRPr="00D038E7" w14:paraId="70A62001" w14:textId="77777777" w:rsidTr="00A52C3B">
        <w:trPr>
          <w:jc w:val="center"/>
        </w:trPr>
        <w:tc>
          <w:tcPr>
            <w:tcW w:w="2481" w:type="pct"/>
            <w:gridSpan w:val="13"/>
            <w:shd w:val="clear" w:color="auto" w:fill="D9D9D9" w:themeFill="background1" w:themeFillShade="D9"/>
          </w:tcPr>
          <w:p w14:paraId="5E17DD20" w14:textId="7F387164" w:rsidR="003477F3" w:rsidRPr="00D038E7" w:rsidRDefault="00F10C6E" w:rsidP="00045358">
            <w:pPr>
              <w:tabs>
                <w:tab w:val="left" w:pos="873"/>
              </w:tabs>
              <w:spacing w:line="280" w:lineRule="exact"/>
              <w:jc w:val="both"/>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t>26</w:t>
            </w:r>
            <w:r w:rsidR="00145736">
              <w:rPr>
                <w:rFonts w:ascii="Arial Unicode MS" w:eastAsia="Arial Unicode MS" w:hAnsi="Arial Unicode MS" w:cs="Arial Unicode MS"/>
                <w:b/>
                <w:bCs/>
                <w:sz w:val="28"/>
                <w:szCs w:val="28"/>
              </w:rPr>
              <w:t>.</w:t>
            </w:r>
            <w:r w:rsidR="00045358">
              <w:rPr>
                <w:rFonts w:ascii="Arial Unicode MS" w:eastAsia="Arial Unicode MS" w:hAnsi="Arial Unicode MS" w:cs="Arial Unicode MS"/>
                <w:b/>
                <w:bCs/>
                <w:sz w:val="28"/>
                <w:szCs w:val="28"/>
              </w:rPr>
              <w:t xml:space="preserve"> </w:t>
            </w:r>
            <w:r w:rsidR="003477F3" w:rsidRPr="00D038E7">
              <w:rPr>
                <w:rFonts w:ascii="Arial Unicode MS" w:eastAsia="Arial Unicode MS" w:hAnsi="Arial Unicode MS" w:cs="Arial Unicode MS"/>
                <w:b/>
                <w:bCs/>
                <w:sz w:val="28"/>
                <w:szCs w:val="28"/>
              </w:rPr>
              <w:t>Customers Protection Principles and Guidelines Terms</w:t>
            </w:r>
          </w:p>
        </w:tc>
        <w:tc>
          <w:tcPr>
            <w:tcW w:w="2519" w:type="pct"/>
            <w:gridSpan w:val="14"/>
            <w:shd w:val="clear" w:color="auto" w:fill="D9D9D9" w:themeFill="background1" w:themeFillShade="D9"/>
          </w:tcPr>
          <w:p w14:paraId="548AECAA" w14:textId="44E106BC" w:rsidR="003477F3" w:rsidRPr="00C57FB4" w:rsidRDefault="00F10C6E" w:rsidP="00B27E00">
            <w:pPr>
              <w:tabs>
                <w:tab w:val="left" w:pos="0"/>
              </w:tabs>
              <w:bidi/>
              <w:spacing w:line="280" w:lineRule="exact"/>
              <w:jc w:val="both"/>
              <w:rPr>
                <w:rFonts w:ascii="Arial Unicode MS" w:eastAsia="Arial Unicode MS" w:hAnsi="Arial Unicode MS" w:cs="Arial Unicode MS"/>
                <w:b/>
                <w:bCs/>
                <w:sz w:val="28"/>
                <w:szCs w:val="28"/>
              </w:rPr>
            </w:pPr>
            <w:r w:rsidRPr="00C57FB4">
              <w:rPr>
                <w:rFonts w:ascii="Arial Unicode MS" w:eastAsia="Arial Unicode MS" w:hAnsi="Arial Unicode MS" w:cs="Arial Unicode MS" w:hint="cs"/>
                <w:b/>
                <w:bCs/>
                <w:sz w:val="28"/>
                <w:szCs w:val="28"/>
                <w:rtl/>
              </w:rPr>
              <w:t>26</w:t>
            </w:r>
            <w:r w:rsidR="00145736" w:rsidRPr="00C57FB4">
              <w:rPr>
                <w:rFonts w:ascii="Arial Unicode MS" w:eastAsia="Arial Unicode MS" w:hAnsi="Arial Unicode MS" w:cs="Arial Unicode MS" w:hint="cs"/>
                <w:b/>
                <w:bCs/>
                <w:sz w:val="28"/>
                <w:szCs w:val="28"/>
                <w:rtl/>
              </w:rPr>
              <w:t>.</w:t>
            </w:r>
            <w:r w:rsidR="00C57FB4">
              <w:rPr>
                <w:rFonts w:ascii="Arial Unicode MS" w:eastAsia="Arial Unicode MS" w:hAnsi="Arial Unicode MS" w:cs="Arial Unicode MS"/>
                <w:b/>
                <w:bCs/>
                <w:sz w:val="28"/>
                <w:szCs w:val="28"/>
              </w:rPr>
              <w:t xml:space="preserve"> </w:t>
            </w:r>
            <w:r w:rsidR="003477F3" w:rsidRPr="00C57FB4">
              <w:rPr>
                <w:rFonts w:ascii="Arial Unicode MS" w:eastAsia="Arial Unicode MS" w:hAnsi="Arial Unicode MS" w:cs="Arial Unicode MS" w:hint="eastAsia"/>
                <w:b/>
                <w:bCs/>
                <w:sz w:val="28"/>
                <w:szCs w:val="28"/>
                <w:rtl/>
              </w:rPr>
              <w:t>الاحكام</w:t>
            </w:r>
            <w:r w:rsidR="003477F3" w:rsidRPr="00C57FB4">
              <w:rPr>
                <w:rFonts w:ascii="Arial Unicode MS" w:eastAsia="Arial Unicode MS" w:hAnsi="Arial Unicode MS" w:cs="Arial Unicode MS"/>
                <w:b/>
                <w:bCs/>
                <w:sz w:val="28"/>
                <w:szCs w:val="28"/>
                <w:rtl/>
              </w:rPr>
              <w:t xml:space="preserve"> الخاصة بمبادئ وقواعد حماية </w:t>
            </w:r>
            <w:r w:rsidR="003477F3" w:rsidRPr="00C57FB4">
              <w:rPr>
                <w:rFonts w:ascii="Arial Unicode MS" w:eastAsia="Arial Unicode MS" w:hAnsi="Arial Unicode MS" w:cs="Arial Unicode MS" w:hint="eastAsia"/>
                <w:b/>
                <w:bCs/>
                <w:sz w:val="28"/>
                <w:szCs w:val="28"/>
                <w:rtl/>
              </w:rPr>
              <w:t>ال</w:t>
            </w:r>
            <w:r w:rsidR="003477F3" w:rsidRPr="00C57FB4">
              <w:rPr>
                <w:rFonts w:ascii="Arial Unicode MS" w:eastAsia="Arial Unicode MS" w:hAnsi="Arial Unicode MS" w:cs="Arial Unicode MS"/>
                <w:b/>
                <w:bCs/>
                <w:sz w:val="28"/>
                <w:szCs w:val="28"/>
                <w:rtl/>
              </w:rPr>
              <w:t>عملاء</w:t>
            </w:r>
          </w:p>
        </w:tc>
      </w:tr>
      <w:tr w:rsidR="00D038E7" w:rsidRPr="00D038E7" w14:paraId="470C6F3E" w14:textId="77777777" w:rsidTr="00A52C3B">
        <w:trPr>
          <w:jc w:val="center"/>
        </w:trPr>
        <w:tc>
          <w:tcPr>
            <w:tcW w:w="2481" w:type="pct"/>
            <w:gridSpan w:val="13"/>
            <w:shd w:val="clear" w:color="auto" w:fill="FFFFFF" w:themeFill="background1"/>
          </w:tcPr>
          <w:p w14:paraId="2F8863CB" w14:textId="0D2FBE0A" w:rsidR="003477F3" w:rsidRPr="00D038E7" w:rsidRDefault="003477F3" w:rsidP="00B27E00">
            <w:pPr>
              <w:tabs>
                <w:tab w:val="left" w:pos="0"/>
              </w:tabs>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Pr>
              <w:t>The customer acknowledges that he has seen, read, understood and agreed to the clauses</w:t>
            </w:r>
            <w:r w:rsidRPr="00D038E7">
              <w:rPr>
                <w:rFonts w:ascii="Arial Unicode MS" w:eastAsia="Arial Unicode MS" w:hAnsi="Arial Unicode MS" w:cs="Arial Unicode MS"/>
                <w:sz w:val="28"/>
                <w:szCs w:val="28"/>
              </w:rPr>
              <w:t xml:space="preserve"> / terms</w:t>
            </w:r>
            <w:r w:rsidRPr="00D038E7">
              <w:rPr>
                <w:rFonts w:ascii="Arial Unicode MS" w:eastAsia="Arial Unicode MS" w:hAnsi="Arial Unicode MS" w:cs="Arial Unicode MS" w:hint="eastAsia"/>
                <w:sz w:val="28"/>
                <w:szCs w:val="28"/>
              </w:rPr>
              <w:t xml:space="preserve"> of this  </w:t>
            </w:r>
            <w:r w:rsidRPr="00D038E7">
              <w:rPr>
                <w:rFonts w:ascii="Arial Unicode MS" w:eastAsia="Arial Unicode MS" w:hAnsi="Arial Unicode MS" w:cs="Arial Unicode MS"/>
                <w:sz w:val="28"/>
                <w:szCs w:val="28"/>
              </w:rPr>
              <w:t>r</w:t>
            </w:r>
            <w:r w:rsidRPr="00D038E7">
              <w:rPr>
                <w:rFonts w:ascii="Arial Unicode MS" w:eastAsia="Arial Unicode MS" w:hAnsi="Arial Unicode MS" w:cs="Arial Unicode MS" w:hint="eastAsia"/>
                <w:sz w:val="28"/>
                <w:szCs w:val="28"/>
              </w:rPr>
              <w:t>equest</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Pr>
              <w:t>, that the bank has encouraged him to review these terms and conditions and that the bank has answered any queries (if any) related to these terms and conditions/clauses.</w:t>
            </w:r>
          </w:p>
        </w:tc>
        <w:tc>
          <w:tcPr>
            <w:tcW w:w="2519" w:type="pct"/>
            <w:gridSpan w:val="14"/>
            <w:shd w:val="clear" w:color="auto" w:fill="FFFFFF" w:themeFill="background1"/>
          </w:tcPr>
          <w:p w14:paraId="1E6941C2" w14:textId="0984D37A" w:rsidR="003477F3" w:rsidRPr="00D038E7" w:rsidRDefault="003477F3" w:rsidP="00390379">
            <w:pPr>
              <w:tabs>
                <w:tab w:val="left" w:pos="0"/>
              </w:tabs>
              <w:bidi/>
              <w:spacing w:line="36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tl/>
              </w:rPr>
              <w:t>يقر العميل بأنه قد إطلع وقرأ وفهم ووافق على بنود</w:t>
            </w:r>
            <w:r w:rsidRPr="00D038E7">
              <w:rPr>
                <w:rFonts w:ascii="Arial Unicode MS" w:eastAsia="Arial Unicode MS" w:hAnsi="Arial Unicode MS" w:cs="Arial Unicode MS" w:hint="cs"/>
                <w:sz w:val="28"/>
                <w:szCs w:val="28"/>
                <w:rtl/>
              </w:rPr>
              <w:t xml:space="preserve"> / شروط</w:t>
            </w:r>
            <w:r w:rsidRPr="00D038E7">
              <w:rPr>
                <w:rFonts w:ascii="Arial Unicode MS" w:eastAsia="Arial Unicode MS" w:hAnsi="Arial Unicode MS" w:cs="Arial Unicode MS" w:hint="eastAsia"/>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hint="eastAsia"/>
                <w:sz w:val="28"/>
                <w:szCs w:val="28"/>
                <w:rtl/>
              </w:rPr>
              <w:t xml:space="preserve"> الطلب</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وأن البنك قد قام بحثه على مراجعة تلك الشروط والأحكام وأن البنك قد أجابه على أية إستفسارات (إن وجدت) تخص تلك الشروط والأحكام /البنود.</w:t>
            </w:r>
          </w:p>
        </w:tc>
      </w:tr>
      <w:tr w:rsidR="00D038E7" w:rsidRPr="00D038E7" w14:paraId="0320F669" w14:textId="77777777" w:rsidTr="00A52C3B">
        <w:trPr>
          <w:jc w:val="center"/>
        </w:trPr>
        <w:tc>
          <w:tcPr>
            <w:tcW w:w="2481" w:type="pct"/>
            <w:gridSpan w:val="13"/>
            <w:shd w:val="clear" w:color="auto" w:fill="FFFFFF" w:themeFill="background1"/>
          </w:tcPr>
          <w:p w14:paraId="232FEC31" w14:textId="074D79E1" w:rsidR="003477F3" w:rsidRPr="00D038E7" w:rsidRDefault="003477F3" w:rsidP="00B27E00">
            <w:pPr>
              <w:tabs>
                <w:tab w:val="left" w:pos="0"/>
              </w:tabs>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Pr>
              <w:t>The bank has the right to amend the clauses</w:t>
            </w:r>
            <w:r w:rsidRPr="00D038E7">
              <w:rPr>
                <w:rFonts w:ascii="Arial Unicode MS" w:eastAsia="Arial Unicode MS" w:hAnsi="Arial Unicode MS" w:cs="Arial Unicode MS"/>
                <w:sz w:val="28"/>
                <w:szCs w:val="28"/>
              </w:rPr>
              <w:t xml:space="preserve"> / terms</w:t>
            </w:r>
            <w:r w:rsidRPr="00D038E7">
              <w:rPr>
                <w:rFonts w:ascii="Arial Unicode MS" w:eastAsia="Arial Unicode MS" w:hAnsi="Arial Unicode MS" w:cs="Arial Unicode MS" w:hint="eastAsia"/>
                <w:sz w:val="28"/>
                <w:szCs w:val="28"/>
              </w:rPr>
              <w:t xml:space="preserve"> of this </w:t>
            </w:r>
            <w:r w:rsidRPr="00D038E7">
              <w:rPr>
                <w:rFonts w:ascii="Arial Unicode MS" w:eastAsia="Arial Unicode MS" w:hAnsi="Arial Unicode MS" w:cs="Arial Unicode MS"/>
                <w:sz w:val="28"/>
                <w:szCs w:val="28"/>
              </w:rPr>
              <w:t>r</w:t>
            </w:r>
            <w:r w:rsidRPr="00D038E7">
              <w:rPr>
                <w:rFonts w:ascii="Arial Unicode MS" w:eastAsia="Arial Unicode MS" w:hAnsi="Arial Unicode MS" w:cs="Arial Unicode MS" w:hint="eastAsia"/>
                <w:sz w:val="28"/>
                <w:szCs w:val="28"/>
              </w:rPr>
              <w:t>equest</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Pr>
              <w:t xml:space="preserve">upon notifying the customer of such amendment through an SMS sent to his registered mobile phone in the bank's records, 30 days before the amendment validation. The customer also has the right to object to </w:t>
            </w:r>
            <w:r w:rsidRPr="00D038E7">
              <w:rPr>
                <w:rFonts w:ascii="Arial Unicode MS" w:eastAsia="Arial Unicode MS" w:hAnsi="Arial Unicode MS" w:cs="Arial Unicode MS" w:hint="eastAsia"/>
                <w:sz w:val="28"/>
                <w:szCs w:val="28"/>
              </w:rPr>
              <w:lastRenderedPageBreak/>
              <w:t>that amendment by submitting a request through the bank’s official channels (Contact Center, Branches, Customer Care Department, or other authenticated electronic means).</w:t>
            </w:r>
          </w:p>
        </w:tc>
        <w:tc>
          <w:tcPr>
            <w:tcW w:w="2519" w:type="pct"/>
            <w:gridSpan w:val="14"/>
            <w:shd w:val="clear" w:color="auto" w:fill="FFFFFF" w:themeFill="background1"/>
          </w:tcPr>
          <w:p w14:paraId="0084D661" w14:textId="116AAC1A" w:rsidR="003477F3" w:rsidRPr="00D038E7" w:rsidRDefault="003477F3" w:rsidP="00390379">
            <w:pPr>
              <w:tabs>
                <w:tab w:val="left" w:pos="0"/>
              </w:tabs>
              <w:bidi/>
              <w:spacing w:line="36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tl/>
              </w:rPr>
              <w:lastRenderedPageBreak/>
              <w:t>يحق للبنك تعديل بنود</w:t>
            </w:r>
            <w:r w:rsidRPr="00D038E7">
              <w:rPr>
                <w:rFonts w:ascii="Arial Unicode MS" w:eastAsia="Arial Unicode MS" w:hAnsi="Arial Unicode MS" w:cs="Arial Unicode MS" w:hint="cs"/>
                <w:sz w:val="28"/>
                <w:szCs w:val="28"/>
                <w:rtl/>
              </w:rPr>
              <w:t xml:space="preserve"> / شروط</w:t>
            </w:r>
            <w:r w:rsidRPr="00D038E7">
              <w:rPr>
                <w:rFonts w:ascii="Arial Unicode MS" w:eastAsia="Arial Unicode MS" w:hAnsi="Arial Unicode MS" w:cs="Arial Unicode MS" w:hint="eastAsia"/>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hint="eastAsia"/>
                <w:sz w:val="28"/>
                <w:szCs w:val="28"/>
                <w:rtl/>
              </w:rPr>
              <w:t xml:space="preserve"> </w:t>
            </w:r>
            <w:r w:rsidRPr="00D038E7">
              <w:rPr>
                <w:rFonts w:ascii="Arial Unicode MS" w:eastAsia="Arial Unicode MS" w:hAnsi="Arial Unicode MS" w:cs="Arial Unicode MS" w:hint="cs"/>
                <w:sz w:val="28"/>
                <w:szCs w:val="28"/>
                <w:rtl/>
              </w:rPr>
              <w:t>الطلب مع</w:t>
            </w:r>
            <w:r w:rsidRPr="00D038E7">
              <w:rPr>
                <w:rFonts w:ascii="Arial Unicode MS" w:eastAsia="Arial Unicode MS" w:hAnsi="Arial Unicode MS" w:cs="Arial Unicode MS" w:hint="eastAsia"/>
                <w:sz w:val="28"/>
                <w:szCs w:val="28"/>
                <w:rtl/>
              </w:rPr>
              <w:t xml:space="preserve"> إبلاغ العميل بذلك التعديل من خلال رسالة نصية ترسل الى هاتفه المحمول المعتمد حسب سجلات البنك وذلك قبل 30 يوم من سريان ذلك التعديل،</w:t>
            </w:r>
            <w:r w:rsidRPr="00D038E7">
              <w:rPr>
                <w:rFonts w:ascii="Arial Unicode MS" w:eastAsia="Arial Unicode MS" w:hAnsi="Arial Unicode MS" w:cs="Arial Unicode MS" w:hint="eastAsia"/>
                <w:sz w:val="28"/>
                <w:szCs w:val="28"/>
              </w:rPr>
              <w:t xml:space="preserve"> </w:t>
            </w:r>
            <w:r w:rsidRPr="00D038E7">
              <w:rPr>
                <w:rFonts w:ascii="Arial Unicode MS" w:eastAsia="Arial Unicode MS" w:hAnsi="Arial Unicode MS" w:cs="Arial Unicode MS" w:hint="eastAsia"/>
                <w:sz w:val="28"/>
                <w:szCs w:val="28"/>
                <w:rtl/>
              </w:rPr>
              <w:t xml:space="preserve">كما يحق للعميل الاعتراض على ذلك التعديل من خلال تقديمه </w:t>
            </w:r>
            <w:r w:rsidRPr="00D038E7">
              <w:rPr>
                <w:rFonts w:ascii="Arial Unicode MS" w:eastAsia="Arial Unicode MS" w:hAnsi="Arial Unicode MS" w:cs="Arial Unicode MS" w:hint="eastAsia"/>
                <w:sz w:val="28"/>
                <w:szCs w:val="28"/>
                <w:rtl/>
              </w:rPr>
              <w:lastRenderedPageBreak/>
              <w:t xml:space="preserve">طلب حسب القنوات الرسمية للبنك (مركز الاتصال، الفروع، مركز العناية بالعميل، أو الوسائل الإلكترونية الموثقة). </w:t>
            </w:r>
          </w:p>
        </w:tc>
      </w:tr>
      <w:tr w:rsidR="00D038E7" w:rsidRPr="00D038E7" w14:paraId="344A9D15" w14:textId="77777777" w:rsidTr="00A52C3B">
        <w:trPr>
          <w:jc w:val="center"/>
        </w:trPr>
        <w:tc>
          <w:tcPr>
            <w:tcW w:w="2481" w:type="pct"/>
            <w:gridSpan w:val="13"/>
            <w:shd w:val="clear" w:color="auto" w:fill="FFFFFF" w:themeFill="background1"/>
          </w:tcPr>
          <w:p w14:paraId="3C128CCB" w14:textId="39999888" w:rsidR="003477F3" w:rsidRPr="00D038E7" w:rsidRDefault="003477F3" w:rsidP="00B27E00">
            <w:pPr>
              <w:tabs>
                <w:tab w:val="left" w:pos="0"/>
              </w:tabs>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Pr>
              <w:lastRenderedPageBreak/>
              <w:t xml:space="preserve">The customer acknowledges receipt of either hard or soft copy of </w:t>
            </w:r>
            <w:r w:rsidRPr="00D038E7">
              <w:rPr>
                <w:rFonts w:ascii="Arial Unicode MS" w:eastAsia="Arial Unicode MS" w:hAnsi="Arial Unicode MS" w:cs="Arial Unicode MS"/>
                <w:sz w:val="28"/>
                <w:szCs w:val="28"/>
              </w:rPr>
              <w:t>the</w:t>
            </w:r>
            <w:r w:rsidRPr="00D038E7">
              <w:rPr>
                <w:rFonts w:ascii="Arial Unicode MS" w:eastAsia="Arial Unicode MS" w:hAnsi="Arial Unicode MS" w:cs="Arial Unicode MS" w:hint="eastAsia"/>
                <w:sz w:val="28"/>
                <w:szCs w:val="28"/>
              </w:rPr>
              <w:t xml:space="preserve"> </w:t>
            </w:r>
            <w:r w:rsidRPr="00D038E7">
              <w:rPr>
                <w:rFonts w:ascii="Arial Unicode MS" w:eastAsia="Arial Unicode MS" w:hAnsi="Arial Unicode MS" w:cs="Arial Unicode MS"/>
                <w:sz w:val="28"/>
                <w:szCs w:val="28"/>
              </w:rPr>
              <w:t>t</w:t>
            </w:r>
            <w:r w:rsidRPr="00D038E7">
              <w:rPr>
                <w:rFonts w:ascii="Arial Unicode MS" w:eastAsia="Arial Unicode MS" w:hAnsi="Arial Unicode MS" w:cs="Arial Unicode MS" w:hint="eastAsia"/>
                <w:sz w:val="28"/>
                <w:szCs w:val="28"/>
              </w:rPr>
              <w:t>erms</w:t>
            </w:r>
            <w:r w:rsidRPr="00D038E7">
              <w:rPr>
                <w:rFonts w:ascii="Arial Unicode MS" w:eastAsia="Arial Unicode MS" w:hAnsi="Arial Unicode MS" w:cs="Arial Unicode MS"/>
                <w:sz w:val="28"/>
                <w:szCs w:val="28"/>
              </w:rPr>
              <w:t xml:space="preserve"> / conditions of this</w:t>
            </w:r>
            <w:r w:rsidRPr="00D038E7">
              <w:rPr>
                <w:rFonts w:ascii="Arial Unicode MS" w:eastAsia="Arial Unicode MS" w:hAnsi="Arial Unicode MS" w:cs="Arial Unicode MS" w:hint="eastAsia"/>
                <w:sz w:val="28"/>
                <w:szCs w:val="28"/>
              </w:rPr>
              <w:t xml:space="preserve">  </w:t>
            </w:r>
            <w:r w:rsidRPr="00D038E7">
              <w:rPr>
                <w:rFonts w:ascii="Arial Unicode MS" w:eastAsia="Arial Unicode MS" w:hAnsi="Arial Unicode MS" w:cs="Arial Unicode MS"/>
                <w:sz w:val="28"/>
                <w:szCs w:val="28"/>
              </w:rPr>
              <w:t>r</w:t>
            </w:r>
            <w:r w:rsidRPr="00D038E7">
              <w:rPr>
                <w:rFonts w:ascii="Arial Unicode MS" w:eastAsia="Arial Unicode MS" w:hAnsi="Arial Unicode MS" w:cs="Arial Unicode MS" w:hint="eastAsia"/>
                <w:sz w:val="28"/>
                <w:szCs w:val="28"/>
              </w:rPr>
              <w:t>equest</w:t>
            </w:r>
            <w:r w:rsidRPr="00D038E7">
              <w:rPr>
                <w:rFonts w:ascii="Arial Unicode MS" w:eastAsia="Arial Unicode MS" w:hAnsi="Arial Unicode MS" w:cs="Arial Unicode MS" w:hint="cs"/>
                <w:sz w:val="28"/>
                <w:szCs w:val="28"/>
                <w:rtl/>
              </w:rPr>
              <w:t xml:space="preserve"> </w:t>
            </w:r>
          </w:p>
        </w:tc>
        <w:tc>
          <w:tcPr>
            <w:tcW w:w="2519" w:type="pct"/>
            <w:gridSpan w:val="14"/>
            <w:shd w:val="clear" w:color="auto" w:fill="FFFFFF" w:themeFill="background1"/>
          </w:tcPr>
          <w:p w14:paraId="2EB0160C" w14:textId="1C31EB8D" w:rsidR="003477F3" w:rsidRPr="00D038E7" w:rsidRDefault="003477F3" w:rsidP="00B27E00">
            <w:pPr>
              <w:tabs>
                <w:tab w:val="left" w:pos="0"/>
              </w:tabs>
              <w:bidi/>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tl/>
              </w:rPr>
              <w:t>يقر العميل بإستلام نسخة</w:t>
            </w:r>
            <w:r w:rsidRPr="00D038E7">
              <w:rPr>
                <w:rFonts w:ascii="Arial Unicode MS" w:eastAsia="Arial Unicode MS" w:hAnsi="Arial Unicode MS" w:cs="Arial Unicode MS" w:hint="cs"/>
                <w:sz w:val="28"/>
                <w:szCs w:val="28"/>
                <w:rtl/>
              </w:rPr>
              <w:t xml:space="preserve"> ورقية أو الكترونية من بنود / شروط </w:t>
            </w:r>
            <w:r w:rsidRPr="00D038E7">
              <w:rPr>
                <w:rFonts w:ascii="Arial Unicode MS" w:eastAsia="Arial Unicode MS" w:hAnsi="Arial Unicode MS" w:cs="Arial Unicode MS" w:hint="eastAsia"/>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hint="eastAsia"/>
                <w:sz w:val="28"/>
                <w:szCs w:val="28"/>
                <w:rtl/>
              </w:rPr>
              <w:t xml:space="preserve"> الطلب.</w:t>
            </w:r>
          </w:p>
        </w:tc>
      </w:tr>
      <w:tr w:rsidR="00D038E7" w:rsidRPr="00D038E7" w14:paraId="2AC95E62" w14:textId="77777777" w:rsidTr="00A52C3B">
        <w:trPr>
          <w:jc w:val="center"/>
        </w:trPr>
        <w:tc>
          <w:tcPr>
            <w:tcW w:w="2481" w:type="pct"/>
            <w:gridSpan w:val="13"/>
            <w:shd w:val="clear" w:color="auto" w:fill="D9D9D9" w:themeFill="background1" w:themeFillShade="D9"/>
          </w:tcPr>
          <w:p w14:paraId="702BA9F1" w14:textId="354AD1DD" w:rsidR="004D4A3F"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27</w:t>
            </w:r>
            <w:r w:rsidR="004D4A3F" w:rsidRPr="00D038E7">
              <w:rPr>
                <w:rFonts w:ascii="Arial Unicode MS" w:eastAsia="Arial Unicode MS" w:hAnsi="Arial Unicode MS" w:cs="Arial Unicode MS"/>
                <w:b/>
                <w:bCs/>
                <w:sz w:val="28"/>
                <w:szCs w:val="28"/>
              </w:rPr>
              <w:t>.</w:t>
            </w:r>
            <w:r>
              <w:rPr>
                <w:rFonts w:ascii="Arial Unicode MS" w:eastAsia="Arial Unicode MS" w:hAnsi="Arial Unicode MS" w:cs="Arial Unicode MS" w:hint="cs"/>
                <w:b/>
                <w:bCs/>
                <w:sz w:val="28"/>
                <w:szCs w:val="28"/>
                <w:rtl/>
              </w:rPr>
              <w:t xml:space="preserve"> </w:t>
            </w:r>
            <w:r w:rsidR="004D4A3F" w:rsidRPr="00D038E7">
              <w:rPr>
                <w:rFonts w:ascii="Arial Unicode MS" w:eastAsia="Arial Unicode MS" w:hAnsi="Arial Unicode MS" w:cs="Arial Unicode MS"/>
                <w:b/>
                <w:bCs/>
                <w:sz w:val="28"/>
                <w:szCs w:val="28"/>
              </w:rPr>
              <w:t>Non-Moving Banking Relationships</w:t>
            </w:r>
          </w:p>
        </w:tc>
        <w:tc>
          <w:tcPr>
            <w:tcW w:w="2519" w:type="pct"/>
            <w:gridSpan w:val="14"/>
            <w:shd w:val="clear" w:color="auto" w:fill="D9D9D9" w:themeFill="background1" w:themeFillShade="D9"/>
          </w:tcPr>
          <w:p w14:paraId="56237EEE" w14:textId="1A7F2B4D" w:rsidR="004D4A3F" w:rsidRPr="00D038E7" w:rsidRDefault="00F10C6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27</w:t>
            </w:r>
            <w:r w:rsidR="004D4A3F" w:rsidRPr="00D038E7">
              <w:rPr>
                <w:rFonts w:ascii="Arial Unicode MS" w:eastAsia="Arial Unicode MS" w:hAnsi="Arial Unicode MS" w:cs="Arial Unicode MS" w:hint="cs"/>
                <w:b/>
                <w:bCs/>
                <w:sz w:val="28"/>
                <w:szCs w:val="28"/>
                <w:rtl/>
              </w:rPr>
              <w:t>.</w:t>
            </w:r>
            <w:r>
              <w:rPr>
                <w:rFonts w:ascii="Arial Unicode MS" w:eastAsia="Arial Unicode MS" w:hAnsi="Arial Unicode MS" w:cs="Arial Unicode MS" w:hint="cs"/>
                <w:b/>
                <w:bCs/>
                <w:sz w:val="28"/>
                <w:szCs w:val="28"/>
                <w:rtl/>
              </w:rPr>
              <w:t xml:space="preserve"> </w:t>
            </w:r>
            <w:r w:rsidR="004D4A3F" w:rsidRPr="00D038E7">
              <w:rPr>
                <w:rFonts w:ascii="Arial Unicode MS" w:eastAsia="Arial Unicode MS" w:hAnsi="Arial Unicode MS" w:cs="Arial Unicode MS"/>
                <w:b/>
                <w:bCs/>
                <w:sz w:val="28"/>
                <w:szCs w:val="28"/>
                <w:rtl/>
              </w:rPr>
              <w:t>التعاملات المصرفية غير المتحركة</w:t>
            </w:r>
          </w:p>
        </w:tc>
      </w:tr>
      <w:tr w:rsidR="000D32CE" w:rsidRPr="00D038E7" w14:paraId="7EAC490B" w14:textId="77777777" w:rsidTr="00A52C3B">
        <w:trPr>
          <w:jc w:val="center"/>
        </w:trPr>
        <w:tc>
          <w:tcPr>
            <w:tcW w:w="2481" w:type="pct"/>
            <w:gridSpan w:val="13"/>
            <w:shd w:val="clear" w:color="auto" w:fill="auto"/>
          </w:tcPr>
          <w:p w14:paraId="13680C77" w14:textId="554640F8" w:rsidR="00856D15"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27</w:t>
            </w:r>
            <w:r w:rsidR="00856D15" w:rsidRPr="00D038E7">
              <w:rPr>
                <w:rFonts w:ascii="Arial Unicode MS" w:eastAsia="Arial Unicode MS" w:hAnsi="Arial Unicode MS" w:cs="Arial Unicode MS"/>
                <w:sz w:val="28"/>
                <w:szCs w:val="28"/>
              </w:rPr>
              <w:t xml:space="preserve">.1 </w:t>
            </w:r>
            <w:r w:rsidR="00856D15" w:rsidRPr="00D038E7">
              <w:rPr>
                <w:rFonts w:ascii="Arial Unicode MS" w:eastAsia="Arial Unicode MS" w:hAnsi="Arial Unicode MS" w:cs="Arial Unicode MS" w:hint="cs"/>
                <w:sz w:val="28"/>
                <w:szCs w:val="28"/>
                <w:rtl/>
              </w:rPr>
              <w:t xml:space="preserve"> </w:t>
            </w:r>
            <w:r w:rsidR="00856D15" w:rsidRPr="00D038E7">
              <w:rPr>
                <w:rFonts w:ascii="Arial Unicode MS" w:eastAsia="Arial Unicode MS" w:hAnsi="Arial Unicode MS" w:cs="Arial Unicode MS" w:hint="eastAsia"/>
                <w:sz w:val="28"/>
                <w:szCs w:val="28"/>
              </w:rPr>
              <w:t xml:space="preserve">Non-Moving Banking Relationships: are accounts, relationships and deals that have completed specific periods as stated below, without movement from the date of the last financial transaction </w:t>
            </w:r>
            <w:r w:rsidR="009E78A3">
              <w:rPr>
                <w:rFonts w:ascii="Arial Unicode MS" w:eastAsia="Arial Unicode MS" w:hAnsi="Arial Unicode MS" w:cs="Arial Unicode MS"/>
                <w:sz w:val="28"/>
                <w:szCs w:val="28"/>
              </w:rPr>
              <w:t xml:space="preserve">self </w:t>
            </w:r>
            <w:r w:rsidR="00856D15" w:rsidRPr="00D038E7">
              <w:rPr>
                <w:rFonts w:ascii="Arial Unicode MS" w:eastAsia="Arial Unicode MS" w:hAnsi="Arial Unicode MS" w:cs="Arial Unicode MS" w:hint="eastAsia"/>
                <w:sz w:val="28"/>
                <w:szCs w:val="28"/>
              </w:rPr>
              <w:t>conducted by the client, his/her authorized representative, or his/her heirs, where the bank failed to contact the account holder and utilizing all means of contacting him/her to inform him/her of the account status and what he/she is required to do and the procedures established in case of non-complying with the requirements.</w:t>
            </w:r>
          </w:p>
        </w:tc>
        <w:tc>
          <w:tcPr>
            <w:tcW w:w="2519" w:type="pct"/>
            <w:gridSpan w:val="14"/>
            <w:shd w:val="clear" w:color="auto" w:fill="auto"/>
          </w:tcPr>
          <w:p w14:paraId="19B2E29C" w14:textId="637FC7AB" w:rsidR="00856D15" w:rsidRPr="00D038E7" w:rsidRDefault="00F10C6E" w:rsidP="00390379">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27-1</w:t>
            </w:r>
            <w:r w:rsidR="00856D15" w:rsidRPr="00D038E7">
              <w:rPr>
                <w:rFonts w:ascii="Arial Unicode MS" w:eastAsia="Arial Unicode MS" w:hAnsi="Arial Unicode MS" w:cs="Arial Unicode MS" w:hint="cs"/>
                <w:sz w:val="28"/>
                <w:szCs w:val="28"/>
                <w:rtl/>
              </w:rPr>
              <w:t xml:space="preserve"> </w:t>
            </w:r>
            <w:r w:rsidR="00856D15" w:rsidRPr="00D038E7">
              <w:rPr>
                <w:rFonts w:ascii="Arial Unicode MS" w:eastAsia="Arial Unicode MS" w:hAnsi="Arial Unicode MS" w:cs="Arial Unicode MS" w:hint="eastAsia"/>
                <w:sz w:val="28"/>
                <w:szCs w:val="28"/>
                <w:rtl/>
              </w:rPr>
              <w:t>التعاملات المصرفية غير المتحركة</w:t>
            </w:r>
            <w:r w:rsidR="00856D15" w:rsidRPr="00D038E7">
              <w:rPr>
                <w:rFonts w:ascii="Arial Unicode MS" w:eastAsia="Arial Unicode MS" w:hAnsi="Arial Unicode MS" w:cs="Arial Unicode MS" w:hint="eastAsia"/>
                <w:sz w:val="28"/>
                <w:szCs w:val="28"/>
              </w:rPr>
              <w:t>:</w:t>
            </w:r>
            <w:r w:rsidR="00856D15" w:rsidRPr="00D038E7">
              <w:rPr>
                <w:rFonts w:ascii="Arial Unicode MS" w:eastAsia="Arial Unicode MS" w:hAnsi="Arial Unicode MS" w:cs="Arial Unicode MS" w:hint="eastAsia"/>
                <w:sz w:val="28"/>
                <w:szCs w:val="28"/>
                <w:rtl/>
              </w:rPr>
              <w:t xml:space="preserve"> </w:t>
            </w:r>
            <w:r w:rsidR="00856D15" w:rsidRPr="00D038E7">
              <w:rPr>
                <w:rFonts w:ascii="Arial Unicode MS" w:eastAsia="Arial Unicode MS" w:hAnsi="Arial Unicode MS" w:cs="Arial Unicode MS" w:hint="cs"/>
                <w:sz w:val="28"/>
                <w:szCs w:val="28"/>
                <w:rtl/>
              </w:rPr>
              <w:t>هي الحسابات والعلاقات والتعاملات التي أكملت فترات محددة كما هو وارد أدناه وذلك دون حركة من تاريخ آخر عملية مالية أجراها العميل</w:t>
            </w:r>
            <w:r w:rsidR="009E78A3">
              <w:rPr>
                <w:rFonts w:ascii="Arial Unicode MS" w:eastAsia="Arial Unicode MS" w:hAnsi="Arial Unicode MS" w:cs="Arial Unicode MS" w:hint="cs"/>
                <w:sz w:val="28"/>
                <w:szCs w:val="28"/>
                <w:rtl/>
              </w:rPr>
              <w:t xml:space="preserve"> بنفسه</w:t>
            </w:r>
            <w:r w:rsidR="009E78A3" w:rsidRPr="00D038E7">
              <w:rPr>
                <w:rFonts w:ascii="Arial Unicode MS" w:eastAsia="Arial Unicode MS" w:hAnsi="Arial Unicode MS" w:cs="Arial Unicode MS" w:hint="cs"/>
                <w:sz w:val="28"/>
                <w:szCs w:val="28"/>
                <w:rtl/>
              </w:rPr>
              <w:t xml:space="preserve"> </w:t>
            </w:r>
            <w:r w:rsidR="00856D15" w:rsidRPr="00D038E7">
              <w:rPr>
                <w:rFonts w:ascii="Arial Unicode MS" w:eastAsia="Arial Unicode MS" w:hAnsi="Arial Unicode MS" w:cs="Arial Unicode MS" w:hint="cs"/>
                <w:sz w:val="28"/>
                <w:szCs w:val="28"/>
                <w:rtl/>
              </w:rPr>
              <w:t>أو المفوّض عنه أو ورثته و تعذر الاستدلال على صاحب الحساب واستنفاذ كافة وسائل الاتصال به</w:t>
            </w:r>
            <w:r w:rsidR="00856D15" w:rsidRPr="00D038E7">
              <w:rPr>
                <w:rFonts w:ascii="Arial Unicode MS" w:eastAsia="Arial Unicode MS" w:hAnsi="Arial Unicode MS" w:cs="Arial Unicode MS" w:hint="eastAsia"/>
                <w:sz w:val="28"/>
                <w:szCs w:val="28"/>
                <w:rtl/>
              </w:rPr>
              <w:t> </w:t>
            </w:r>
            <w:r w:rsidR="00856D15" w:rsidRPr="00D038E7">
              <w:rPr>
                <w:rFonts w:ascii="Arial Unicode MS" w:eastAsia="Arial Unicode MS" w:hAnsi="Arial Unicode MS" w:cs="Arial Unicode MS" w:hint="cs"/>
                <w:sz w:val="28"/>
                <w:szCs w:val="28"/>
                <w:rtl/>
              </w:rPr>
              <w:t>لإبلاغه بحالة الحساب والمطلوب منه القيام به والإجراءات المترتبة في حال عدم الالتزام بالمطلوب.</w:t>
            </w:r>
          </w:p>
        </w:tc>
      </w:tr>
      <w:tr w:rsidR="000D32CE" w:rsidRPr="00D038E7" w14:paraId="44F12B02" w14:textId="77777777" w:rsidTr="00A52C3B">
        <w:trPr>
          <w:jc w:val="center"/>
        </w:trPr>
        <w:tc>
          <w:tcPr>
            <w:tcW w:w="2481" w:type="pct"/>
            <w:gridSpan w:val="13"/>
            <w:shd w:val="clear" w:color="auto" w:fill="auto"/>
          </w:tcPr>
          <w:p w14:paraId="5E089CFE" w14:textId="1AF2F68A" w:rsidR="00856D15"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27</w:t>
            </w:r>
            <w:r w:rsidR="00856D15" w:rsidRPr="00D038E7">
              <w:rPr>
                <w:rFonts w:ascii="Arial Unicode MS" w:eastAsia="Arial Unicode MS" w:hAnsi="Arial Unicode MS" w:cs="Arial Unicode MS"/>
                <w:sz w:val="28"/>
                <w:szCs w:val="28"/>
              </w:rPr>
              <w:t>.2</w:t>
            </w:r>
            <w:r w:rsidR="00856D15" w:rsidRPr="00D038E7">
              <w:rPr>
                <w:rFonts w:ascii="Arial Unicode MS" w:eastAsia="Arial Unicode MS" w:hAnsi="Arial Unicode MS" w:cs="Arial Unicode MS" w:hint="cs"/>
                <w:sz w:val="28"/>
                <w:szCs w:val="28"/>
                <w:rtl/>
              </w:rPr>
              <w:t xml:space="preserve"> </w:t>
            </w:r>
            <w:r w:rsidR="00856D15" w:rsidRPr="00D038E7">
              <w:rPr>
                <w:rFonts w:ascii="Arial Unicode MS" w:eastAsia="Arial Unicode MS" w:hAnsi="Arial Unicode MS" w:cs="Arial Unicode MS" w:hint="eastAsia"/>
                <w:sz w:val="28"/>
                <w:szCs w:val="28"/>
              </w:rPr>
              <w:t xml:space="preserve">The status of the account, the product or the relationship that is the subject of this document is subject to the instructions issued by the regulatory authorities and based on the account type. The status of the account varies depending on the time periods that elapse from the last transaction </w:t>
            </w:r>
            <w:r w:rsidR="009E78A3">
              <w:rPr>
                <w:rFonts w:ascii="Arial Unicode MS" w:eastAsia="Arial Unicode MS" w:hAnsi="Arial Unicode MS" w:cs="Arial Unicode MS"/>
                <w:sz w:val="28"/>
                <w:szCs w:val="28"/>
              </w:rPr>
              <w:t>Self initiated</w:t>
            </w:r>
            <w:r w:rsidR="00856D15" w:rsidRPr="00D038E7">
              <w:rPr>
                <w:rFonts w:ascii="Arial Unicode MS" w:eastAsia="Arial Unicode MS" w:hAnsi="Arial Unicode MS" w:cs="Arial Unicode MS" w:hint="eastAsia"/>
                <w:sz w:val="28"/>
                <w:szCs w:val="28"/>
              </w:rPr>
              <w:t xml:space="preserve"> by the client, his/her representative or his/her heirs on the account and as per the following:</w:t>
            </w:r>
          </w:p>
          <w:p w14:paraId="0B7BAED8" w14:textId="77777777" w:rsidR="00856D15" w:rsidRPr="00D038E7" w:rsidRDefault="00856D15" w:rsidP="00B27E00">
            <w:pPr>
              <w:numPr>
                <w:ilvl w:val="0"/>
                <w:numId w:val="34"/>
              </w:numPr>
              <w:tabs>
                <w:tab w:val="left" w:pos="0"/>
                <w:tab w:val="left" w:pos="244"/>
              </w:tabs>
              <w:spacing w:line="280" w:lineRule="exact"/>
              <w:ind w:left="71" w:firstLine="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Pr>
              <w:t>After 24 Gregorian months: The account is transferred from "active" to "dormant" status in which the account is frozen in a way that does not allow any debit transactions.</w:t>
            </w:r>
          </w:p>
          <w:p w14:paraId="22EF3D88" w14:textId="77777777" w:rsidR="00856D15" w:rsidRPr="00D038E7" w:rsidRDefault="00856D15" w:rsidP="00B27E00">
            <w:pPr>
              <w:numPr>
                <w:ilvl w:val="0"/>
                <w:numId w:val="34"/>
              </w:numPr>
              <w:tabs>
                <w:tab w:val="left" w:pos="0"/>
                <w:tab w:val="left" w:pos="244"/>
              </w:tabs>
              <w:spacing w:line="280" w:lineRule="exact"/>
              <w:ind w:left="71" w:firstLine="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Pr>
              <w:t xml:space="preserve">After 60 Gregorian months: the account is transferred from a “dormant” status to an “unclaimed” status. In addition to what was mentioned in the previous item, his/her available balance is transferred to a dedicated pooled account (Suspense Account) with an option left to the customer in the event of his/her presence either to open a new account and transferring the existing balance in the bank to his/her account, or to disburse the balance with an official cheque or to transfer the balance after confirming the client’s identity, his/her authorized representative, his/her heirs’ attorney or the authorized person to manage and </w:t>
            </w:r>
            <w:r w:rsidRPr="00D038E7">
              <w:rPr>
                <w:rFonts w:ascii="Arial Unicode MS" w:eastAsia="Arial Unicode MS" w:hAnsi="Arial Unicode MS" w:cs="Arial Unicode MS" w:hint="eastAsia"/>
                <w:sz w:val="28"/>
                <w:szCs w:val="28"/>
              </w:rPr>
              <w:lastRenderedPageBreak/>
              <w:t>operate the account (as the case might be).</w:t>
            </w:r>
          </w:p>
          <w:p w14:paraId="4F185290" w14:textId="1DD9AB20" w:rsidR="00856D15" w:rsidRPr="00D038E7" w:rsidRDefault="00856D15" w:rsidP="00B27E00">
            <w:pPr>
              <w:numPr>
                <w:ilvl w:val="0"/>
                <w:numId w:val="34"/>
              </w:numPr>
              <w:tabs>
                <w:tab w:val="left" w:pos="0"/>
                <w:tab w:val="left" w:pos="244"/>
              </w:tabs>
              <w:spacing w:line="280" w:lineRule="exact"/>
              <w:ind w:left="71" w:firstLine="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Pr>
              <w:t xml:space="preserve">After 10 or 15 Gregorian years: and depending on the type of the account, product or relationship that is the subject of this document, the account or product is transferred from “unclaimed” to “abandoned” status. In addition to what was mentioned in the previous item, the necessary procedures are followed by the bank based on the regulatory </w:t>
            </w:r>
            <w:r w:rsidR="00B02CF9" w:rsidRPr="00D038E7">
              <w:rPr>
                <w:rFonts w:ascii="Arial Unicode MS" w:eastAsia="Arial Unicode MS" w:hAnsi="Arial Unicode MS" w:cs="Arial Unicode MS"/>
                <w:sz w:val="28"/>
                <w:szCs w:val="28"/>
              </w:rPr>
              <w:t>authorities’</w:t>
            </w:r>
            <w:r w:rsidRPr="00D038E7">
              <w:rPr>
                <w:rFonts w:ascii="Arial Unicode MS" w:eastAsia="Arial Unicode MS" w:hAnsi="Arial Unicode MS" w:cs="Arial Unicode MS" w:hint="eastAsia"/>
                <w:sz w:val="28"/>
                <w:szCs w:val="28"/>
              </w:rPr>
              <w:t xml:space="preserve"> instructions.</w:t>
            </w:r>
          </w:p>
          <w:p w14:paraId="327B2B0D" w14:textId="73243514" w:rsidR="00856D15" w:rsidRPr="00D038E7" w:rsidRDefault="00856D15" w:rsidP="00B27E00">
            <w:pPr>
              <w:pStyle w:val="ListParagraph"/>
              <w:numPr>
                <w:ilvl w:val="0"/>
                <w:numId w:val="34"/>
              </w:numPr>
              <w:tabs>
                <w:tab w:val="left" w:pos="0"/>
              </w:tabs>
              <w:bidi w:val="0"/>
              <w:spacing w:line="280" w:lineRule="exact"/>
              <w:ind w:left="244"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Pr>
              <w:t>In all cases of the previous periods, it is allowed to accept deposits, incoming transfers and other credit transactions that are conducted by someone other than the account holder.</w:t>
            </w:r>
          </w:p>
        </w:tc>
        <w:tc>
          <w:tcPr>
            <w:tcW w:w="2519" w:type="pct"/>
            <w:gridSpan w:val="14"/>
            <w:shd w:val="clear" w:color="auto" w:fill="auto"/>
          </w:tcPr>
          <w:p w14:paraId="4F152724" w14:textId="3B174986" w:rsidR="00856D15" w:rsidRPr="00D038E7" w:rsidRDefault="00F10C6E" w:rsidP="00390379">
            <w:pPr>
              <w:bidi/>
              <w:spacing w:line="440" w:lineRule="exact"/>
              <w:ind w:right="181"/>
              <w:jc w:val="both"/>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rtl/>
              </w:rPr>
              <w:lastRenderedPageBreak/>
              <w:t>27-2</w:t>
            </w:r>
            <w:r w:rsidR="00856D15" w:rsidRPr="00D038E7">
              <w:rPr>
                <w:rFonts w:ascii="Arial Unicode MS" w:eastAsia="Arial Unicode MS" w:hAnsi="Arial Unicode MS" w:cs="Arial Unicode MS" w:hint="cs"/>
                <w:sz w:val="28"/>
                <w:szCs w:val="28"/>
                <w:rtl/>
              </w:rPr>
              <w:t xml:space="preserve"> </w:t>
            </w:r>
            <w:r w:rsidR="00856D15" w:rsidRPr="00D038E7">
              <w:rPr>
                <w:rFonts w:ascii="Arial Unicode MS" w:eastAsia="Arial Unicode MS" w:hAnsi="Arial Unicode MS" w:cs="Arial Unicode MS" w:hint="eastAsia"/>
                <w:sz w:val="28"/>
                <w:szCs w:val="28"/>
                <w:rtl/>
              </w:rPr>
              <w:t xml:space="preserve">تخضع حالة الحساب أو المنتج أو العلاقة موضوع هذا المستند الى التعليمات الصادرة عن الجهات الرقابية وحسب نوع الحساب </w:t>
            </w:r>
            <w:r w:rsidR="00856D15" w:rsidRPr="00D038E7">
              <w:rPr>
                <w:rFonts w:ascii="Arial Unicode MS" w:eastAsia="Arial Unicode MS" w:hAnsi="Arial Unicode MS" w:cs="Arial Unicode MS" w:hint="cs"/>
                <w:sz w:val="28"/>
                <w:szCs w:val="28"/>
                <w:rtl/>
              </w:rPr>
              <w:t>وتختلف حالة</w:t>
            </w:r>
            <w:r w:rsidR="00856D15" w:rsidRPr="00D038E7">
              <w:rPr>
                <w:rFonts w:ascii="Arial Unicode MS" w:eastAsia="Arial Unicode MS" w:hAnsi="Arial Unicode MS" w:cs="Arial Unicode MS" w:hint="eastAsia"/>
                <w:sz w:val="28"/>
                <w:szCs w:val="28"/>
                <w:rtl/>
              </w:rPr>
              <w:t xml:space="preserve"> الحساب اعتمادا على الفترات الزمنية التي تمضي من آخر عملية يجريها العميل</w:t>
            </w:r>
            <w:r w:rsidR="009E78A3">
              <w:rPr>
                <w:rFonts w:ascii="Arial Unicode MS" w:eastAsia="Arial Unicode MS" w:hAnsi="Arial Unicode MS" w:cs="Arial Unicode MS" w:hint="cs"/>
                <w:sz w:val="28"/>
                <w:szCs w:val="28"/>
                <w:rtl/>
              </w:rPr>
              <w:t xml:space="preserve"> بنفسه</w:t>
            </w:r>
            <w:r w:rsidR="00856D15" w:rsidRPr="00D038E7">
              <w:rPr>
                <w:rFonts w:ascii="Arial Unicode MS" w:eastAsia="Arial Unicode MS" w:hAnsi="Arial Unicode MS" w:cs="Arial Unicode MS" w:hint="eastAsia"/>
                <w:sz w:val="28"/>
                <w:szCs w:val="28"/>
                <w:rtl/>
              </w:rPr>
              <w:t xml:space="preserve"> أو المفوّض عنه أو ورثته على الحساب وحسب التالي:</w:t>
            </w:r>
          </w:p>
          <w:p w14:paraId="798B790D" w14:textId="7743BD50" w:rsidR="00856D15" w:rsidRPr="00D038E7" w:rsidRDefault="00856D15" w:rsidP="00390379">
            <w:pPr>
              <w:pStyle w:val="ListParagraph"/>
              <w:numPr>
                <w:ilvl w:val="0"/>
                <w:numId w:val="35"/>
              </w:numPr>
              <w:spacing w:line="440" w:lineRule="exact"/>
              <w:ind w:left="406" w:right="181"/>
              <w:contextualSpacing w:val="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t>بعد مرور 24 شهراً ميلادياً: يحول الحساب من حالة "نشط" الى حالة "راكد" بحيث يتم تجميد الحساب بشكل لا يسمح لأي عملية مدينة.</w:t>
            </w:r>
          </w:p>
          <w:p w14:paraId="76AFD3EB" w14:textId="77777777" w:rsidR="00856D15" w:rsidRPr="00D038E7" w:rsidRDefault="00856D15" w:rsidP="00390379">
            <w:pPr>
              <w:pStyle w:val="ListParagraph"/>
              <w:numPr>
                <w:ilvl w:val="0"/>
                <w:numId w:val="35"/>
              </w:numPr>
              <w:spacing w:line="440" w:lineRule="exact"/>
              <w:ind w:left="406" w:right="181"/>
              <w:contextualSpacing w:val="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t>بعد مرور 60 شهراً ميلادياً: يحول الحساب من حالة "راكد" الى حالة "غير مطالب به" إضافة الى ما ورد في البند السابق، يتم تحويل رصيده المتاح الى حساب مجمع مخصص</w:t>
            </w:r>
            <w:r w:rsidRPr="00D038E7">
              <w:rPr>
                <w:rFonts w:ascii="Arial Unicode MS" w:eastAsia="Arial Unicode MS" w:hAnsi="Arial Unicode MS" w:cs="Arial Unicode MS" w:hint="eastAsia"/>
                <w:sz w:val="28"/>
                <w:szCs w:val="28"/>
              </w:rPr>
              <w:t xml:space="preserve"> </w:t>
            </w:r>
            <w:r w:rsidRPr="00D038E7">
              <w:rPr>
                <w:rFonts w:ascii="Arial Unicode MS" w:eastAsia="Arial Unicode MS" w:hAnsi="Arial Unicode MS" w:cs="Arial Unicode MS" w:hint="eastAsia"/>
                <w:sz w:val="28"/>
                <w:szCs w:val="28"/>
                <w:rtl/>
              </w:rPr>
              <w:t>مع ترك الخيار للعميل في حال حضوره بين فتح حساب جديد وتحويل الرصيد القائم في سجلات البنك إليه أو أن يصرف الرصيد بشيك مصرفي أو حوالة بعد التأكيد من شخصية العميل أو الوكيل الشرعي له أو وكيل ورثته أو المفوض بإدارة وتشغيل الحساب (حسب الحالة).</w:t>
            </w:r>
          </w:p>
          <w:p w14:paraId="5261C34C" w14:textId="5A2357BE" w:rsidR="00856D15" w:rsidRPr="00D038E7" w:rsidRDefault="00856D15" w:rsidP="00390379">
            <w:pPr>
              <w:pStyle w:val="ListParagraph"/>
              <w:numPr>
                <w:ilvl w:val="0"/>
                <w:numId w:val="35"/>
              </w:numPr>
              <w:spacing w:line="440" w:lineRule="exact"/>
              <w:ind w:left="406" w:right="181"/>
              <w:contextualSpacing w:val="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lastRenderedPageBreak/>
              <w:t>بعد مرور 10 أو 15 سنة ميلادية: واعتمادا على نوع</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 xml:space="preserve">الحساب أو المنتج أو العلاقة موضوع هذا </w:t>
            </w:r>
            <w:r w:rsidRPr="00D038E7">
              <w:rPr>
                <w:rFonts w:ascii="Arial Unicode MS" w:eastAsia="Arial Unicode MS" w:hAnsi="Arial Unicode MS" w:cs="Arial Unicode MS" w:hint="cs"/>
                <w:sz w:val="28"/>
                <w:szCs w:val="28"/>
                <w:rtl/>
              </w:rPr>
              <w:t>المستند يحول</w:t>
            </w:r>
            <w:r w:rsidRPr="00D038E7">
              <w:rPr>
                <w:rFonts w:ascii="Arial Unicode MS" w:eastAsia="Arial Unicode MS" w:hAnsi="Arial Unicode MS" w:cs="Arial Unicode MS" w:hint="eastAsia"/>
                <w:sz w:val="28"/>
                <w:szCs w:val="28"/>
                <w:rtl/>
              </w:rPr>
              <w:t xml:space="preserve"> الحساب او المنتج من حالة "غير مطالب به" الى حالة "متروك</w:t>
            </w:r>
            <w:r w:rsidRPr="00D038E7">
              <w:rPr>
                <w:rFonts w:ascii="Arial Unicode MS" w:eastAsia="Arial Unicode MS" w:hAnsi="Arial Unicode MS" w:cs="Arial Unicode MS" w:hint="cs"/>
                <w:sz w:val="28"/>
                <w:szCs w:val="28"/>
                <w:rtl/>
              </w:rPr>
              <w:t>" وإضافة الى</w:t>
            </w:r>
            <w:r w:rsidRPr="00D038E7">
              <w:rPr>
                <w:rFonts w:ascii="Arial Unicode MS" w:eastAsia="Arial Unicode MS" w:hAnsi="Arial Unicode MS" w:cs="Arial Unicode MS" w:hint="eastAsia"/>
                <w:sz w:val="28"/>
                <w:szCs w:val="28"/>
                <w:rtl/>
              </w:rPr>
              <w:t xml:space="preserve"> ما ورد في البند السابق، يتم اتباع الإجراءات اللازمة من قبل البنك حسب تعليمات الجهات الرقابية.</w:t>
            </w:r>
          </w:p>
          <w:p w14:paraId="0B8E2E3A" w14:textId="77777777" w:rsidR="00856D15" w:rsidRPr="00D038E7" w:rsidRDefault="00856D15" w:rsidP="00390379">
            <w:pPr>
              <w:pStyle w:val="ListParagraph"/>
              <w:numPr>
                <w:ilvl w:val="0"/>
                <w:numId w:val="35"/>
              </w:numPr>
              <w:tabs>
                <w:tab w:val="left" w:pos="0"/>
              </w:tabs>
              <w:spacing w:line="440" w:lineRule="exact"/>
              <w:ind w:left="414"/>
              <w:jc w:val="lowKashida"/>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t>يسمح في جميع حالات المدد السابقة بقبول الايداعات والحوالات الواردة وغيرها من عمليات الدائنة التي تتم من غير صاحب الحساب</w:t>
            </w:r>
          </w:p>
          <w:p w14:paraId="3A2F5589" w14:textId="77777777"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1A3D26E0" w14:textId="77777777" w:rsidTr="00A52C3B">
        <w:trPr>
          <w:jc w:val="center"/>
        </w:trPr>
        <w:tc>
          <w:tcPr>
            <w:tcW w:w="2481" w:type="pct"/>
            <w:gridSpan w:val="13"/>
            <w:shd w:val="clear" w:color="auto" w:fill="D9D9D9" w:themeFill="background1" w:themeFillShade="D9"/>
          </w:tcPr>
          <w:p w14:paraId="71B1DE01" w14:textId="2BB6EB3F"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Declaration</w:t>
            </w:r>
          </w:p>
        </w:tc>
        <w:tc>
          <w:tcPr>
            <w:tcW w:w="2519" w:type="pct"/>
            <w:gridSpan w:val="14"/>
            <w:shd w:val="clear" w:color="auto" w:fill="D9D9D9" w:themeFill="background1" w:themeFillShade="D9"/>
          </w:tcPr>
          <w:p w14:paraId="4F9ECD77" w14:textId="417F9DC9"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إقرار</w:t>
            </w:r>
          </w:p>
        </w:tc>
      </w:tr>
      <w:tr w:rsidR="00D038E7" w:rsidRPr="00D038E7" w14:paraId="43D9C296" w14:textId="77777777" w:rsidTr="00A52C3B">
        <w:trPr>
          <w:jc w:val="center"/>
        </w:trPr>
        <w:tc>
          <w:tcPr>
            <w:tcW w:w="2481" w:type="pct"/>
            <w:gridSpan w:val="13"/>
            <w:shd w:val="clear" w:color="auto" w:fill="auto"/>
          </w:tcPr>
          <w:p w14:paraId="578363AB" w14:textId="0BDDCA56"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By signing and submitting this application, I hereby declare and agree as follows:</w:t>
            </w:r>
          </w:p>
        </w:tc>
        <w:tc>
          <w:tcPr>
            <w:tcW w:w="2519" w:type="pct"/>
            <w:gridSpan w:val="14"/>
            <w:shd w:val="clear" w:color="auto" w:fill="auto"/>
          </w:tcPr>
          <w:p w14:paraId="66938171" w14:textId="56A7EAA1"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توقيع وتقديم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أصرح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بإقراري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يلي:</w:t>
            </w:r>
          </w:p>
        </w:tc>
      </w:tr>
      <w:tr w:rsidR="00D038E7" w:rsidRPr="00D038E7" w14:paraId="0D1F96B7" w14:textId="77777777" w:rsidTr="00A52C3B">
        <w:trPr>
          <w:jc w:val="center"/>
        </w:trPr>
        <w:tc>
          <w:tcPr>
            <w:tcW w:w="2481" w:type="pct"/>
            <w:gridSpan w:val="13"/>
            <w:shd w:val="clear" w:color="auto" w:fill="auto"/>
          </w:tcPr>
          <w:p w14:paraId="140ADBF9" w14:textId="02E114D5"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details furnished in this application are true and correct to the best of my knowledge and belief. I am aware that I may be held liable if any of the information I have supplied to the Bank proves to be false, misleading or misrepresenting.</w:t>
            </w:r>
          </w:p>
        </w:tc>
        <w:tc>
          <w:tcPr>
            <w:tcW w:w="2519" w:type="pct"/>
            <w:gridSpan w:val="14"/>
            <w:shd w:val="clear" w:color="auto" w:fill="auto"/>
          </w:tcPr>
          <w:p w14:paraId="7FA58D03" w14:textId="0FE8E9E7"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التفاصيل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حقيقية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وصحيحة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معرفتي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واعتقادي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وإنني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أعلم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سأكون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طائلة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ثبت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زَوَّدت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زائفة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مضللة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تنطوي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تلفيق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إدعاء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كاذب.</w:t>
            </w:r>
          </w:p>
        </w:tc>
      </w:tr>
      <w:tr w:rsidR="00D038E7" w:rsidRPr="00D038E7" w14:paraId="526DC7E5" w14:textId="77777777" w:rsidTr="00A52C3B">
        <w:trPr>
          <w:jc w:val="center"/>
        </w:trPr>
        <w:tc>
          <w:tcPr>
            <w:tcW w:w="2481" w:type="pct"/>
            <w:gridSpan w:val="13"/>
            <w:shd w:val="clear" w:color="auto" w:fill="auto"/>
          </w:tcPr>
          <w:p w14:paraId="281E211C" w14:textId="7561F113"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 am solely responsible for the validity and authenticity of all information I supply to the Bank whether, in person, in writing, by phone to the Bank’s Phone Banking, online through the Bank’s internet banking system or by any other means. The Bank may accept any information I have provided and/or will provide as current and valid information, that may be used for verification of my identity, authentication of my instructions to the Bank and/or other uses as the Bank deems fit.</w:t>
            </w:r>
          </w:p>
        </w:tc>
        <w:tc>
          <w:tcPr>
            <w:tcW w:w="2519" w:type="pct"/>
            <w:gridSpan w:val="14"/>
            <w:shd w:val="clear" w:color="auto" w:fill="auto"/>
          </w:tcPr>
          <w:p w14:paraId="26E8F78E" w14:textId="496A528C"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اتحمل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لوحدي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ودقة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أزوّد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سواءٌ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شخصياً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كتابةً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 المصرفي الخاص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مباشرة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النظام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المصرفي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التابع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قدمتها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سأقدمها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بمثابة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حديثة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وصحيحة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ويمكن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استعمالها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للتحقق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هويتي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وتوثيق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تعليماتي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الموجهة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استخدامات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ملائماً.</w:t>
            </w:r>
          </w:p>
        </w:tc>
      </w:tr>
      <w:tr w:rsidR="00703AC4" w:rsidRPr="00D038E7" w14:paraId="06A16A06" w14:textId="77777777" w:rsidTr="00A52C3B">
        <w:trPr>
          <w:jc w:val="center"/>
        </w:trPr>
        <w:tc>
          <w:tcPr>
            <w:tcW w:w="2481" w:type="pct"/>
            <w:gridSpan w:val="13"/>
            <w:shd w:val="clear" w:color="auto" w:fill="auto"/>
          </w:tcPr>
          <w:p w14:paraId="203B6B4B" w14:textId="26F301CE" w:rsidR="00703AC4" w:rsidRPr="00D038E7" w:rsidRDefault="00703AC4" w:rsidP="00703AC4">
            <w:pPr>
              <w:tabs>
                <w:tab w:val="left" w:pos="0"/>
              </w:tabs>
              <w:spacing w:line="280" w:lineRule="exact"/>
              <w:jc w:val="both"/>
              <w:rPr>
                <w:rFonts w:ascii="Arial Unicode MS" w:eastAsia="Arial Unicode MS" w:hAnsi="Arial Unicode MS" w:cs="Arial Unicode MS"/>
                <w:sz w:val="28"/>
                <w:szCs w:val="28"/>
              </w:rPr>
            </w:pPr>
            <w:r w:rsidRPr="00703AC4">
              <w:rPr>
                <w:rFonts w:ascii="Arial Unicode MS" w:eastAsia="Arial Unicode MS" w:hAnsi="Arial Unicode MS" w:cs="Arial Unicode MS"/>
                <w:sz w:val="28"/>
                <w:szCs w:val="28"/>
              </w:rPr>
              <w:t xml:space="preserve">I have authorized the Bank to enquire about my credit record with SIMAH, SAMA, or any other authority to obtain data and information to assess my credit rating and judge whether I am eligible to have credit card(s). I am aware that if my credit rating is not convincing to the Bank, my application will be rejected. </w:t>
            </w:r>
          </w:p>
        </w:tc>
        <w:tc>
          <w:tcPr>
            <w:tcW w:w="2519" w:type="pct"/>
            <w:gridSpan w:val="14"/>
            <w:shd w:val="clear" w:color="auto" w:fill="auto"/>
          </w:tcPr>
          <w:p w14:paraId="228FEDC5" w14:textId="62564617" w:rsidR="00703AC4" w:rsidRPr="00D038E7" w:rsidRDefault="00703AC4"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فوَّضت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بفحص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سجلي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هيئة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لغرض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لتقييم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أتمتع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بملاءة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وأدرك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وضعي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مقنعاً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p>
        </w:tc>
      </w:tr>
      <w:tr w:rsidR="000D32CE" w:rsidRPr="00D038E7" w14:paraId="08B0DA2D" w14:textId="77777777" w:rsidTr="00A52C3B">
        <w:trPr>
          <w:trHeight w:val="3266"/>
          <w:jc w:val="center"/>
        </w:trPr>
        <w:tc>
          <w:tcPr>
            <w:tcW w:w="2481" w:type="pct"/>
            <w:gridSpan w:val="13"/>
            <w:shd w:val="clear" w:color="auto" w:fill="auto"/>
          </w:tcPr>
          <w:p w14:paraId="589A76B4" w14:textId="5C0BC6BC"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lastRenderedPageBreak/>
              <w:t>Even in case of rejection of this application, the Bank will be entitled to make any further credit enquiries at any time convenient to it with SIMAH, SAMA, or any other authority (including my current employer or any future employer) to periodically re-evaluate my credit worthiness. The Bank may make any enquiry without the need to obtain my consent anew, and the Bank may issue credit card(s) based on the information and data received as a result from such enquiries.</w:t>
            </w:r>
          </w:p>
        </w:tc>
        <w:tc>
          <w:tcPr>
            <w:tcW w:w="2519" w:type="pct"/>
            <w:gridSpan w:val="14"/>
            <w:shd w:val="clear" w:color="auto" w:fill="auto"/>
          </w:tcPr>
          <w:p w14:paraId="38C8C16A" w14:textId="4F9569B8"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وحتى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الاستمرار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إجراء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استقصاءات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ضرورية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ملائماً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للتحقق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وضعي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هيئة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جهة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المستقبلية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إعادة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تقييم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ملاءتي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المالية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بصورة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دورية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إجراء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استقصاءات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موافقة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يصدر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بناءً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حصل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الاستقصاءات.</w:t>
            </w:r>
          </w:p>
        </w:tc>
      </w:tr>
      <w:tr w:rsidR="00D038E7" w:rsidRPr="00D038E7" w14:paraId="20117492" w14:textId="77777777" w:rsidTr="00A52C3B">
        <w:trPr>
          <w:jc w:val="center"/>
        </w:trPr>
        <w:tc>
          <w:tcPr>
            <w:tcW w:w="2481" w:type="pct"/>
            <w:gridSpan w:val="13"/>
            <w:shd w:val="clear" w:color="auto" w:fill="auto"/>
          </w:tcPr>
          <w:p w14:paraId="03AE9B96" w14:textId="74928F70"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 have authorized the Bank to register my information declared in this specimen, or set out in the Credit Card Agreement, and update, from time to time, such information during the validity of the Credit Card with SIMAH, SAMA, or any other authority in case that the Bank is required to do so by SAMA or under Saudi laws.</w:t>
            </w:r>
          </w:p>
        </w:tc>
        <w:tc>
          <w:tcPr>
            <w:tcW w:w="2519" w:type="pct"/>
            <w:gridSpan w:val="14"/>
            <w:shd w:val="clear" w:color="auto" w:fill="auto"/>
          </w:tcPr>
          <w:p w14:paraId="5C93758C" w14:textId="699E4218"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فوّضت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بتسجيل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النموذج،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وتحديث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صلاحية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هيئة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لآخر،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ألزمته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الأنظمة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p>
        </w:tc>
      </w:tr>
      <w:tr w:rsidR="00D038E7" w:rsidRPr="00D038E7" w14:paraId="56D1D3A3" w14:textId="77777777" w:rsidTr="00A52C3B">
        <w:trPr>
          <w:jc w:val="center"/>
        </w:trPr>
        <w:tc>
          <w:tcPr>
            <w:tcW w:w="2481" w:type="pct"/>
            <w:gridSpan w:val="13"/>
            <w:shd w:val="clear" w:color="auto" w:fill="auto"/>
          </w:tcPr>
          <w:p w14:paraId="58B1D06A" w14:textId="0DA0886F" w:rsidR="00856D15" w:rsidRPr="00D038E7" w:rsidRDefault="00856D15" w:rsidP="00975C8A">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I will </w:t>
            </w:r>
            <w:r w:rsidR="00975C8A">
              <w:rPr>
                <w:rFonts w:ascii="Arial Unicode MS" w:eastAsia="Arial Unicode MS" w:hAnsi="Arial Unicode MS" w:cs="Arial Unicode MS"/>
                <w:sz w:val="28"/>
                <w:szCs w:val="28"/>
              </w:rPr>
              <w:t>use</w:t>
            </w:r>
            <w:r w:rsidR="00975C8A"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the 4-digit PIN to carry out POS or ATM transactions anywhere in the world for my own financial safety and security. I will not share or disclose my PIN to anyone including any friends or family members (e.g., spouse, parents or children).</w:t>
            </w:r>
          </w:p>
        </w:tc>
        <w:tc>
          <w:tcPr>
            <w:tcW w:w="2519" w:type="pct"/>
            <w:gridSpan w:val="14"/>
            <w:shd w:val="clear" w:color="auto" w:fill="auto"/>
          </w:tcPr>
          <w:p w14:paraId="3895685F" w14:textId="641D2EF2"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سأقوم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أربع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لإجراء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أجهزة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الصرف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الآلي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مكان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لأجل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الحفاظ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المالي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أشارك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أفصح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شخص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أصدقائي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أفراد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عائلتي</w:t>
            </w:r>
            <w:r w:rsidRPr="00D038E7">
              <w:rPr>
                <w:rFonts w:ascii="Arial Unicode MS" w:eastAsia="Arial Unicode MS" w:hAnsi="Arial Unicode MS" w:cs="Arial Unicode MS"/>
                <w:sz w:val="28"/>
                <w:szCs w:val="28"/>
                <w:rtl/>
              </w:rPr>
              <w:t xml:space="preserve"> ( </w:t>
            </w:r>
            <w:r w:rsidRPr="00D038E7">
              <w:rPr>
                <w:rFonts w:ascii="Arial Unicode MS" w:eastAsia="Arial Unicode MS" w:hAnsi="Arial Unicode MS" w:cs="Arial Unicode MS" w:hint="cs"/>
                <w:sz w:val="28"/>
                <w:szCs w:val="28"/>
                <w:rtl/>
              </w:rPr>
              <w:t>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الزوجة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الوالدين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الأبناء</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w:t>
            </w:r>
          </w:p>
        </w:tc>
      </w:tr>
      <w:tr w:rsidR="00D038E7" w:rsidRPr="00D038E7" w14:paraId="2C053408" w14:textId="77777777" w:rsidTr="00A52C3B">
        <w:trPr>
          <w:jc w:val="center"/>
        </w:trPr>
        <w:tc>
          <w:tcPr>
            <w:tcW w:w="2481" w:type="pct"/>
            <w:gridSpan w:val="13"/>
            <w:shd w:val="clear" w:color="auto" w:fill="auto"/>
          </w:tcPr>
          <w:p w14:paraId="54B5C5A2" w14:textId="1F9CCD32" w:rsidR="00856D15" w:rsidRPr="00D038E7" w:rsidRDefault="00856D15" w:rsidP="00975C8A">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I will maintain a valid mobile phone number capable of receiving SMS messages. I will always ensure that the mobile phone number I </w:t>
            </w:r>
            <w:r w:rsidR="00975C8A">
              <w:rPr>
                <w:rFonts w:ascii="Arial Unicode MS" w:eastAsia="Arial Unicode MS" w:hAnsi="Arial Unicode MS" w:cs="Arial Unicode MS"/>
                <w:sz w:val="28"/>
                <w:szCs w:val="28"/>
              </w:rPr>
              <w:t>provide</w:t>
            </w:r>
            <w:r w:rsidR="00975C8A"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to the Bank is valid and up-to-date. I will immediately notify and update the Bank of any changes to my mobile phone number to ensure that my most recent mobile phone number is reflected on the Bank’s records. I am fully aware that having a valid mobile phone number will be required to carry out certain transactions, and that without it, I may not be able to complete certain transactions using the Card(s).</w:t>
            </w:r>
          </w:p>
        </w:tc>
        <w:tc>
          <w:tcPr>
            <w:tcW w:w="2519" w:type="pct"/>
            <w:gridSpan w:val="14"/>
            <w:shd w:val="clear" w:color="auto" w:fill="auto"/>
          </w:tcPr>
          <w:p w14:paraId="5C6BBB81" w14:textId="40D4C644"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سأتأكد من أن 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مفعل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ويمكنه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الرسائل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النصية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القصيرة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وسأتأكد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أزوِّده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صحيحاً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وحديثاً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وسأقوم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واطلاعه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بأحدث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للتأكد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أحدث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سجلات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إلمام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وجود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مفعل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مطلوباً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لتنفيذ</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معينة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حيث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بدونه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بإمكاني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إكمال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بواسطة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p>
        </w:tc>
      </w:tr>
      <w:tr w:rsidR="000D32CE" w:rsidRPr="00D038E7" w14:paraId="73ACCC8A" w14:textId="77777777" w:rsidTr="00A52C3B">
        <w:trPr>
          <w:jc w:val="center"/>
        </w:trPr>
        <w:tc>
          <w:tcPr>
            <w:tcW w:w="2481" w:type="pct"/>
            <w:gridSpan w:val="13"/>
            <w:shd w:val="clear" w:color="auto" w:fill="auto"/>
          </w:tcPr>
          <w:p w14:paraId="5EA9ED86" w14:textId="04F86401"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It is my sole responsibility to maintain the confidentiality of all security information related to this application, the Card(s), the PIN, Customer ID, any SMS sent to my mobile phone and/or any other security information provided to me by the Bank. I will immediately report any breach or accidental disclosure of any confidential or other security information. I will be liable for, and will indemnify the Bank against, any and all losses or damages resulting </w:t>
            </w:r>
            <w:r w:rsidRPr="00D038E7">
              <w:rPr>
                <w:rFonts w:ascii="Arial Unicode MS" w:eastAsia="Arial Unicode MS" w:hAnsi="Arial Unicode MS" w:cs="Arial Unicode MS"/>
                <w:sz w:val="28"/>
                <w:szCs w:val="28"/>
              </w:rPr>
              <w:lastRenderedPageBreak/>
              <w:t>from such breach or disclosure of such confidential or other security information.</w:t>
            </w:r>
          </w:p>
        </w:tc>
        <w:tc>
          <w:tcPr>
            <w:tcW w:w="2519" w:type="pct"/>
            <w:gridSpan w:val="14"/>
            <w:shd w:val="clear" w:color="auto" w:fill="auto"/>
          </w:tcPr>
          <w:p w14:paraId="380A069F" w14:textId="4D9946FA"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lastRenderedPageBreak/>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مسؤوليتي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لوحدي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الحفاظ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المتعلقة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وبالبطاقة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تعريف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رسالة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نصية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قصيرة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ترسل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أمنية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يزودني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سأقوم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بالإبلاغ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خرق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إفشاء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عرضي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أمنية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وسأكون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الخسائر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الأضرار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الناتجة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الخرق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الإفشاء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الأخرى.</w:t>
            </w:r>
          </w:p>
        </w:tc>
      </w:tr>
      <w:tr w:rsidR="00D038E7" w:rsidRPr="00D038E7" w14:paraId="4523BCB9" w14:textId="77777777" w:rsidTr="00A52C3B">
        <w:trPr>
          <w:trHeight w:val="638"/>
          <w:jc w:val="center"/>
        </w:trPr>
        <w:tc>
          <w:tcPr>
            <w:tcW w:w="2481" w:type="pct"/>
            <w:gridSpan w:val="13"/>
            <w:shd w:val="clear" w:color="auto" w:fill="auto"/>
          </w:tcPr>
          <w:p w14:paraId="472FAE9D" w14:textId="34D7030E"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 am aware that the Bank may approve or reject the application at its discretion, and has no obligation to disclose how the Bank arrived at the decision, the criteria considered or methodology used. I am also aware that the Bank, at its sole discretion, may decide to issue me a Visa card or both irrespective of my preference for one or the other as indicated on the application.</w:t>
            </w:r>
          </w:p>
        </w:tc>
        <w:tc>
          <w:tcPr>
            <w:tcW w:w="2519" w:type="pct"/>
            <w:gridSpan w:val="14"/>
            <w:shd w:val="clear" w:color="auto" w:fill="auto"/>
          </w:tcPr>
          <w:p w14:paraId="0B4A86D8" w14:textId="45CBBA20"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أدرك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يوافق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يرفضه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ملزماً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بتوضيح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توصله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قراره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بالموافقة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والمعايير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اعتبرها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الأسلوب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انتهجه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يقرر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يصدر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"فيزا"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كلاهما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بصرف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النظر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تفضيلي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لإحدى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موضح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p>
        </w:tc>
      </w:tr>
      <w:tr w:rsidR="00D038E7" w:rsidRPr="00D038E7" w14:paraId="1C79929C" w14:textId="77777777" w:rsidTr="00A52C3B">
        <w:trPr>
          <w:trHeight w:val="2465"/>
          <w:jc w:val="center"/>
        </w:trPr>
        <w:tc>
          <w:tcPr>
            <w:tcW w:w="2481" w:type="pct"/>
            <w:gridSpan w:val="13"/>
            <w:shd w:val="clear" w:color="auto" w:fill="auto"/>
          </w:tcPr>
          <w:p w14:paraId="070BDE27" w14:textId="057FE6E0"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Bank has not promised me any particular credit limit or credit card(s) type, notwithstanding any interaction I have had with any representative of the Bank. I understand that the documents submitted with this application and the application are the sole property of The Saudi Investment Bank and under no circumstances will I have any right to request for their return.</w:t>
            </w:r>
          </w:p>
        </w:tc>
        <w:tc>
          <w:tcPr>
            <w:tcW w:w="2519" w:type="pct"/>
            <w:gridSpan w:val="14"/>
            <w:shd w:val="clear" w:color="auto" w:fill="auto"/>
          </w:tcPr>
          <w:p w14:paraId="6D562295" w14:textId="09D10778"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وعداً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نوع محدد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بغض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النظر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محادثات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سابقة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الخصوص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وأدرك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الوثائق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وكذلك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وحده،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ظرف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إرجاعها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p>
        </w:tc>
      </w:tr>
      <w:tr w:rsidR="00D038E7" w:rsidRPr="00D038E7" w14:paraId="6949D467" w14:textId="77777777" w:rsidTr="00A52C3B">
        <w:trPr>
          <w:jc w:val="center"/>
        </w:trPr>
        <w:tc>
          <w:tcPr>
            <w:tcW w:w="2481" w:type="pct"/>
            <w:gridSpan w:val="13"/>
            <w:shd w:val="clear" w:color="auto" w:fill="auto"/>
          </w:tcPr>
          <w:p w14:paraId="1B69145C" w14:textId="28F2E013" w:rsidR="00856D15" w:rsidRPr="00D038E7" w:rsidRDefault="00856D15" w:rsidP="00FF2325">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By signing this application, I acknowledge that I have read and agree with the Bank’s terms and conditions available on the Bank’s website at (www.saib.com.sa) I am aware that the first usage of the Card(s</w:t>
            </w:r>
            <w:r w:rsidR="00B02CF9" w:rsidRPr="00D038E7">
              <w:rPr>
                <w:rFonts w:ascii="Arial Unicode MS" w:eastAsia="Arial Unicode MS" w:hAnsi="Arial Unicode MS" w:cs="Arial Unicode MS"/>
                <w:sz w:val="28"/>
                <w:szCs w:val="28"/>
              </w:rPr>
              <w:t>) further</w:t>
            </w:r>
            <w:r w:rsidRPr="00D038E7">
              <w:rPr>
                <w:rFonts w:ascii="Arial Unicode MS" w:eastAsia="Arial Unicode MS" w:hAnsi="Arial Unicode MS" w:cs="Arial Unicode MS"/>
                <w:sz w:val="28"/>
                <w:szCs w:val="28"/>
              </w:rPr>
              <w:t xml:space="preserve"> indicates my agreement to abide by such terms and conditions.</w:t>
            </w:r>
          </w:p>
        </w:tc>
        <w:tc>
          <w:tcPr>
            <w:tcW w:w="2519" w:type="pct"/>
            <w:gridSpan w:val="14"/>
            <w:shd w:val="clear" w:color="auto" w:fill="auto"/>
          </w:tcPr>
          <w:p w14:paraId="293ECCF6" w14:textId="6C916E87" w:rsidR="00856D15" w:rsidRPr="00D038E7" w:rsidRDefault="00856D15" w:rsidP="00FF2325">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توقيعي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قرأت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المبينة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موقع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sz w:val="28"/>
                <w:szCs w:val="28"/>
              </w:rPr>
              <w:t>www.saib.com.sa</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ووافقت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وأدرك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استعمال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يشكّل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دلالة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التزامي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بالتقيد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p>
        </w:tc>
      </w:tr>
      <w:tr w:rsidR="00D038E7" w:rsidRPr="00D038E7" w14:paraId="49F4502A" w14:textId="77777777" w:rsidTr="00A52C3B">
        <w:trPr>
          <w:trHeight w:val="216"/>
          <w:jc w:val="center"/>
        </w:trPr>
        <w:tc>
          <w:tcPr>
            <w:tcW w:w="2481" w:type="pct"/>
            <w:gridSpan w:val="13"/>
            <w:shd w:val="clear" w:color="auto" w:fill="D9D9D9" w:themeFill="background1" w:themeFillShade="D9"/>
          </w:tcPr>
          <w:p w14:paraId="5DD5E821" w14:textId="77777777" w:rsidR="007A7393" w:rsidRPr="00D038E7" w:rsidRDefault="007A7393" w:rsidP="00565295">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For Bank’s Use</w:t>
            </w:r>
          </w:p>
        </w:tc>
        <w:tc>
          <w:tcPr>
            <w:tcW w:w="2519" w:type="pct"/>
            <w:gridSpan w:val="14"/>
            <w:shd w:val="clear" w:color="auto" w:fill="D9D9D9" w:themeFill="background1" w:themeFillShade="D9"/>
          </w:tcPr>
          <w:p w14:paraId="72372E33" w14:textId="77777777" w:rsidR="007A7393" w:rsidRPr="00D038E7" w:rsidRDefault="007A7393" w:rsidP="00565295">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لاستخدام البنك</w:t>
            </w:r>
          </w:p>
        </w:tc>
      </w:tr>
      <w:tr w:rsidR="00D038E7" w:rsidRPr="00D038E7" w14:paraId="6E359FBE" w14:textId="77777777" w:rsidTr="00585F1F">
        <w:trPr>
          <w:trHeight w:val="216"/>
          <w:jc w:val="center"/>
        </w:trPr>
        <w:tc>
          <w:tcPr>
            <w:tcW w:w="1299" w:type="pct"/>
            <w:gridSpan w:val="6"/>
          </w:tcPr>
          <w:p w14:paraId="3CB43BFE" w14:textId="77777777" w:rsidR="007A7393" w:rsidRPr="00D038E7" w:rsidRDefault="007A7393" w:rsidP="00565295">
            <w:pPr>
              <w:tabs>
                <w:tab w:val="left" w:pos="0"/>
              </w:tabs>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Officer Name</w:t>
            </w:r>
            <w:r w:rsidRPr="00D038E7">
              <w:rPr>
                <w:rFonts w:ascii="Arial Unicode MS" w:eastAsia="Arial Unicode MS" w:hAnsi="Arial Unicode MS" w:cs="Arial Unicode MS" w:hint="cs"/>
                <w:sz w:val="28"/>
                <w:szCs w:val="28"/>
                <w:rtl/>
              </w:rPr>
              <w:t>:</w:t>
            </w:r>
          </w:p>
        </w:tc>
        <w:tc>
          <w:tcPr>
            <w:tcW w:w="2552" w:type="pct"/>
            <w:gridSpan w:val="16"/>
          </w:tcPr>
          <w:p w14:paraId="696E45DB" w14:textId="77777777" w:rsidR="007A7393" w:rsidRPr="00D038E7" w:rsidRDefault="007A7393" w:rsidP="00565295">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fldChar w:fldCharType="begin">
                <w:ffData>
                  <w:name w:val="Text44"/>
                  <w:enabled/>
                  <w:calcOnExit w:val="0"/>
                  <w:textInput/>
                </w:ffData>
              </w:fldChar>
            </w:r>
            <w:bookmarkStart w:id="1" w:name="Text44"/>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1"/>
          </w:p>
        </w:tc>
        <w:tc>
          <w:tcPr>
            <w:tcW w:w="1149" w:type="pct"/>
            <w:gridSpan w:val="5"/>
          </w:tcPr>
          <w:p w14:paraId="467AC072" w14:textId="77777777" w:rsidR="007A7393" w:rsidRPr="00D038E7" w:rsidRDefault="007A7393" w:rsidP="00565295">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w:t>
            </w:r>
          </w:p>
        </w:tc>
      </w:tr>
      <w:tr w:rsidR="00D038E7" w:rsidRPr="00D038E7" w14:paraId="03324EA8" w14:textId="77777777" w:rsidTr="00585F1F">
        <w:trPr>
          <w:trHeight w:val="216"/>
          <w:jc w:val="center"/>
        </w:trPr>
        <w:tc>
          <w:tcPr>
            <w:tcW w:w="1299" w:type="pct"/>
            <w:gridSpan w:val="6"/>
          </w:tcPr>
          <w:p w14:paraId="48E1D044" w14:textId="705DA24C" w:rsidR="00565295" w:rsidRPr="00D038E7" w:rsidRDefault="00565295" w:rsidP="00565295">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Date:</w:t>
            </w:r>
          </w:p>
        </w:tc>
        <w:tc>
          <w:tcPr>
            <w:tcW w:w="2552" w:type="pct"/>
            <w:gridSpan w:val="16"/>
          </w:tcPr>
          <w:p w14:paraId="19FF996C" w14:textId="3A71E248" w:rsidR="00565295" w:rsidRPr="00D038E7" w:rsidRDefault="00C4593B" w:rsidP="00BF67A6">
            <w:pPr>
              <w:tabs>
                <w:tab w:val="left" w:pos="0"/>
              </w:tabs>
              <w:spacing w:line="280" w:lineRule="exact"/>
              <w:jc w:val="center"/>
              <w:rPr>
                <w:rFonts w:ascii="Arial Unicode MS" w:eastAsia="Arial Unicode MS" w:hAnsi="Arial Unicode MS" w:cs="Arial Unicode MS"/>
                <w:sz w:val="28"/>
                <w:szCs w:val="28"/>
              </w:rPr>
            </w:pPr>
            <w:sdt>
              <w:sdtPr>
                <w:rPr>
                  <w:rFonts w:ascii="Arial Unicode MS" w:eastAsia="Arial Unicode MS" w:hAnsi="Arial Unicode MS" w:cs="Arial Unicode MS"/>
                  <w:sz w:val="28"/>
                  <w:szCs w:val="28"/>
                </w:rPr>
                <w:id w:val="-1700473544"/>
                <w:placeholder>
                  <w:docPart w:val="2BA37B80440A4BC69A59B55722E8A137"/>
                </w:placeholder>
                <w:date>
                  <w:dateFormat w:val="DD-MMM-YYYY"/>
                  <w:lid w:val="en-US"/>
                  <w:storeMappedDataAs w:val="dateTime"/>
                  <w:calendar w:val="gregorian"/>
                </w:date>
              </w:sdtPr>
              <w:sdtEndPr/>
              <w:sdtContent>
                <w:r w:rsidR="00BF67A6">
                  <w:rPr>
                    <w:rFonts w:ascii="Arial Unicode MS" w:eastAsia="Arial Unicode MS" w:hAnsi="Arial Unicode MS" w:cs="Arial Unicode MS" w:hint="cs"/>
                    <w:sz w:val="28"/>
                    <w:szCs w:val="28"/>
                    <w:rtl/>
                  </w:rPr>
                  <w:t xml:space="preserve">    /    /     </w:t>
                </w:r>
              </w:sdtContent>
            </w:sdt>
          </w:p>
        </w:tc>
        <w:tc>
          <w:tcPr>
            <w:tcW w:w="1149" w:type="pct"/>
            <w:gridSpan w:val="5"/>
          </w:tcPr>
          <w:p w14:paraId="7DAD7A1B" w14:textId="6AFEAE94" w:rsidR="00565295" w:rsidRPr="00D038E7" w:rsidRDefault="00565295" w:rsidP="00565295">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التاريخ:</w:t>
            </w:r>
          </w:p>
        </w:tc>
      </w:tr>
      <w:tr w:rsidR="00D038E7" w:rsidRPr="00D038E7" w14:paraId="77B0A0E9" w14:textId="77777777" w:rsidTr="00585F1F">
        <w:trPr>
          <w:trHeight w:val="216"/>
          <w:jc w:val="center"/>
        </w:trPr>
        <w:tc>
          <w:tcPr>
            <w:tcW w:w="1299" w:type="pct"/>
            <w:gridSpan w:val="6"/>
          </w:tcPr>
          <w:p w14:paraId="22B9BF22" w14:textId="33E446C5" w:rsidR="00565295" w:rsidRPr="00D038E7" w:rsidRDefault="00565295" w:rsidP="00565295">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Staff ID Number:</w:t>
            </w:r>
          </w:p>
        </w:tc>
        <w:tc>
          <w:tcPr>
            <w:tcW w:w="2552" w:type="pct"/>
            <w:gridSpan w:val="16"/>
          </w:tcPr>
          <w:p w14:paraId="4AE63E30" w14:textId="17EE9904" w:rsidR="00565295" w:rsidRPr="00D038E7" w:rsidRDefault="00563E12" w:rsidP="00565295">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fldChar w:fldCharType="begin">
                <w:ffData>
                  <w:name w:val="Text44"/>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149" w:type="pct"/>
            <w:gridSpan w:val="5"/>
          </w:tcPr>
          <w:p w14:paraId="7DEC922C" w14:textId="577BB042" w:rsidR="00565295" w:rsidRPr="00D038E7" w:rsidRDefault="00565295" w:rsidP="00565295">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الرقم الوظيفي:</w:t>
            </w:r>
          </w:p>
        </w:tc>
      </w:tr>
      <w:tr w:rsidR="00703AC4" w:rsidRPr="00D038E7" w14:paraId="00603AE8" w14:textId="77777777" w:rsidTr="00585F1F">
        <w:trPr>
          <w:trHeight w:val="216"/>
          <w:jc w:val="center"/>
        </w:trPr>
        <w:tc>
          <w:tcPr>
            <w:tcW w:w="1299" w:type="pct"/>
            <w:gridSpan w:val="6"/>
          </w:tcPr>
          <w:p w14:paraId="27476C8C" w14:textId="10B4F66B" w:rsidR="00703AC4" w:rsidRPr="00D038E7" w:rsidRDefault="00703AC4" w:rsidP="00703AC4">
            <w:pPr>
              <w:tabs>
                <w:tab w:val="left" w:pos="0"/>
              </w:tabs>
              <w:spacing w:before="120" w:line="280" w:lineRule="exact"/>
              <w:rPr>
                <w:rFonts w:ascii="Arial Unicode MS" w:eastAsia="Arial Unicode MS" w:hAnsi="Arial Unicode MS" w:cs="Arial Unicode MS"/>
                <w:sz w:val="28"/>
                <w:szCs w:val="28"/>
              </w:rPr>
            </w:pPr>
            <w:r>
              <w:rPr>
                <w:rFonts w:ascii="Arial Unicode MS" w:eastAsia="Arial Unicode MS" w:hAnsi="Arial Unicode MS" w:cs="Arial Unicode MS"/>
                <w:sz w:val="28"/>
                <w:szCs w:val="28"/>
              </w:rPr>
              <w:t>Signature:</w:t>
            </w:r>
          </w:p>
        </w:tc>
        <w:tc>
          <w:tcPr>
            <w:tcW w:w="2552" w:type="pct"/>
            <w:gridSpan w:val="16"/>
          </w:tcPr>
          <w:p w14:paraId="7A1BF952" w14:textId="77777777" w:rsidR="00703AC4" w:rsidRPr="00D038E7" w:rsidRDefault="00703AC4" w:rsidP="00703AC4">
            <w:pPr>
              <w:tabs>
                <w:tab w:val="left" w:pos="0"/>
              </w:tabs>
              <w:spacing w:before="120" w:line="280" w:lineRule="exact"/>
              <w:jc w:val="center"/>
              <w:rPr>
                <w:rFonts w:ascii="Arial Unicode MS" w:eastAsia="Arial Unicode MS" w:hAnsi="Arial Unicode MS" w:cs="Arial Unicode MS"/>
                <w:sz w:val="28"/>
                <w:szCs w:val="28"/>
              </w:rPr>
            </w:pPr>
          </w:p>
        </w:tc>
        <w:tc>
          <w:tcPr>
            <w:tcW w:w="1149" w:type="pct"/>
            <w:gridSpan w:val="5"/>
          </w:tcPr>
          <w:p w14:paraId="1E38B40E" w14:textId="52AA9D99" w:rsidR="00703AC4" w:rsidRPr="00D038E7" w:rsidRDefault="00703AC4" w:rsidP="00703AC4">
            <w:pPr>
              <w:tabs>
                <w:tab w:val="left" w:pos="0"/>
              </w:tabs>
              <w:spacing w:before="120" w:line="280" w:lineRule="exact"/>
              <w:jc w:val="right"/>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التوقيع </w:t>
            </w:r>
          </w:p>
        </w:tc>
      </w:tr>
      <w:tr w:rsidR="00D038E7" w:rsidRPr="00D038E7" w14:paraId="3D46B1EE" w14:textId="77777777" w:rsidTr="00A52C3B">
        <w:trPr>
          <w:trHeight w:val="225"/>
          <w:jc w:val="center"/>
        </w:trPr>
        <w:tc>
          <w:tcPr>
            <w:tcW w:w="2481" w:type="pct"/>
            <w:gridSpan w:val="13"/>
            <w:shd w:val="clear" w:color="auto" w:fill="D9D9D9" w:themeFill="background1" w:themeFillShade="D9"/>
          </w:tcPr>
          <w:p w14:paraId="6479A60F" w14:textId="77777777" w:rsidR="00CE674A" w:rsidRPr="00D038E7" w:rsidRDefault="00CE674A" w:rsidP="00565295">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Approval</w:t>
            </w:r>
          </w:p>
        </w:tc>
        <w:tc>
          <w:tcPr>
            <w:tcW w:w="2519" w:type="pct"/>
            <w:gridSpan w:val="14"/>
            <w:shd w:val="clear" w:color="auto" w:fill="D9D9D9" w:themeFill="background1" w:themeFillShade="D9"/>
          </w:tcPr>
          <w:p w14:paraId="29E47AC5" w14:textId="77777777" w:rsidR="00CE674A" w:rsidRPr="00D038E7" w:rsidRDefault="00CE674A" w:rsidP="00565295">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الموافقة</w:t>
            </w:r>
          </w:p>
        </w:tc>
      </w:tr>
      <w:tr w:rsidR="00D038E7" w:rsidRPr="00D038E7" w14:paraId="5FF046CD" w14:textId="77777777" w:rsidTr="00585F1F">
        <w:trPr>
          <w:trHeight w:val="70"/>
          <w:jc w:val="center"/>
        </w:trPr>
        <w:tc>
          <w:tcPr>
            <w:tcW w:w="1299" w:type="pct"/>
            <w:gridSpan w:val="6"/>
            <w:shd w:val="clear" w:color="auto" w:fill="auto"/>
          </w:tcPr>
          <w:p w14:paraId="079D26F6" w14:textId="6F0ABEEE" w:rsidR="008005BD" w:rsidRPr="00D038E7" w:rsidRDefault="008005BD" w:rsidP="00565295">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Officer Name</w:t>
            </w:r>
            <w:r w:rsidRPr="00D038E7">
              <w:rPr>
                <w:rFonts w:ascii="Arial Unicode MS" w:eastAsia="Arial Unicode MS" w:hAnsi="Arial Unicode MS" w:cs="Arial Unicode MS" w:hint="cs"/>
                <w:sz w:val="28"/>
                <w:szCs w:val="28"/>
                <w:rtl/>
              </w:rPr>
              <w:t>:</w:t>
            </w:r>
          </w:p>
        </w:tc>
        <w:tc>
          <w:tcPr>
            <w:tcW w:w="2552" w:type="pct"/>
            <w:gridSpan w:val="16"/>
            <w:shd w:val="clear" w:color="auto" w:fill="auto"/>
          </w:tcPr>
          <w:p w14:paraId="32EC6D15" w14:textId="0A4BAE6B" w:rsidR="008005BD" w:rsidRPr="00D038E7" w:rsidRDefault="008005BD" w:rsidP="00565295">
            <w:pPr>
              <w:tabs>
                <w:tab w:val="left" w:pos="0"/>
              </w:tabs>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44"/>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149" w:type="pct"/>
            <w:gridSpan w:val="5"/>
            <w:shd w:val="clear" w:color="auto" w:fill="auto"/>
          </w:tcPr>
          <w:p w14:paraId="7E13FD7B" w14:textId="146EFF63" w:rsidR="008005BD" w:rsidRPr="00D038E7" w:rsidRDefault="008005BD" w:rsidP="00565295">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w:t>
            </w:r>
          </w:p>
        </w:tc>
      </w:tr>
      <w:tr w:rsidR="00D038E7" w:rsidRPr="00D038E7" w14:paraId="5B661F68" w14:textId="77777777" w:rsidTr="00585F1F">
        <w:trPr>
          <w:trHeight w:val="70"/>
          <w:jc w:val="center"/>
        </w:trPr>
        <w:tc>
          <w:tcPr>
            <w:tcW w:w="1299" w:type="pct"/>
            <w:gridSpan w:val="6"/>
          </w:tcPr>
          <w:p w14:paraId="63EA9EDB" w14:textId="4C9A9336" w:rsidR="00D447BD" w:rsidRPr="00D038E7" w:rsidRDefault="00D447BD" w:rsidP="00D447BD">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Date:</w:t>
            </w:r>
          </w:p>
        </w:tc>
        <w:tc>
          <w:tcPr>
            <w:tcW w:w="2552" w:type="pct"/>
            <w:gridSpan w:val="16"/>
          </w:tcPr>
          <w:p w14:paraId="3ADD2B40" w14:textId="7C91D13C" w:rsidR="00D447BD" w:rsidRPr="00D038E7" w:rsidRDefault="00C4593B" w:rsidP="00BF67A6">
            <w:pPr>
              <w:tabs>
                <w:tab w:val="left" w:pos="0"/>
              </w:tabs>
              <w:spacing w:line="280" w:lineRule="exact"/>
              <w:jc w:val="center"/>
              <w:rPr>
                <w:rFonts w:ascii="Arial Unicode MS" w:eastAsia="Arial Unicode MS" w:hAnsi="Arial Unicode MS" w:cs="Arial Unicode MS"/>
                <w:sz w:val="28"/>
                <w:szCs w:val="28"/>
              </w:rPr>
            </w:pPr>
            <w:sdt>
              <w:sdtPr>
                <w:rPr>
                  <w:rFonts w:ascii="Arial Unicode MS" w:eastAsia="Arial Unicode MS" w:hAnsi="Arial Unicode MS" w:cs="Arial Unicode MS"/>
                  <w:sz w:val="28"/>
                  <w:szCs w:val="28"/>
                </w:rPr>
                <w:id w:val="923152174"/>
                <w:placeholder>
                  <w:docPart w:val="7F073AD095C54EB886C5CC3A42EF3875"/>
                </w:placeholder>
                <w:date>
                  <w:dateFormat w:val="DD-MMM-YYYY"/>
                  <w:lid w:val="en-US"/>
                  <w:storeMappedDataAs w:val="dateTime"/>
                  <w:calendar w:val="gregorian"/>
                </w:date>
              </w:sdtPr>
              <w:sdtEndPr/>
              <w:sdtContent>
                <w:r w:rsidR="00BF67A6">
                  <w:rPr>
                    <w:rFonts w:ascii="Arial Unicode MS" w:eastAsia="Arial Unicode MS" w:hAnsi="Arial Unicode MS" w:cs="Arial Unicode MS" w:hint="cs"/>
                    <w:sz w:val="28"/>
                    <w:szCs w:val="28"/>
                    <w:rtl/>
                  </w:rPr>
                  <w:t xml:space="preserve">    /    /    </w:t>
                </w:r>
              </w:sdtContent>
            </w:sdt>
          </w:p>
        </w:tc>
        <w:tc>
          <w:tcPr>
            <w:tcW w:w="1149" w:type="pct"/>
            <w:gridSpan w:val="5"/>
          </w:tcPr>
          <w:p w14:paraId="51D1097F" w14:textId="7D3CAB44" w:rsidR="00D447BD" w:rsidRPr="00D038E7" w:rsidRDefault="00D447BD" w:rsidP="00D447BD">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التاريخ:</w:t>
            </w:r>
          </w:p>
        </w:tc>
      </w:tr>
      <w:tr w:rsidR="00D038E7" w:rsidRPr="00D038E7" w14:paraId="1F94C80C" w14:textId="77777777" w:rsidTr="00585F1F">
        <w:trPr>
          <w:trHeight w:val="70"/>
          <w:jc w:val="center"/>
        </w:trPr>
        <w:tc>
          <w:tcPr>
            <w:tcW w:w="1299" w:type="pct"/>
            <w:gridSpan w:val="6"/>
            <w:shd w:val="clear" w:color="auto" w:fill="auto"/>
          </w:tcPr>
          <w:p w14:paraId="3C76B1ED" w14:textId="01483B81" w:rsidR="00664088" w:rsidRPr="00D038E7" w:rsidRDefault="00664088" w:rsidP="003477F3">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Staff ID Number:</w:t>
            </w:r>
          </w:p>
        </w:tc>
        <w:tc>
          <w:tcPr>
            <w:tcW w:w="2552" w:type="pct"/>
            <w:gridSpan w:val="16"/>
            <w:shd w:val="clear" w:color="auto" w:fill="auto"/>
          </w:tcPr>
          <w:p w14:paraId="4800861A" w14:textId="6B36F882" w:rsidR="00664088" w:rsidRPr="00D038E7" w:rsidRDefault="00563E12" w:rsidP="00563E12">
            <w:pPr>
              <w:tabs>
                <w:tab w:val="left" w:pos="0"/>
              </w:tabs>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44"/>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149" w:type="pct"/>
            <w:gridSpan w:val="5"/>
            <w:shd w:val="clear" w:color="auto" w:fill="auto"/>
          </w:tcPr>
          <w:p w14:paraId="56CA07A9" w14:textId="33FDE716" w:rsidR="00664088" w:rsidRPr="00D038E7" w:rsidRDefault="00664088" w:rsidP="00565295">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الرقم الوظيفي:</w:t>
            </w:r>
          </w:p>
        </w:tc>
      </w:tr>
      <w:tr w:rsidR="00B43739" w:rsidRPr="00D038E7" w14:paraId="522F0085" w14:textId="77777777" w:rsidTr="00585F1F">
        <w:trPr>
          <w:trHeight w:val="70"/>
          <w:jc w:val="center"/>
        </w:trPr>
        <w:tc>
          <w:tcPr>
            <w:tcW w:w="1299" w:type="pct"/>
            <w:gridSpan w:val="6"/>
            <w:shd w:val="clear" w:color="auto" w:fill="auto"/>
          </w:tcPr>
          <w:p w14:paraId="198D5C01" w14:textId="2595C444" w:rsidR="00B43739" w:rsidRPr="00D038E7" w:rsidRDefault="00B43739" w:rsidP="00B43739">
            <w:pPr>
              <w:tabs>
                <w:tab w:val="left" w:pos="0"/>
              </w:tabs>
              <w:spacing w:before="120"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Signature:</w:t>
            </w:r>
          </w:p>
        </w:tc>
        <w:tc>
          <w:tcPr>
            <w:tcW w:w="2552" w:type="pct"/>
            <w:gridSpan w:val="16"/>
            <w:shd w:val="clear" w:color="auto" w:fill="auto"/>
          </w:tcPr>
          <w:p w14:paraId="5F0F5B31" w14:textId="77777777" w:rsidR="00B43739" w:rsidRPr="00D038E7" w:rsidRDefault="00B43739" w:rsidP="00B43739">
            <w:pPr>
              <w:tabs>
                <w:tab w:val="left" w:pos="0"/>
              </w:tabs>
              <w:spacing w:before="120" w:line="280" w:lineRule="exact"/>
              <w:jc w:val="center"/>
              <w:rPr>
                <w:rFonts w:ascii="Arial Unicode MS" w:eastAsia="Arial Unicode MS" w:hAnsi="Arial Unicode MS" w:cs="Arial Unicode MS"/>
                <w:sz w:val="28"/>
                <w:szCs w:val="28"/>
              </w:rPr>
            </w:pPr>
          </w:p>
        </w:tc>
        <w:tc>
          <w:tcPr>
            <w:tcW w:w="1149" w:type="pct"/>
            <w:gridSpan w:val="5"/>
            <w:shd w:val="clear" w:color="auto" w:fill="auto"/>
          </w:tcPr>
          <w:p w14:paraId="6B2A55EB" w14:textId="5FBF8904" w:rsidR="00B43739" w:rsidRPr="00D038E7" w:rsidRDefault="00B43739" w:rsidP="00B43739">
            <w:pPr>
              <w:tabs>
                <w:tab w:val="left" w:pos="0"/>
              </w:tabs>
              <w:spacing w:before="120" w:line="280" w:lineRule="exact"/>
              <w:jc w:val="right"/>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التوقيع:</w:t>
            </w:r>
          </w:p>
        </w:tc>
      </w:tr>
    </w:tbl>
    <w:p w14:paraId="1716D9EC" w14:textId="37EC15DF" w:rsidR="00231934" w:rsidRPr="00D038E7" w:rsidRDefault="00231934" w:rsidP="00C96FB6">
      <w:pPr>
        <w:tabs>
          <w:tab w:val="left" w:pos="4238"/>
        </w:tabs>
        <w:rPr>
          <w:rFonts w:ascii="Arial Unicode MS" w:eastAsia="Arial Unicode MS" w:hAnsi="Arial Unicode MS" w:cs="Arial Unicode MS"/>
        </w:rPr>
        <w:sectPr w:rsidR="00231934" w:rsidRPr="00D038E7" w:rsidSect="00D236B1">
          <w:footerReference w:type="default" r:id="rId13"/>
          <w:type w:val="continuous"/>
          <w:pgSz w:w="11907" w:h="16839" w:code="9"/>
          <w:pgMar w:top="576" w:right="432" w:bottom="288" w:left="432" w:header="360" w:footer="144" w:gutter="0"/>
          <w:cols w:space="720"/>
          <w:docGrid w:linePitch="360"/>
        </w:sectPr>
      </w:pPr>
    </w:p>
    <w:tbl>
      <w:tblPr>
        <w:tblStyle w:val="TableGrid"/>
        <w:tblW w:w="1104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516"/>
        <w:gridCol w:w="5527"/>
      </w:tblGrid>
      <w:tr w:rsidR="00D038E7" w:rsidRPr="00D038E7" w14:paraId="7473E274" w14:textId="77777777" w:rsidTr="00B27E00">
        <w:trPr>
          <w:jc w:val="center"/>
        </w:trPr>
        <w:tc>
          <w:tcPr>
            <w:tcW w:w="5516" w:type="dxa"/>
          </w:tcPr>
          <w:p w14:paraId="1601EC26" w14:textId="7314D6D7" w:rsidR="00471232" w:rsidRPr="00D038E7" w:rsidRDefault="00471232" w:rsidP="00B27E00">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lastRenderedPageBreak/>
              <w:t>Thanks to Allah Almighty, and prayers and peace be upon His Prophet Mohammed, his family and his followers</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Pr>
              <w:t xml:space="preserve"> On this</w:t>
            </w:r>
            <w:r w:rsidRPr="00D038E7">
              <w:rPr>
                <w:rFonts w:ascii="Arial Unicode MS" w:eastAsia="Arial Unicode MS" w:hAnsi="Arial Unicode MS" w:cs="Arial Unicode MS"/>
                <w:sz w:val="28"/>
                <w:szCs w:val="28"/>
              </w:rPr>
              <w:fldChar w:fldCharType="begin">
                <w:ffData>
                  <w:name w:val="Text34"/>
                  <w:enabled/>
                  <w:calcOnExit w:val="0"/>
                  <w:textInput/>
                </w:ffData>
              </w:fldChar>
            </w:r>
            <w:bookmarkStart w:id="2" w:name="Text34"/>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2"/>
            <w:r w:rsidRPr="00D038E7">
              <w:rPr>
                <w:rFonts w:ascii="Arial Unicode MS" w:eastAsia="Arial Unicode MS" w:hAnsi="Arial Unicode MS" w:cs="Arial Unicode MS"/>
                <w:sz w:val="28"/>
                <w:szCs w:val="28"/>
              </w:rPr>
              <w:t xml:space="preserve"> day dated  </w:t>
            </w:r>
            <w:sdt>
              <w:sdtPr>
                <w:rPr>
                  <w:rFonts w:ascii="Arial Unicode MS" w:eastAsia="Arial Unicode MS" w:hAnsi="Arial Unicode MS" w:cs="Arial Unicode MS"/>
                  <w:sz w:val="28"/>
                  <w:szCs w:val="28"/>
                </w:rPr>
                <w:id w:val="586657633"/>
                <w:placeholder>
                  <w:docPart w:val="CE0B97CBF5334F0FB12B23E458A9C770"/>
                </w:placeholder>
                <w:date>
                  <w:dateFormat w:val="DD-MMM-YYYY"/>
                  <w:lid w:val="en-US"/>
                  <w:storeMappedDataAs w:val="dateTime"/>
                  <w:calendar w:val="gregorian"/>
                </w:date>
              </w:sdtPr>
              <w:sdtEndPr/>
              <w:sdtContent>
                <w:r w:rsidR="00AC63C5" w:rsidRPr="00D038E7">
                  <w:rPr>
                    <w:rFonts w:ascii="Arial Unicode MS" w:eastAsia="Arial Unicode MS" w:hAnsi="Arial Unicode MS" w:cs="Arial Unicode MS"/>
                    <w:sz w:val="28"/>
                    <w:szCs w:val="28"/>
                  </w:rPr>
                  <w:t xml:space="preserve"> /      /         /      /        </w:t>
                </w:r>
              </w:sdtContent>
            </w:sdt>
            <w:r w:rsidRPr="00D038E7">
              <w:rPr>
                <w:rFonts w:ascii="Arial Unicode MS" w:eastAsia="Arial Unicode MS" w:hAnsi="Arial Unicode MS" w:cs="Arial Unicode MS"/>
                <w:sz w:val="28"/>
                <w:szCs w:val="28"/>
              </w:rPr>
              <w:t>, this Agreement has been made by and between:</w:t>
            </w:r>
          </w:p>
        </w:tc>
        <w:tc>
          <w:tcPr>
            <w:tcW w:w="5527" w:type="dxa"/>
          </w:tcPr>
          <w:p w14:paraId="62CD2E3E" w14:textId="4A566CE1" w:rsidR="00471232" w:rsidRPr="00D038E7" w:rsidRDefault="00471232" w:rsidP="00B27E00">
            <w:pPr>
              <w:bidi/>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الحمد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العالمين،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والصلاة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والسلام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نبينا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محمد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وآله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وصحبه أجمعين،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وبعد،  إنه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يوم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sdt>
              <w:sdtPr>
                <w:rPr>
                  <w:rFonts w:ascii="Arial Unicode MS" w:eastAsia="Arial Unicode MS" w:hAnsi="Arial Unicode MS" w:cs="Arial Unicode MS"/>
                  <w:sz w:val="28"/>
                  <w:szCs w:val="28"/>
                  <w:rtl/>
                </w:rPr>
                <w:id w:val="-935903070"/>
                <w:placeholder>
                  <w:docPart w:val="91EFB6F2C5D14A07B22C211336B3315F"/>
                </w:placeholder>
                <w:date>
                  <w:dateFormat w:val="dd/MMM/yyyy"/>
                  <w:lid w:val="ar-SA"/>
                  <w:storeMappedDataAs w:val="dateTime"/>
                  <w:calendar w:val="hijri"/>
                </w:date>
              </w:sdtPr>
              <w:sdtEndPr/>
              <w:sdtContent>
                <w:r w:rsidR="00AC63C5" w:rsidRPr="00D038E7">
                  <w:rPr>
                    <w:rFonts w:ascii="Arial" w:eastAsia="Arial Unicode MS" w:hAnsi="Arial" w:cs="Arial" w:hint="cs"/>
                    <w:sz w:val="28"/>
                    <w:szCs w:val="28"/>
                    <w:rtl/>
                  </w:rPr>
                  <w:t>‏</w:t>
                </w:r>
                <w:r w:rsidR="00AC63C5" w:rsidRPr="00D038E7">
                  <w:rPr>
                    <w:rFonts w:ascii="Arial Unicode MS" w:eastAsia="Arial Unicode MS" w:hAnsi="Arial Unicode MS" w:cs="Arial Unicode MS" w:hint="cs"/>
                    <w:sz w:val="28"/>
                    <w:szCs w:val="28"/>
                    <w:rtl/>
                  </w:rPr>
                  <w:t xml:space="preserve">   </w:t>
                </w:r>
                <w:r w:rsidR="00AC63C5" w:rsidRPr="00D038E7">
                  <w:rPr>
                    <w:rFonts w:ascii="Arial" w:eastAsia="Arial Unicode MS" w:hAnsi="Arial" w:cs="Arial" w:hint="cs"/>
                    <w:sz w:val="28"/>
                    <w:szCs w:val="28"/>
                    <w:rtl/>
                  </w:rPr>
                  <w:t>‏</w:t>
                </w:r>
                <w:r w:rsidR="00AC63C5" w:rsidRPr="00D038E7">
                  <w:rPr>
                    <w:rFonts w:ascii="Arial Unicode MS" w:eastAsia="Arial Unicode MS" w:hAnsi="Arial Unicode MS" w:cs="Arial Unicode MS" w:hint="cs"/>
                    <w:sz w:val="28"/>
                    <w:szCs w:val="28"/>
                    <w:rtl/>
                  </w:rPr>
                  <w:t xml:space="preserve"> </w:t>
                </w:r>
                <w:r w:rsidR="00BE2245">
                  <w:rPr>
                    <w:rFonts w:ascii="Arial Unicode MS" w:eastAsia="Arial Unicode MS" w:hAnsi="Arial Unicode MS" w:cs="Arial Unicode MS" w:hint="cs"/>
                    <w:sz w:val="28"/>
                    <w:szCs w:val="28"/>
                    <w:rtl/>
                  </w:rPr>
                  <w:t>/   /</w:t>
                </w:r>
                <w:r w:rsidR="00AC63C5" w:rsidRPr="00D038E7">
                  <w:rPr>
                    <w:rFonts w:ascii="Arial Unicode MS" w:eastAsia="Arial Unicode MS" w:hAnsi="Arial Unicode MS" w:cs="Arial Unicode MS" w:hint="cs"/>
                    <w:sz w:val="28"/>
                    <w:szCs w:val="28"/>
                    <w:rtl/>
                  </w:rPr>
                  <w:t xml:space="preserve">  </w:t>
                </w:r>
              </w:sdtContent>
            </w:sdt>
            <w:r w:rsidRPr="00D038E7">
              <w:rPr>
                <w:rFonts w:ascii="Arial Unicode MS" w:eastAsia="Arial Unicode MS" w:hAnsi="Arial Unicode MS" w:cs="Arial Unicode MS" w:hint="cs"/>
                <w:sz w:val="28"/>
                <w:szCs w:val="28"/>
                <w:rtl/>
              </w:rPr>
              <w:t xml:space="preserve">  أبرمت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p>
        </w:tc>
      </w:tr>
      <w:tr w:rsidR="00D038E7" w:rsidRPr="00D038E7" w14:paraId="68A45C9F" w14:textId="77777777" w:rsidTr="00B27E00">
        <w:trPr>
          <w:jc w:val="center"/>
        </w:trPr>
        <w:tc>
          <w:tcPr>
            <w:tcW w:w="5516" w:type="dxa"/>
          </w:tcPr>
          <w:p w14:paraId="48B0E492" w14:textId="1248D24D" w:rsidR="00471232" w:rsidRPr="00D038E7" w:rsidRDefault="00471232" w:rsidP="00B27E00">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1. The Saudi Investment Bank, a Saudi joint stock company, duly registered under the laws of Saudi Arabia with Commercial Registration No.1010011570, with its Head Office address: P.O. Box 3533 Riyadh 11481, Kingdom of Saudi Arabia, and represented with respect to executing this (hereinafter referred to as the “Bank”.)</w:t>
            </w:r>
          </w:p>
        </w:tc>
        <w:tc>
          <w:tcPr>
            <w:tcW w:w="5527" w:type="dxa"/>
          </w:tcPr>
          <w:p w14:paraId="453DA309" w14:textId="70D548BC" w:rsidR="00471232" w:rsidRPr="00D038E7" w:rsidRDefault="00471232" w:rsidP="00390379">
            <w:pPr>
              <w:bidi/>
              <w:spacing w:line="34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سعودية مساهمة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تجاري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رقم </w:t>
            </w:r>
            <w:r w:rsidRPr="00D038E7">
              <w:rPr>
                <w:rFonts w:ascii="Arial Unicode MS" w:eastAsia="Arial Unicode MS" w:hAnsi="Arial Unicode MS" w:cs="Arial Unicode MS"/>
                <w:sz w:val="28"/>
                <w:szCs w:val="28"/>
                <w:rtl/>
              </w:rPr>
              <w:t xml:space="preserve">1010011570 </w:t>
            </w:r>
            <w:r w:rsidRPr="00D038E7">
              <w:rPr>
                <w:rFonts w:ascii="Arial Unicode MS" w:eastAsia="Arial Unicode MS" w:hAnsi="Arial Unicode MS" w:cs="Arial Unicode MS" w:hint="cs"/>
                <w:sz w:val="28"/>
                <w:szCs w:val="28"/>
                <w:rtl/>
              </w:rPr>
              <w:t>وعنوان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الإدارة 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3533 الرياض</w:t>
            </w:r>
            <w:r w:rsidRPr="00D038E7" w:rsidDel="0002720F">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11481،</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 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ويمثله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إبرام 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السيد</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(ويُشار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بـ</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p>
        </w:tc>
      </w:tr>
      <w:tr w:rsidR="00D038E7" w:rsidRPr="00D038E7" w14:paraId="0713A4B8" w14:textId="77777777" w:rsidTr="00B27E00">
        <w:trPr>
          <w:jc w:val="center"/>
        </w:trPr>
        <w:tc>
          <w:tcPr>
            <w:tcW w:w="5516" w:type="dxa"/>
          </w:tcPr>
          <w:p w14:paraId="41E91F35" w14:textId="0EB885A7" w:rsidR="00471232" w:rsidRPr="00D038E7" w:rsidRDefault="00471232" w:rsidP="00B27E00">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Cardholder.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Pr>
              <w:t xml:space="preserve"> Mobile No.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Pr>
              <w:t xml:space="preserve"> Email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Pr>
              <w:t xml:space="preserve"> (hereinafter shall be referred to as the "Customer" or "Cardholder".)</w:t>
            </w:r>
          </w:p>
        </w:tc>
        <w:tc>
          <w:tcPr>
            <w:tcW w:w="5527" w:type="dxa"/>
          </w:tcPr>
          <w:p w14:paraId="275F1E21" w14:textId="5874841D" w:rsidR="00471232" w:rsidRPr="00D038E7" w:rsidRDefault="00471232" w:rsidP="00B27E00">
            <w:pPr>
              <w:bidi/>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 xml:space="preserve">حامل البطاقة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hint="cs"/>
                <w:sz w:val="28"/>
                <w:szCs w:val="28"/>
                <w:rtl/>
              </w:rPr>
              <w:t xml:space="preserve"> رقم جوال: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hint="cs"/>
                <w:sz w:val="28"/>
                <w:szCs w:val="28"/>
                <w:rtl/>
              </w:rPr>
              <w:t xml:space="preserve"> بريد إلكتروني: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hint="cs"/>
                <w:sz w:val="28"/>
                <w:szCs w:val="28"/>
                <w:rtl/>
              </w:rPr>
              <w:t xml:space="preserve"> (ويشار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بـ</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البطاقة").</w:t>
            </w:r>
          </w:p>
        </w:tc>
      </w:tr>
      <w:tr w:rsidR="00D038E7" w:rsidRPr="00D038E7" w14:paraId="032938C7" w14:textId="77777777" w:rsidTr="00B27E00">
        <w:trPr>
          <w:jc w:val="center"/>
        </w:trPr>
        <w:tc>
          <w:tcPr>
            <w:tcW w:w="5516" w:type="dxa"/>
            <w:shd w:val="clear" w:color="auto" w:fill="D9D9D9" w:themeFill="background1" w:themeFillShade="D9"/>
          </w:tcPr>
          <w:p w14:paraId="05ADFB17" w14:textId="57EC1B8D" w:rsidR="00471232" w:rsidRPr="00D038E7" w:rsidRDefault="00471232" w:rsidP="00B27E00">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Preamble:</w:t>
            </w:r>
          </w:p>
        </w:tc>
        <w:tc>
          <w:tcPr>
            <w:tcW w:w="5527" w:type="dxa"/>
            <w:shd w:val="clear" w:color="auto" w:fill="D9D9D9" w:themeFill="background1" w:themeFillShade="D9"/>
          </w:tcPr>
          <w:p w14:paraId="7E8659A0" w14:textId="4EFCFF0E" w:rsidR="00471232" w:rsidRPr="00D038E7" w:rsidRDefault="00471232" w:rsidP="00B27E00">
            <w:pPr>
              <w:bidi/>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hint="cs"/>
                <w:b/>
                <w:bCs/>
                <w:sz w:val="28"/>
                <w:szCs w:val="28"/>
                <w:rtl/>
              </w:rPr>
              <w:t>تمهيد</w:t>
            </w:r>
          </w:p>
        </w:tc>
      </w:tr>
      <w:tr w:rsidR="00D038E7" w:rsidRPr="00D038E7" w14:paraId="7C88621C" w14:textId="77777777" w:rsidTr="00B27E00">
        <w:trPr>
          <w:jc w:val="center"/>
        </w:trPr>
        <w:tc>
          <w:tcPr>
            <w:tcW w:w="5516" w:type="dxa"/>
          </w:tcPr>
          <w:p w14:paraId="5154495D" w14:textId="17E9DFCB" w:rsidR="00471232" w:rsidRPr="00D038E7" w:rsidRDefault="00471232" w:rsidP="00B27E00">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Whereas the Cardholder desires to finance his/her purchasing by using the Credit Card of The Saudi Investment Bank via a Tawarruq transaction in the implementation of the provisions of the Credit Card agreement of The Saudi Investment Bank; now, therefore, the parties, in their full capacity, agree to enter into the Credit Card Agreement of The Saudi Investment Bank in accordance with the following terms and conditions:</w:t>
            </w:r>
          </w:p>
        </w:tc>
        <w:tc>
          <w:tcPr>
            <w:tcW w:w="5527" w:type="dxa"/>
          </w:tcPr>
          <w:p w14:paraId="298F60FC" w14:textId="5AD1A19D" w:rsidR="00471232" w:rsidRPr="00D038E7" w:rsidRDefault="00471232" w:rsidP="00390379">
            <w:pPr>
              <w:bidi/>
              <w:spacing w:line="36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حيث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يرغب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مشترياته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 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تورق</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 xml:space="preserve"> تنفيذاً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لبنود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 فقد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الطرفان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وهما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المعتبرة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شرعاً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ونظاماً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الدخول في 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 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التالية:</w:t>
            </w:r>
          </w:p>
        </w:tc>
      </w:tr>
      <w:tr w:rsidR="00D038E7" w:rsidRPr="00D038E7" w14:paraId="24904607" w14:textId="77777777" w:rsidTr="00B27E00">
        <w:trPr>
          <w:jc w:val="center"/>
        </w:trPr>
        <w:tc>
          <w:tcPr>
            <w:tcW w:w="5516" w:type="dxa"/>
            <w:shd w:val="clear" w:color="auto" w:fill="D9D9D9" w:themeFill="background1" w:themeFillShade="D9"/>
          </w:tcPr>
          <w:p w14:paraId="5CA82FC0" w14:textId="023B33FC" w:rsidR="00471232" w:rsidRPr="00D038E7" w:rsidRDefault="00471232" w:rsidP="00B27E00">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1. Tawarruq Transaction</w:t>
            </w:r>
          </w:p>
        </w:tc>
        <w:tc>
          <w:tcPr>
            <w:tcW w:w="5527" w:type="dxa"/>
            <w:shd w:val="clear" w:color="auto" w:fill="D9D9D9" w:themeFill="background1" w:themeFillShade="D9"/>
          </w:tcPr>
          <w:p w14:paraId="3B3CBFA1" w14:textId="73D569A9" w:rsidR="00471232" w:rsidRPr="00D038E7" w:rsidRDefault="00471232" w:rsidP="00B27E00">
            <w:pPr>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1. عملية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التورق</w:t>
            </w:r>
          </w:p>
        </w:tc>
      </w:tr>
      <w:tr w:rsidR="00D038E7" w:rsidRPr="00D038E7" w14:paraId="331622E5" w14:textId="77777777" w:rsidTr="00B27E00">
        <w:trPr>
          <w:trHeight w:val="998"/>
          <w:jc w:val="center"/>
        </w:trPr>
        <w:tc>
          <w:tcPr>
            <w:tcW w:w="5516" w:type="dxa"/>
          </w:tcPr>
          <w:p w14:paraId="49BFBECE" w14:textId="39B5F203" w:rsidR="00471232" w:rsidRPr="00D038E7" w:rsidRDefault="00471232"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Under the provisions of this Agreement, a Tawarruq Transaction means Customer’s purchase of commodities from the bank, and then the Cardholder’s authorization to the Bank to sell said goods, provided that the sales proceeds resulting from the Tawarruq Transaction shall be utilized in repaying the amounts</w:t>
            </w:r>
            <w:r w:rsidR="002F75CB" w:rsidRPr="00D038E7">
              <w:rPr>
                <w:rFonts w:ascii="Arial Unicode MS" w:eastAsia="Arial Unicode MS" w:hAnsi="Arial Unicode MS" w:cs="Arial Unicode MS"/>
                <w:sz w:val="28"/>
                <w:szCs w:val="28"/>
              </w:rPr>
              <w:t xml:space="preserve"> due and payable under the Card</w:t>
            </w:r>
            <w:r w:rsidRPr="00D038E7">
              <w:rPr>
                <w:rFonts w:ascii="Arial Unicode MS" w:eastAsia="Arial Unicode MS" w:hAnsi="Arial Unicode MS" w:cs="Arial Unicode MS"/>
                <w:sz w:val="28"/>
                <w:szCs w:val="28"/>
              </w:rPr>
              <w:t xml:space="preserve">. </w:t>
            </w:r>
          </w:p>
        </w:tc>
        <w:tc>
          <w:tcPr>
            <w:tcW w:w="5527" w:type="dxa"/>
            <w:shd w:val="clear" w:color="auto" w:fill="FFFFFF" w:themeFill="background1"/>
          </w:tcPr>
          <w:p w14:paraId="5C07D228" w14:textId="4BB8FD21" w:rsidR="00471232" w:rsidRPr="00D038E7" w:rsidRDefault="00471232" w:rsidP="00045358">
            <w:pPr>
              <w:bidi/>
              <w:spacing w:line="3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tl/>
              </w:rPr>
              <w:t>يقصد بـ"عملية التورق"</w:t>
            </w:r>
            <w:r w:rsidR="00045358">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tl/>
              </w:rPr>
              <w:t>طبقاً لهذه الاتفاقية شراء العميل سلعاً من البنك، ثم يقوم البنك ببيعها لطرف ثالث بناء على توكيل العميل للبنك المنصوص عليه في اتفاقية إصدار البطاقة على أن تخصص السيولة النقدية الناتجة عن عملية التورق في سداد المبالغ المستحقة والناشئة عن البطاقة بشكل جزئي أو كلي.</w:t>
            </w:r>
          </w:p>
        </w:tc>
      </w:tr>
    </w:tbl>
    <w:tbl>
      <w:tblPr>
        <w:tblStyle w:val="TableGrid1"/>
        <w:tblW w:w="1103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46"/>
        <w:gridCol w:w="2670"/>
        <w:gridCol w:w="2786"/>
        <w:gridCol w:w="2731"/>
      </w:tblGrid>
      <w:tr w:rsidR="00C57FB4" w:rsidRPr="00D038E7" w14:paraId="521064AD" w14:textId="77777777" w:rsidTr="00C57FB4">
        <w:trPr>
          <w:jc w:val="center"/>
        </w:trPr>
        <w:tc>
          <w:tcPr>
            <w:tcW w:w="5516" w:type="dxa"/>
            <w:gridSpan w:val="2"/>
            <w:shd w:val="clear" w:color="auto" w:fill="D9D9D9" w:themeFill="background1" w:themeFillShade="D9"/>
          </w:tcPr>
          <w:p w14:paraId="4E8BA2EE" w14:textId="77777777" w:rsidR="00C57FB4" w:rsidRPr="00D038E7" w:rsidRDefault="00C57FB4" w:rsidP="00C57FB4">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2. Authorizations under Tawarruq</w:t>
            </w:r>
          </w:p>
        </w:tc>
        <w:tc>
          <w:tcPr>
            <w:tcW w:w="5517" w:type="dxa"/>
            <w:gridSpan w:val="2"/>
            <w:shd w:val="clear" w:color="auto" w:fill="D9D9D9" w:themeFill="background1" w:themeFillShade="D9"/>
          </w:tcPr>
          <w:p w14:paraId="5DF66F15" w14:textId="77777777" w:rsidR="00C57FB4" w:rsidRPr="00D038E7" w:rsidRDefault="00C57FB4" w:rsidP="00C57FB4">
            <w:pPr>
              <w:bidi/>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hint="cs"/>
                <w:b/>
                <w:bCs/>
                <w:sz w:val="28"/>
                <w:szCs w:val="28"/>
                <w:rtl/>
              </w:rPr>
              <w:t>2</w:t>
            </w:r>
            <w:r>
              <w:rPr>
                <w:rFonts w:ascii="Arial Unicode MS" w:eastAsia="Arial Unicode MS" w:hAnsi="Arial Unicode MS" w:cs="Arial Unicode MS" w:hint="cs"/>
                <w:b/>
                <w:bCs/>
                <w:sz w:val="28"/>
                <w:szCs w:val="28"/>
                <w:rtl/>
              </w:rPr>
              <w:t xml:space="preserve">. </w:t>
            </w:r>
            <w:r w:rsidRPr="00D038E7">
              <w:rPr>
                <w:rFonts w:ascii="Arial Unicode MS" w:eastAsia="Arial Unicode MS" w:hAnsi="Arial Unicode MS" w:cs="Arial Unicode MS" w:hint="cs"/>
                <w:b/>
                <w:bCs/>
                <w:sz w:val="28"/>
                <w:szCs w:val="28"/>
                <w:rtl/>
              </w:rPr>
              <w:t>تفويضات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التورق</w:t>
            </w:r>
          </w:p>
        </w:tc>
      </w:tr>
      <w:tr w:rsidR="00C57FB4" w:rsidRPr="00D038E7" w14:paraId="6B44B937" w14:textId="77777777" w:rsidTr="00C57FB4">
        <w:trPr>
          <w:trHeight w:val="305"/>
          <w:jc w:val="center"/>
        </w:trPr>
        <w:tc>
          <w:tcPr>
            <w:tcW w:w="5516" w:type="dxa"/>
            <w:gridSpan w:val="2"/>
          </w:tcPr>
          <w:p w14:paraId="59F317D7" w14:textId="77777777" w:rsidR="00C57FB4" w:rsidRPr="00D038E7" w:rsidRDefault="00C57FB4" w:rsidP="00C57FB4">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2.1 Goods purchase transaction: The Cardholder purchases goods from the bank in installments for the purpose of executing Tawarruq transaction in the event that it is not exceed the loaning amount. The Cardholder authorizes the bank in acceopting the sale, making the bank responsible for both parties stipulated in this agreement, where the bank on behalf </w:t>
            </w:r>
            <w:r w:rsidRPr="00D038E7">
              <w:rPr>
                <w:rFonts w:ascii="Arial Unicode MS" w:eastAsia="Arial Unicode MS" w:hAnsi="Arial Unicode MS" w:cs="Arial Unicode MS"/>
                <w:sz w:val="28"/>
                <w:szCs w:val="28"/>
              </w:rPr>
              <w:lastRenderedPageBreak/>
              <w:t>of itself is the seller, and on behalf of the customer in the purchase</w:t>
            </w:r>
          </w:p>
        </w:tc>
        <w:tc>
          <w:tcPr>
            <w:tcW w:w="5517" w:type="dxa"/>
            <w:gridSpan w:val="2"/>
          </w:tcPr>
          <w:p w14:paraId="5DE66886" w14:textId="71E1E0FD" w:rsidR="00C57FB4" w:rsidRPr="00D038E7" w:rsidRDefault="00C57FB4" w:rsidP="00C57FB4">
            <w:pPr>
              <w:bidi/>
              <w:spacing w:line="40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lastRenderedPageBreak/>
              <w:t>1.2</w:t>
            </w:r>
            <w:r w:rsidR="00045358">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 xml:space="preserve">عملية شراء السلع : يشتري حامل البطاقة سلعا من البنك بالتقسيط بغرض تنفيذ عمليات التورق في حال وجود رصيد مدين على البطاقة في يوم الإستحقاق وذلك حسب سجلات البنك بما لا يزيد عن مبلغ المديونية ويفوض حامل البطاقة البنك في قبول </w:t>
            </w:r>
            <w:r w:rsidRPr="00D038E7">
              <w:rPr>
                <w:rFonts w:ascii="Arial Unicode MS" w:eastAsia="Arial Unicode MS" w:hAnsi="Arial Unicode MS" w:cs="Arial Unicode MS" w:hint="cs"/>
                <w:sz w:val="28"/>
                <w:szCs w:val="28"/>
                <w:rtl/>
              </w:rPr>
              <w:lastRenderedPageBreak/>
              <w:t>البيع فيكون البنك متوليا طرفي العقد ، أصالة عن نفسه ونيابة عن العميل في الشراء .</w:t>
            </w:r>
          </w:p>
        </w:tc>
      </w:tr>
      <w:tr w:rsidR="00C57FB4" w:rsidRPr="00D038E7" w14:paraId="3F7CBB3D" w14:textId="77777777" w:rsidTr="00C57FB4">
        <w:trPr>
          <w:jc w:val="center"/>
        </w:trPr>
        <w:tc>
          <w:tcPr>
            <w:tcW w:w="5516" w:type="dxa"/>
            <w:gridSpan w:val="2"/>
          </w:tcPr>
          <w:p w14:paraId="46825955" w14:textId="77777777" w:rsidR="00C57FB4" w:rsidRPr="00D038E7" w:rsidRDefault="00C57FB4" w:rsidP="00C57FB4">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lastRenderedPageBreak/>
              <w:t>2.2 The Cardholder authorizes the Bank to select suitable commodities (whether from domestic market or international stock exchanges) for this purpose.</w:t>
            </w:r>
          </w:p>
        </w:tc>
        <w:tc>
          <w:tcPr>
            <w:tcW w:w="5517" w:type="dxa"/>
            <w:gridSpan w:val="2"/>
          </w:tcPr>
          <w:p w14:paraId="11A9F084" w14:textId="77777777" w:rsidR="00C57FB4" w:rsidRPr="00D038E7" w:rsidRDefault="00C57FB4" w:rsidP="00C57FB4">
            <w:pPr>
              <w:bidi/>
              <w:spacing w:line="32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2.2 يفوض العميل البنك في إختيار السلع المناسبة</w:t>
            </w: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 xml:space="preserve">(من السوق المحلية او البورصات العالمية) لهذا الغرض </w:t>
            </w:r>
          </w:p>
        </w:tc>
      </w:tr>
      <w:tr w:rsidR="00C57FB4" w:rsidRPr="00D038E7" w14:paraId="251A9F89" w14:textId="77777777" w:rsidTr="00C57FB4">
        <w:trPr>
          <w:trHeight w:val="503"/>
          <w:jc w:val="center"/>
        </w:trPr>
        <w:tc>
          <w:tcPr>
            <w:tcW w:w="5516" w:type="dxa"/>
            <w:gridSpan w:val="2"/>
          </w:tcPr>
          <w:p w14:paraId="2F27F159" w14:textId="77777777" w:rsidR="00C57FB4" w:rsidRPr="00D038E7" w:rsidRDefault="00C57FB4" w:rsidP="00C57FB4">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2.3 Goods sale transaction: The Cardholder authorizes the bank to sell the goods purchased by the Cardholder to a third party as per the prices prevailing at the sale time and utilize the proceeds thereof to settle the Card outstanding balance.</w:t>
            </w:r>
          </w:p>
        </w:tc>
        <w:tc>
          <w:tcPr>
            <w:tcW w:w="5517" w:type="dxa"/>
            <w:gridSpan w:val="2"/>
          </w:tcPr>
          <w:p w14:paraId="2A62A32C" w14:textId="77777777" w:rsidR="00C57FB4" w:rsidRPr="00D038E7" w:rsidRDefault="00C57FB4" w:rsidP="00C57FB4">
            <w:pPr>
              <w:bidi/>
              <w:spacing w:line="32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3.2</w:t>
            </w: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عملية بيع السلع: وك</w:t>
            </w:r>
            <w:r>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hint="cs"/>
                <w:sz w:val="28"/>
                <w:szCs w:val="28"/>
                <w:rtl/>
              </w:rPr>
              <w:t>ل حامل البطاقة البنك في بيع السلع التي إشتراها حامل البطاقة لطرف آخر حسب السعر السائد وقت البيع ، وإستخدام المبالغ المتحصلة من عملية التورق لتسوية الرصيد المدين على البطاقة</w:t>
            </w:r>
          </w:p>
        </w:tc>
      </w:tr>
      <w:tr w:rsidR="00C57FB4" w:rsidRPr="00D038E7" w14:paraId="54898694" w14:textId="77777777" w:rsidTr="00C57FB4">
        <w:trPr>
          <w:jc w:val="center"/>
        </w:trPr>
        <w:tc>
          <w:tcPr>
            <w:tcW w:w="5516" w:type="dxa"/>
            <w:gridSpan w:val="2"/>
          </w:tcPr>
          <w:p w14:paraId="0967085D" w14:textId="77777777" w:rsidR="00C57FB4" w:rsidRPr="00D038E7" w:rsidRDefault="00C57FB4" w:rsidP="00C57FB4">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2.4 The Cardholder authorizes the bank, when needed to delegate to a third party to finalize the sale of goods. </w:t>
            </w:r>
          </w:p>
        </w:tc>
        <w:tc>
          <w:tcPr>
            <w:tcW w:w="5517" w:type="dxa"/>
            <w:gridSpan w:val="2"/>
          </w:tcPr>
          <w:p w14:paraId="50B89719" w14:textId="77777777" w:rsidR="00C57FB4" w:rsidRPr="00D038E7" w:rsidRDefault="00C57FB4" w:rsidP="00C57FB4">
            <w:pPr>
              <w:bidi/>
              <w:spacing w:line="32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 xml:space="preserve">4.2  </w:t>
            </w:r>
            <w:r>
              <w:rPr>
                <w:rFonts w:ascii="Arial Unicode MS" w:eastAsia="Arial Unicode MS" w:hAnsi="Arial Unicode MS" w:cs="Arial Unicode MS" w:hint="cs"/>
                <w:sz w:val="28"/>
                <w:szCs w:val="28"/>
                <w:rtl/>
              </w:rPr>
              <w:t>أَ</w:t>
            </w:r>
            <w:r w:rsidRPr="00D038E7">
              <w:rPr>
                <w:rFonts w:ascii="Arial Unicode MS" w:eastAsia="Arial Unicode MS" w:hAnsi="Arial Unicode MS" w:cs="Arial Unicode MS" w:hint="cs"/>
                <w:sz w:val="28"/>
                <w:szCs w:val="28"/>
                <w:rtl/>
              </w:rPr>
              <w:t xml:space="preserve">ذن </w:t>
            </w:r>
            <w:r>
              <w:rPr>
                <w:rFonts w:ascii="Arial Unicode MS" w:eastAsia="Arial Unicode MS" w:hAnsi="Arial Unicode MS" w:cs="Arial Unicode MS" w:hint="cs"/>
                <w:sz w:val="28"/>
                <w:szCs w:val="28"/>
                <w:rtl/>
              </w:rPr>
              <w:t>حامل البطاقة ا</w:t>
            </w:r>
            <w:r w:rsidRPr="00D038E7">
              <w:rPr>
                <w:rFonts w:ascii="Arial Unicode MS" w:eastAsia="Arial Unicode MS" w:hAnsi="Arial Unicode MS" w:cs="Arial Unicode MS" w:hint="cs"/>
                <w:sz w:val="28"/>
                <w:szCs w:val="28"/>
                <w:rtl/>
              </w:rPr>
              <w:t>لبنك عند الحاجة توكيل طرف آخر لإتمام عملية البيع .</w:t>
            </w:r>
          </w:p>
        </w:tc>
      </w:tr>
      <w:tr w:rsidR="00C57FB4" w:rsidRPr="00D038E7" w14:paraId="302AE1B3" w14:textId="77777777" w:rsidTr="00C57FB4">
        <w:trPr>
          <w:jc w:val="center"/>
        </w:trPr>
        <w:tc>
          <w:tcPr>
            <w:tcW w:w="5516" w:type="dxa"/>
            <w:gridSpan w:val="2"/>
          </w:tcPr>
          <w:p w14:paraId="3AFCB634" w14:textId="77777777" w:rsidR="00C57FB4" w:rsidRPr="00D038E7" w:rsidRDefault="00C57FB4" w:rsidP="00C57FB4">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2.5 This power of attorney is inviolable and irrevocable as long as the Credit Card Agreement is valid.</w:t>
            </w:r>
          </w:p>
        </w:tc>
        <w:tc>
          <w:tcPr>
            <w:tcW w:w="5517" w:type="dxa"/>
            <w:gridSpan w:val="2"/>
          </w:tcPr>
          <w:p w14:paraId="0BE6CBF3" w14:textId="77777777" w:rsidR="00C57FB4" w:rsidRPr="00D038E7" w:rsidRDefault="00C57FB4" w:rsidP="00C57FB4">
            <w:pPr>
              <w:bidi/>
              <w:spacing w:line="32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5.2  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التوكيل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قابل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للفسخ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الرجوع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طالما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سارية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المفعول.</w:t>
            </w:r>
          </w:p>
        </w:tc>
      </w:tr>
      <w:tr w:rsidR="00C57FB4" w:rsidRPr="00D038E7" w14:paraId="1C3A00D4" w14:textId="77777777" w:rsidTr="00C57FB4">
        <w:trPr>
          <w:jc w:val="center"/>
        </w:trPr>
        <w:tc>
          <w:tcPr>
            <w:tcW w:w="5516" w:type="dxa"/>
            <w:gridSpan w:val="2"/>
          </w:tcPr>
          <w:p w14:paraId="7821613F" w14:textId="77777777" w:rsidR="00C57FB4" w:rsidRPr="00D038E7" w:rsidRDefault="00C57FB4" w:rsidP="00C57FB4">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2.6 This Agreement is ancillary to the Credit Card Agreement of The Saudi Investment Bank, hence if either agreement is cancelled, then such shall result in constructive cancellation of the other.</w:t>
            </w:r>
          </w:p>
        </w:tc>
        <w:tc>
          <w:tcPr>
            <w:tcW w:w="5517" w:type="dxa"/>
            <w:gridSpan w:val="2"/>
          </w:tcPr>
          <w:p w14:paraId="339CAA32" w14:textId="7F356B50" w:rsidR="00C57FB4" w:rsidRPr="00D038E7" w:rsidRDefault="00C57FB4" w:rsidP="00045358">
            <w:pPr>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6.2 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تابعة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ويترتب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بشكل حكمي.</w:t>
            </w:r>
          </w:p>
        </w:tc>
      </w:tr>
      <w:tr w:rsidR="00C57FB4" w:rsidRPr="00D038E7" w14:paraId="6E4A4190" w14:textId="77777777" w:rsidTr="00722DAA">
        <w:trPr>
          <w:jc w:val="center"/>
        </w:trPr>
        <w:tc>
          <w:tcPr>
            <w:tcW w:w="5516" w:type="dxa"/>
            <w:gridSpan w:val="2"/>
            <w:shd w:val="clear" w:color="auto" w:fill="D9D9D9" w:themeFill="background1" w:themeFillShade="D9"/>
          </w:tcPr>
          <w:p w14:paraId="783E957C" w14:textId="77777777" w:rsidR="00C57FB4" w:rsidRPr="00D038E7" w:rsidRDefault="00C57FB4" w:rsidP="00C57FB4">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For Bank’s Use</w:t>
            </w:r>
          </w:p>
        </w:tc>
        <w:tc>
          <w:tcPr>
            <w:tcW w:w="5517" w:type="dxa"/>
            <w:gridSpan w:val="2"/>
            <w:shd w:val="clear" w:color="auto" w:fill="D9D9D9" w:themeFill="background1" w:themeFillShade="D9"/>
          </w:tcPr>
          <w:p w14:paraId="13F9B966" w14:textId="77777777" w:rsidR="00C57FB4" w:rsidRPr="00D038E7" w:rsidRDefault="00C57FB4" w:rsidP="00C57FB4">
            <w:pPr>
              <w:spacing w:line="280" w:lineRule="exact"/>
              <w:jc w:val="right"/>
              <w:rPr>
                <w:rFonts w:ascii="Arial Unicode MS" w:eastAsia="Arial Unicode MS" w:hAnsi="Arial Unicode MS" w:cs="Arial Unicode MS"/>
                <w:sz w:val="28"/>
                <w:szCs w:val="28"/>
              </w:rPr>
            </w:pPr>
            <w:r w:rsidRPr="00D038E7">
              <w:rPr>
                <w:rFonts w:ascii="Arial Unicode MS" w:eastAsia="Arial Unicode MS" w:hAnsi="Arial Unicode MS" w:cs="Arial Unicode MS" w:hint="cs"/>
                <w:b/>
                <w:bCs/>
                <w:sz w:val="28"/>
                <w:szCs w:val="28"/>
                <w:rtl/>
              </w:rPr>
              <w:t>لاستخدام البنك</w:t>
            </w:r>
          </w:p>
        </w:tc>
      </w:tr>
      <w:tr w:rsidR="00C57FB4" w:rsidRPr="00D038E7" w14:paraId="44487FD8" w14:textId="77777777" w:rsidTr="00C57FB4">
        <w:trPr>
          <w:trHeight w:val="116"/>
          <w:jc w:val="center"/>
        </w:trPr>
        <w:tc>
          <w:tcPr>
            <w:tcW w:w="2846" w:type="dxa"/>
          </w:tcPr>
          <w:p w14:paraId="31C22467" w14:textId="77777777" w:rsidR="00C57FB4" w:rsidRPr="00D038E7" w:rsidRDefault="00C57FB4" w:rsidP="00C57FB4">
            <w:pPr>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Officer Name</w:t>
            </w:r>
            <w:r w:rsidRPr="00D038E7">
              <w:rPr>
                <w:rFonts w:ascii="Arial Unicode MS" w:eastAsia="Arial Unicode MS" w:hAnsi="Arial Unicode MS" w:cs="Arial Unicode MS" w:hint="cs"/>
                <w:sz w:val="28"/>
                <w:szCs w:val="28"/>
                <w:rtl/>
              </w:rPr>
              <w:t>:</w:t>
            </w:r>
          </w:p>
        </w:tc>
        <w:tc>
          <w:tcPr>
            <w:tcW w:w="5456" w:type="dxa"/>
            <w:gridSpan w:val="2"/>
          </w:tcPr>
          <w:p w14:paraId="7FFB5D41" w14:textId="77777777" w:rsidR="00C57FB4" w:rsidRPr="00D038E7" w:rsidRDefault="00C57FB4" w:rsidP="00C57FB4">
            <w:pPr>
              <w:tabs>
                <w:tab w:val="left" w:pos="2081"/>
                <w:tab w:val="center" w:pos="2650"/>
              </w:tabs>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ab/>
            </w:r>
            <w:r w:rsidRPr="00D038E7">
              <w:rPr>
                <w:rFonts w:ascii="Arial Unicode MS" w:eastAsia="Arial Unicode MS" w:hAnsi="Arial Unicode MS" w:cs="Arial Unicode MS"/>
                <w:sz w:val="28"/>
                <w:szCs w:val="28"/>
              </w:rPr>
              <w:tab/>
            </w:r>
            <w:r w:rsidRPr="00D038E7">
              <w:rPr>
                <w:rFonts w:ascii="Arial Unicode MS" w:eastAsia="Arial Unicode MS" w:hAnsi="Arial Unicode MS" w:cs="Arial Unicode MS"/>
                <w:sz w:val="28"/>
                <w:szCs w:val="28"/>
              </w:rPr>
              <w:fldChar w:fldCharType="begin">
                <w:ffData>
                  <w:name w:val="Text44"/>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2731" w:type="dxa"/>
          </w:tcPr>
          <w:p w14:paraId="69357EA5" w14:textId="77777777" w:rsidR="00C57FB4" w:rsidRPr="00D038E7" w:rsidRDefault="00C57FB4" w:rsidP="00C57FB4">
            <w:pPr>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w:t>
            </w:r>
          </w:p>
        </w:tc>
      </w:tr>
      <w:tr w:rsidR="00C57FB4" w:rsidRPr="00D038E7" w14:paraId="7FB0726D" w14:textId="77777777" w:rsidTr="00C57FB4">
        <w:trPr>
          <w:trHeight w:val="116"/>
          <w:jc w:val="center"/>
        </w:trPr>
        <w:tc>
          <w:tcPr>
            <w:tcW w:w="2846" w:type="dxa"/>
          </w:tcPr>
          <w:p w14:paraId="2C5D5DA2" w14:textId="77777777" w:rsidR="00C57FB4" w:rsidRPr="00D038E7" w:rsidRDefault="00C57FB4" w:rsidP="00C57FB4">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Date </w:t>
            </w:r>
          </w:p>
        </w:tc>
        <w:sdt>
          <w:sdtPr>
            <w:rPr>
              <w:rFonts w:ascii="Arial Unicode MS" w:eastAsia="Arial Unicode MS" w:hAnsi="Arial Unicode MS" w:cs="Arial Unicode MS" w:hint="cs"/>
              <w:sz w:val="28"/>
              <w:szCs w:val="28"/>
            </w:rPr>
            <w:id w:val="548190794"/>
            <w:placeholder>
              <w:docPart w:val="BC472DC24C654429855231D40AEA16FB"/>
            </w:placeholder>
            <w:date>
              <w:dateFormat w:val="Dd/MMM/YYYY"/>
              <w:lid w:val="en-US"/>
              <w:storeMappedDataAs w:val="dateTime"/>
              <w:calendar w:val="gregorian"/>
            </w:date>
          </w:sdtPr>
          <w:sdtEndPr/>
          <w:sdtContent>
            <w:tc>
              <w:tcPr>
                <w:tcW w:w="5456" w:type="dxa"/>
                <w:gridSpan w:val="2"/>
              </w:tcPr>
              <w:p w14:paraId="14DDD35D" w14:textId="77777777" w:rsidR="00C57FB4" w:rsidRPr="00D038E7" w:rsidRDefault="00C57FB4" w:rsidP="00C57FB4">
                <w:pPr>
                  <w:tabs>
                    <w:tab w:val="left" w:pos="2081"/>
                    <w:tab w:val="center" w:pos="265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    /      /   </w:t>
                </w:r>
              </w:p>
            </w:tc>
          </w:sdtContent>
        </w:sdt>
        <w:tc>
          <w:tcPr>
            <w:tcW w:w="2731" w:type="dxa"/>
          </w:tcPr>
          <w:p w14:paraId="1D026384" w14:textId="77777777" w:rsidR="00C57FB4" w:rsidRPr="00D038E7" w:rsidRDefault="00C57FB4" w:rsidP="00C57FB4">
            <w:pPr>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التاريخ :</w:t>
            </w:r>
          </w:p>
        </w:tc>
      </w:tr>
      <w:tr w:rsidR="00C57FB4" w:rsidRPr="00D038E7" w14:paraId="0EB8D04A" w14:textId="77777777" w:rsidTr="00C57FB4">
        <w:trPr>
          <w:trHeight w:val="116"/>
          <w:jc w:val="center"/>
        </w:trPr>
        <w:tc>
          <w:tcPr>
            <w:tcW w:w="2846" w:type="dxa"/>
          </w:tcPr>
          <w:p w14:paraId="2F22B7A2" w14:textId="77777777" w:rsidR="00C57FB4" w:rsidRPr="00D038E7" w:rsidRDefault="00C57FB4" w:rsidP="00C57FB4">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Staff ID No:</w:t>
            </w:r>
          </w:p>
        </w:tc>
        <w:tc>
          <w:tcPr>
            <w:tcW w:w="5456" w:type="dxa"/>
            <w:gridSpan w:val="2"/>
          </w:tcPr>
          <w:p w14:paraId="61EB9B64" w14:textId="77777777" w:rsidR="00C57FB4" w:rsidRPr="00D038E7" w:rsidRDefault="00C57FB4" w:rsidP="00C57FB4">
            <w:pPr>
              <w:tabs>
                <w:tab w:val="left" w:pos="2081"/>
                <w:tab w:val="center" w:pos="265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ab/>
            </w:r>
            <w:r w:rsidRPr="00D038E7">
              <w:rPr>
                <w:rFonts w:ascii="Arial Unicode MS" w:eastAsia="Arial Unicode MS" w:hAnsi="Arial Unicode MS" w:cs="Arial Unicode MS"/>
                <w:sz w:val="28"/>
                <w:szCs w:val="28"/>
              </w:rPr>
              <w:tab/>
            </w:r>
            <w:r w:rsidRPr="00DD0E70">
              <w:rPr>
                <w:rFonts w:ascii="Arial Unicode MS" w:eastAsia="Arial Unicode MS" w:hAnsi="Arial Unicode MS" w:cs="Arial Unicode MS"/>
                <w:sz w:val="28"/>
                <w:szCs w:val="28"/>
              </w:rPr>
              <w:fldChar w:fldCharType="begin">
                <w:ffData>
                  <w:name w:val="Text44"/>
                  <w:enabled/>
                  <w:calcOnExit w:val="0"/>
                  <w:textInput/>
                </w:ffData>
              </w:fldChar>
            </w:r>
            <w:r w:rsidRPr="00DD0E70">
              <w:rPr>
                <w:rFonts w:ascii="Arial Unicode MS" w:eastAsia="Arial Unicode MS" w:hAnsi="Arial Unicode MS" w:cs="Arial Unicode MS"/>
                <w:sz w:val="28"/>
                <w:szCs w:val="28"/>
              </w:rPr>
              <w:instrText xml:space="preserve"> FORMTEXT </w:instrText>
            </w:r>
            <w:r w:rsidRPr="00DD0E70">
              <w:rPr>
                <w:rFonts w:ascii="Arial Unicode MS" w:eastAsia="Arial Unicode MS" w:hAnsi="Arial Unicode MS" w:cs="Arial Unicode MS"/>
                <w:sz w:val="28"/>
                <w:szCs w:val="28"/>
              </w:rPr>
            </w:r>
            <w:r w:rsidRPr="00DD0E70">
              <w:rPr>
                <w:rFonts w:ascii="Arial Unicode MS" w:eastAsia="Arial Unicode MS" w:hAnsi="Arial Unicode MS" w:cs="Arial Unicode MS"/>
                <w:sz w:val="28"/>
                <w:szCs w:val="28"/>
              </w:rPr>
              <w:fldChar w:fldCharType="separate"/>
            </w:r>
            <w:r w:rsidRPr="00DD0E70">
              <w:rPr>
                <w:rFonts w:ascii="Arial Unicode MS" w:eastAsia="Arial Unicode MS" w:hAnsi="Arial Unicode MS" w:cs="Arial Unicode MS"/>
                <w:sz w:val="28"/>
                <w:szCs w:val="28"/>
              </w:rPr>
              <w:t> </w:t>
            </w:r>
            <w:r w:rsidRPr="00DD0E70">
              <w:rPr>
                <w:rFonts w:ascii="Arial Unicode MS" w:eastAsia="Arial Unicode MS" w:hAnsi="Arial Unicode MS" w:cs="Arial Unicode MS"/>
                <w:sz w:val="28"/>
                <w:szCs w:val="28"/>
              </w:rPr>
              <w:t> </w:t>
            </w:r>
            <w:r w:rsidRPr="00DD0E70">
              <w:rPr>
                <w:rFonts w:ascii="Arial Unicode MS" w:eastAsia="Arial Unicode MS" w:hAnsi="Arial Unicode MS" w:cs="Arial Unicode MS"/>
                <w:sz w:val="28"/>
                <w:szCs w:val="28"/>
              </w:rPr>
              <w:t> </w:t>
            </w:r>
            <w:r w:rsidRPr="00DD0E70">
              <w:rPr>
                <w:rFonts w:ascii="Arial Unicode MS" w:eastAsia="Arial Unicode MS" w:hAnsi="Arial Unicode MS" w:cs="Arial Unicode MS"/>
                <w:sz w:val="28"/>
                <w:szCs w:val="28"/>
              </w:rPr>
              <w:t> </w:t>
            </w:r>
            <w:r w:rsidRPr="00DD0E70">
              <w:rPr>
                <w:rFonts w:ascii="Arial Unicode MS" w:eastAsia="Arial Unicode MS" w:hAnsi="Arial Unicode MS" w:cs="Arial Unicode MS"/>
                <w:sz w:val="28"/>
                <w:szCs w:val="28"/>
              </w:rPr>
              <w:t> </w:t>
            </w:r>
            <w:r w:rsidRPr="00DD0E70">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Pr>
              <w:tab/>
            </w:r>
          </w:p>
        </w:tc>
        <w:tc>
          <w:tcPr>
            <w:tcW w:w="2731" w:type="dxa"/>
          </w:tcPr>
          <w:p w14:paraId="26B5277E" w14:textId="77777777" w:rsidR="00C57FB4" w:rsidRPr="00D038E7" w:rsidRDefault="00C57FB4" w:rsidP="00C57FB4">
            <w:pPr>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الرقم الوظيفي : </w:t>
            </w:r>
          </w:p>
        </w:tc>
      </w:tr>
      <w:tr w:rsidR="00C57FB4" w:rsidRPr="00D038E7" w14:paraId="2CF70BEA" w14:textId="77777777" w:rsidTr="00C57FB4">
        <w:trPr>
          <w:trHeight w:val="116"/>
          <w:jc w:val="center"/>
        </w:trPr>
        <w:tc>
          <w:tcPr>
            <w:tcW w:w="2846" w:type="dxa"/>
          </w:tcPr>
          <w:p w14:paraId="631B4D3F" w14:textId="77777777" w:rsidR="00C57FB4" w:rsidRPr="00D038E7" w:rsidRDefault="00C57FB4" w:rsidP="00C57FB4">
            <w:pPr>
              <w:spacing w:line="360" w:lineRule="auto"/>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Signature:</w:t>
            </w:r>
          </w:p>
        </w:tc>
        <w:tc>
          <w:tcPr>
            <w:tcW w:w="5456" w:type="dxa"/>
            <w:gridSpan w:val="2"/>
          </w:tcPr>
          <w:p w14:paraId="296F43BA" w14:textId="77777777" w:rsidR="00C57FB4" w:rsidRPr="00D038E7" w:rsidRDefault="00C57FB4" w:rsidP="00C57FB4">
            <w:pPr>
              <w:spacing w:line="360" w:lineRule="auto"/>
              <w:jc w:val="center"/>
              <w:rPr>
                <w:rFonts w:ascii="Arial Unicode MS" w:eastAsia="Arial Unicode MS" w:hAnsi="Arial Unicode MS" w:cs="Arial Unicode MS"/>
                <w:sz w:val="28"/>
                <w:szCs w:val="28"/>
                <w:rtl/>
              </w:rPr>
            </w:pPr>
          </w:p>
        </w:tc>
        <w:tc>
          <w:tcPr>
            <w:tcW w:w="2731" w:type="dxa"/>
          </w:tcPr>
          <w:p w14:paraId="2C86083E" w14:textId="77777777" w:rsidR="00C57FB4" w:rsidRPr="00D038E7" w:rsidRDefault="00C57FB4" w:rsidP="00C57FB4">
            <w:pPr>
              <w:spacing w:line="360" w:lineRule="auto"/>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التوقيع:</w:t>
            </w:r>
          </w:p>
        </w:tc>
      </w:tr>
    </w:tbl>
    <w:p w14:paraId="6C248A01" w14:textId="7D0B7CD0" w:rsidR="00D236B1" w:rsidRPr="00D236B1" w:rsidRDefault="00D236B1" w:rsidP="00D236B1">
      <w:pPr>
        <w:tabs>
          <w:tab w:val="left" w:pos="1851"/>
        </w:tabs>
        <w:rPr>
          <w:rFonts w:ascii="Arial Unicode MS" w:eastAsia="Arial Unicode MS" w:hAnsi="Arial Unicode MS" w:cs="Arial Unicode MS"/>
          <w:sz w:val="28"/>
          <w:szCs w:val="28"/>
        </w:rPr>
        <w:sectPr w:rsidR="00D236B1" w:rsidRPr="00D236B1" w:rsidSect="000A373C">
          <w:headerReference w:type="default" r:id="rId14"/>
          <w:footerReference w:type="default" r:id="rId15"/>
          <w:pgSz w:w="11907" w:h="16839" w:code="9"/>
          <w:pgMar w:top="576" w:right="432" w:bottom="288" w:left="432" w:header="360" w:footer="144" w:gutter="0"/>
          <w:cols w:space="720"/>
          <w:docGrid w:linePitch="360"/>
        </w:sectPr>
      </w:pPr>
    </w:p>
    <w:p w14:paraId="25C98D73" w14:textId="77777777" w:rsidR="00BC45F8" w:rsidRPr="00D038E7" w:rsidRDefault="00BC45F8" w:rsidP="00D61938">
      <w:pPr>
        <w:rPr>
          <w:rFonts w:ascii="Arial Unicode MS" w:eastAsia="Arial Unicode MS" w:hAnsi="Arial Unicode MS" w:cs="Arial Unicode MS"/>
        </w:rPr>
        <w:sectPr w:rsidR="00BC45F8" w:rsidRPr="00D038E7" w:rsidSect="00D236B1">
          <w:footerReference w:type="default" r:id="rId16"/>
          <w:type w:val="continuous"/>
          <w:pgSz w:w="11907" w:h="16839" w:code="9"/>
          <w:pgMar w:top="576" w:right="432" w:bottom="288" w:left="432" w:header="360" w:footer="144" w:gutter="0"/>
          <w:cols w:space="720"/>
          <w:docGrid w:linePitch="360"/>
        </w:sectPr>
      </w:pPr>
    </w:p>
    <w:tbl>
      <w:tblPr>
        <w:tblStyle w:val="TableGrid"/>
        <w:tblW w:w="500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327"/>
        <w:gridCol w:w="1502"/>
        <w:gridCol w:w="691"/>
        <w:gridCol w:w="811"/>
        <w:gridCol w:w="1586"/>
        <w:gridCol w:w="88"/>
        <w:gridCol w:w="3039"/>
      </w:tblGrid>
      <w:tr w:rsidR="00D038E7" w:rsidRPr="00D038E7" w14:paraId="64219BA9" w14:textId="77777777" w:rsidTr="008A447E">
        <w:trPr>
          <w:jc w:val="center"/>
        </w:trPr>
        <w:tc>
          <w:tcPr>
            <w:tcW w:w="2499" w:type="pct"/>
            <w:gridSpan w:val="3"/>
            <w:shd w:val="clear" w:color="auto" w:fill="D9D9D9" w:themeFill="background1" w:themeFillShade="D9"/>
          </w:tcPr>
          <w:p w14:paraId="5E597975" w14:textId="77777777" w:rsidR="007C65FB" w:rsidRPr="00D038E7" w:rsidRDefault="00805885" w:rsidP="000D32CE">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lastRenderedPageBreak/>
              <w:t>*</w:t>
            </w:r>
            <w:r w:rsidR="007C65FB" w:rsidRPr="00D038E7">
              <w:rPr>
                <w:rFonts w:ascii="Arial Unicode MS" w:eastAsia="Arial Unicode MS" w:hAnsi="Arial Unicode MS" w:cs="Arial Unicode MS"/>
                <w:b/>
                <w:bCs/>
                <w:sz w:val="28"/>
                <w:szCs w:val="28"/>
              </w:rPr>
              <w:t xml:space="preserve">Credit Cardholder </w:t>
            </w:r>
            <w:r w:rsidR="00F875A8" w:rsidRPr="00D038E7">
              <w:rPr>
                <w:rFonts w:ascii="Arial Unicode MS" w:eastAsia="Arial Unicode MS" w:hAnsi="Arial Unicode MS" w:cs="Arial Unicode MS"/>
                <w:b/>
                <w:bCs/>
                <w:sz w:val="28"/>
                <w:szCs w:val="28"/>
              </w:rPr>
              <w:t>Details</w:t>
            </w:r>
          </w:p>
        </w:tc>
        <w:tc>
          <w:tcPr>
            <w:tcW w:w="2501" w:type="pct"/>
            <w:gridSpan w:val="4"/>
            <w:shd w:val="clear" w:color="auto" w:fill="D9D9D9" w:themeFill="background1" w:themeFillShade="D9"/>
          </w:tcPr>
          <w:p w14:paraId="29956A74" w14:textId="77777777" w:rsidR="007C65FB" w:rsidRPr="00D038E7" w:rsidRDefault="00805885" w:rsidP="000D32CE">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w:t>
            </w:r>
            <w:r w:rsidR="00F875A8" w:rsidRPr="00D038E7">
              <w:rPr>
                <w:rFonts w:ascii="Arial Unicode MS" w:eastAsia="Arial Unicode MS" w:hAnsi="Arial Unicode MS" w:cs="Arial Unicode MS" w:hint="cs"/>
                <w:b/>
                <w:bCs/>
                <w:sz w:val="28"/>
                <w:szCs w:val="28"/>
                <w:rtl/>
              </w:rPr>
              <w:t>بيانات</w:t>
            </w:r>
            <w:r w:rsidR="00F875A8" w:rsidRPr="00D038E7">
              <w:rPr>
                <w:rFonts w:ascii="Arial Unicode MS" w:eastAsia="Arial Unicode MS" w:hAnsi="Arial Unicode MS" w:cs="Arial Unicode MS"/>
                <w:b/>
                <w:bCs/>
                <w:sz w:val="28"/>
                <w:szCs w:val="28"/>
                <w:rtl/>
              </w:rPr>
              <w:t xml:space="preserve"> </w:t>
            </w:r>
            <w:r w:rsidR="007C65FB" w:rsidRPr="00D038E7">
              <w:rPr>
                <w:rFonts w:ascii="Arial Unicode MS" w:eastAsia="Arial Unicode MS" w:hAnsi="Arial Unicode MS" w:cs="Arial Unicode MS" w:hint="cs"/>
                <w:b/>
                <w:bCs/>
                <w:sz w:val="28"/>
                <w:szCs w:val="28"/>
                <w:rtl/>
              </w:rPr>
              <w:t>حامل</w:t>
            </w:r>
            <w:r w:rsidR="007C65FB" w:rsidRPr="00D038E7">
              <w:rPr>
                <w:rFonts w:ascii="Arial Unicode MS" w:eastAsia="Arial Unicode MS" w:hAnsi="Arial Unicode MS" w:cs="Arial Unicode MS"/>
                <w:b/>
                <w:bCs/>
                <w:sz w:val="28"/>
                <w:szCs w:val="28"/>
                <w:rtl/>
              </w:rPr>
              <w:t xml:space="preserve"> </w:t>
            </w:r>
            <w:r w:rsidR="00C04F78" w:rsidRPr="00D038E7">
              <w:rPr>
                <w:rFonts w:ascii="Arial Unicode MS" w:eastAsia="Arial Unicode MS" w:hAnsi="Arial Unicode MS" w:cs="Arial Unicode MS" w:hint="cs"/>
                <w:b/>
                <w:bCs/>
                <w:sz w:val="28"/>
                <w:szCs w:val="28"/>
                <w:rtl/>
              </w:rPr>
              <w:t>البطاقة</w:t>
            </w:r>
          </w:p>
        </w:tc>
      </w:tr>
      <w:tr w:rsidR="00D038E7" w:rsidRPr="00D038E7" w14:paraId="5C71F67C" w14:textId="77777777" w:rsidTr="008A447E">
        <w:trPr>
          <w:jc w:val="center"/>
        </w:trPr>
        <w:tc>
          <w:tcPr>
            <w:tcW w:w="1506" w:type="pct"/>
          </w:tcPr>
          <w:p w14:paraId="785D9315" w14:textId="77777777" w:rsidR="007C65FB" w:rsidRPr="00D038E7" w:rsidRDefault="007C65FB" w:rsidP="000D32CE">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Cardholder name</w:t>
            </w:r>
            <w:r w:rsidRPr="00D038E7">
              <w:rPr>
                <w:rFonts w:ascii="Arial Unicode MS" w:eastAsia="Arial Unicode MS" w:hAnsi="Arial Unicode MS" w:cs="Arial Unicode MS" w:hint="cs"/>
                <w:sz w:val="28"/>
                <w:szCs w:val="28"/>
                <w:rtl/>
              </w:rPr>
              <w:t>:</w:t>
            </w:r>
          </w:p>
        </w:tc>
        <w:tc>
          <w:tcPr>
            <w:tcW w:w="2078" w:type="pct"/>
            <w:gridSpan w:val="4"/>
          </w:tcPr>
          <w:p w14:paraId="38E09406" w14:textId="77777777" w:rsidR="007C65FB" w:rsidRPr="00D038E7" w:rsidRDefault="007C65FB" w:rsidP="000D32CE">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fldChar w:fldCharType="begin">
                <w:ffData>
                  <w:name w:val="Text45"/>
                  <w:enabled/>
                  <w:calcOnExit w:val="0"/>
                  <w:textInput/>
                </w:ffData>
              </w:fldChar>
            </w:r>
            <w:r w:rsidRPr="00D038E7">
              <w:rPr>
                <w:rFonts w:ascii="Arial Unicode MS" w:eastAsia="Arial Unicode MS" w:hAnsi="Arial Unicode MS" w:cs="Arial Unicode MS"/>
                <w:sz w:val="28"/>
                <w:szCs w:val="28"/>
              </w:rPr>
              <w:instrText xml:space="preserve"> </w:instrText>
            </w:r>
            <w:bookmarkStart w:id="3" w:name="Text45"/>
            <w:r w:rsidRPr="00D038E7">
              <w:rPr>
                <w:rFonts w:ascii="Arial Unicode MS" w:eastAsia="Arial Unicode MS" w:hAnsi="Arial Unicode MS" w:cs="Arial Unicode MS"/>
                <w:sz w:val="28"/>
                <w:szCs w:val="28"/>
              </w:rPr>
              <w:instrText xml:space="preserve">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3"/>
          </w:p>
        </w:tc>
        <w:tc>
          <w:tcPr>
            <w:tcW w:w="1416" w:type="pct"/>
            <w:gridSpan w:val="2"/>
          </w:tcPr>
          <w:p w14:paraId="1A9B8CB7" w14:textId="77777777" w:rsidR="007C65FB" w:rsidRPr="00D038E7" w:rsidRDefault="007C65FB"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p>
        </w:tc>
      </w:tr>
      <w:tr w:rsidR="00D038E7" w:rsidRPr="00D038E7" w14:paraId="5C4C2894" w14:textId="77777777" w:rsidTr="008A447E">
        <w:trPr>
          <w:trHeight w:val="63"/>
          <w:jc w:val="center"/>
        </w:trPr>
        <w:tc>
          <w:tcPr>
            <w:tcW w:w="1506" w:type="pct"/>
          </w:tcPr>
          <w:p w14:paraId="3096677F" w14:textId="4BDD8EE2" w:rsidR="000D32CE" w:rsidRPr="00D038E7" w:rsidRDefault="000D32CE" w:rsidP="000D32CE">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Date of Agreement</w:t>
            </w:r>
            <w:r w:rsidRPr="00D038E7">
              <w:rPr>
                <w:rFonts w:ascii="Arial Unicode MS" w:eastAsia="Arial Unicode MS" w:hAnsi="Arial Unicode MS" w:cs="Arial Unicode MS" w:hint="cs"/>
                <w:sz w:val="28"/>
                <w:szCs w:val="28"/>
                <w:rtl/>
              </w:rPr>
              <w:t>:</w:t>
            </w:r>
          </w:p>
        </w:tc>
        <w:tc>
          <w:tcPr>
            <w:tcW w:w="2078" w:type="pct"/>
            <w:gridSpan w:val="4"/>
          </w:tcPr>
          <w:p w14:paraId="150D4975" w14:textId="429A75CF" w:rsidR="000D32CE" w:rsidRPr="00D038E7" w:rsidRDefault="00C4593B" w:rsidP="00D073F1">
            <w:pPr>
              <w:tabs>
                <w:tab w:val="left" w:pos="0"/>
              </w:tabs>
              <w:spacing w:line="280" w:lineRule="exact"/>
              <w:jc w:val="center"/>
              <w:rPr>
                <w:rFonts w:ascii="Arial Unicode MS" w:eastAsia="Arial Unicode MS" w:hAnsi="Arial Unicode MS" w:cs="Arial Unicode MS"/>
                <w:sz w:val="28"/>
                <w:szCs w:val="28"/>
                <w:rtl/>
              </w:rPr>
            </w:pPr>
            <w:sdt>
              <w:sdtPr>
                <w:rPr>
                  <w:rFonts w:ascii="Arial Unicode MS" w:eastAsia="Arial Unicode MS" w:hAnsi="Arial Unicode MS" w:cs="Arial Unicode MS"/>
                  <w:sz w:val="28"/>
                  <w:szCs w:val="28"/>
                </w:rPr>
                <w:id w:val="-1533336096"/>
                <w:placeholder>
                  <w:docPart w:val="655DCDF516624087BF6A8A33AFC654D6"/>
                </w:placeholder>
                <w:date>
                  <w:dateFormat w:val="DD-MMM-YYYY"/>
                  <w:lid w:val="en-US"/>
                  <w:storeMappedDataAs w:val="dateTime"/>
                  <w:calendar w:val="gregorian"/>
                </w:date>
              </w:sdtPr>
              <w:sdtEndPr/>
              <w:sdtContent>
                <w:r w:rsidR="00D073F1">
                  <w:rPr>
                    <w:rFonts w:ascii="Arial Unicode MS" w:eastAsia="Arial Unicode MS" w:hAnsi="Arial Unicode MS" w:cs="Arial Unicode MS" w:hint="cs"/>
                    <w:sz w:val="28"/>
                    <w:szCs w:val="28"/>
                    <w:rtl/>
                  </w:rPr>
                  <w:t xml:space="preserve">    /    /    </w:t>
                </w:r>
              </w:sdtContent>
            </w:sdt>
          </w:p>
        </w:tc>
        <w:tc>
          <w:tcPr>
            <w:tcW w:w="1416" w:type="pct"/>
            <w:gridSpan w:val="2"/>
          </w:tcPr>
          <w:p w14:paraId="3F0FCD84" w14:textId="6324418E" w:rsidR="000D32CE" w:rsidRPr="00D038E7" w:rsidRDefault="000D32CE"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p>
        </w:tc>
      </w:tr>
      <w:tr w:rsidR="00D038E7" w:rsidRPr="00D038E7" w14:paraId="7AD8CC0F" w14:textId="77777777" w:rsidTr="008A447E">
        <w:trPr>
          <w:trHeight w:val="61"/>
          <w:jc w:val="center"/>
        </w:trPr>
        <w:tc>
          <w:tcPr>
            <w:tcW w:w="1506" w:type="pct"/>
          </w:tcPr>
          <w:p w14:paraId="39209713" w14:textId="0278B694" w:rsidR="000D32CE" w:rsidRPr="00D038E7" w:rsidRDefault="00200E6E" w:rsidP="000D32CE">
            <w:pPr>
              <w:tabs>
                <w:tab w:val="left" w:pos="0"/>
              </w:tabs>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Ref. No.</w:t>
            </w:r>
            <w:r w:rsidR="000D32CE" w:rsidRPr="00D038E7">
              <w:rPr>
                <w:rFonts w:ascii="Arial Unicode MS" w:eastAsia="Arial Unicode MS" w:hAnsi="Arial Unicode MS" w:cs="Arial Unicode MS"/>
                <w:sz w:val="28"/>
                <w:szCs w:val="28"/>
              </w:rPr>
              <w:t>*</w:t>
            </w:r>
            <w:r w:rsidR="000D32CE" w:rsidRPr="00D038E7">
              <w:rPr>
                <w:rFonts w:ascii="Arial Unicode MS" w:eastAsia="Arial Unicode MS" w:hAnsi="Arial Unicode MS" w:cs="Arial Unicode MS" w:hint="cs"/>
                <w:sz w:val="28"/>
                <w:szCs w:val="28"/>
                <w:rtl/>
              </w:rPr>
              <w:t>:</w:t>
            </w:r>
          </w:p>
        </w:tc>
        <w:tc>
          <w:tcPr>
            <w:tcW w:w="2078" w:type="pct"/>
            <w:gridSpan w:val="4"/>
          </w:tcPr>
          <w:p w14:paraId="32509709" w14:textId="1AA6BB74" w:rsidR="000D32CE" w:rsidRPr="00D038E7" w:rsidRDefault="000D32CE" w:rsidP="000D32CE">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fldChar w:fldCharType="begin">
                <w:ffData>
                  <w:name w:val="Text46"/>
                  <w:enabled/>
                  <w:calcOnExit w:val="0"/>
                  <w:textInput/>
                </w:ffData>
              </w:fldChar>
            </w:r>
            <w:bookmarkStart w:id="4" w:name="Text46"/>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4"/>
          </w:p>
        </w:tc>
        <w:tc>
          <w:tcPr>
            <w:tcW w:w="1416" w:type="pct"/>
            <w:gridSpan w:val="2"/>
          </w:tcPr>
          <w:p w14:paraId="193AABAD" w14:textId="09721208" w:rsidR="000D32CE" w:rsidRPr="00D038E7" w:rsidRDefault="000D32CE"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المرجع</w:t>
            </w: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hint="cs"/>
                <w:sz w:val="28"/>
                <w:szCs w:val="28"/>
                <w:rtl/>
              </w:rPr>
              <w:t>:</w:t>
            </w:r>
          </w:p>
        </w:tc>
      </w:tr>
      <w:tr w:rsidR="00D038E7" w:rsidRPr="00D038E7" w14:paraId="67F25D74" w14:textId="77777777" w:rsidTr="008A447E">
        <w:trPr>
          <w:trHeight w:val="61"/>
          <w:jc w:val="center"/>
        </w:trPr>
        <w:tc>
          <w:tcPr>
            <w:tcW w:w="1506" w:type="pct"/>
          </w:tcPr>
          <w:p w14:paraId="40EBD6EF" w14:textId="03B79EF5" w:rsidR="000D32CE" w:rsidRPr="00D038E7" w:rsidRDefault="000D32CE" w:rsidP="000D32CE">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National ID\Iqama \CR</w:t>
            </w:r>
            <w:r w:rsidRPr="00D038E7">
              <w:rPr>
                <w:rFonts w:ascii="Arial Unicode MS" w:eastAsia="Arial Unicode MS" w:hAnsi="Arial Unicode MS" w:cs="Arial Unicode MS" w:hint="cs"/>
                <w:sz w:val="28"/>
                <w:szCs w:val="28"/>
                <w:rtl/>
              </w:rPr>
              <w:t>:</w:t>
            </w:r>
          </w:p>
        </w:tc>
        <w:tc>
          <w:tcPr>
            <w:tcW w:w="2078" w:type="pct"/>
            <w:gridSpan w:val="4"/>
          </w:tcPr>
          <w:p w14:paraId="32A17481" w14:textId="3659BF06" w:rsidR="000D32CE" w:rsidRPr="00D038E7" w:rsidRDefault="000D32CE" w:rsidP="000D32CE">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fldChar w:fldCharType="begin">
                <w:ffData>
                  <w:name w:val="Text47"/>
                  <w:enabled/>
                  <w:calcOnExit w:val="0"/>
                  <w:textInput/>
                </w:ffData>
              </w:fldChar>
            </w:r>
            <w:bookmarkStart w:id="5" w:name="Text47"/>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5"/>
          </w:p>
        </w:tc>
        <w:tc>
          <w:tcPr>
            <w:tcW w:w="1416" w:type="pct"/>
            <w:gridSpan w:val="2"/>
          </w:tcPr>
          <w:p w14:paraId="6A194ED6" w14:textId="2C020E7D" w:rsidR="000D32CE" w:rsidRPr="00D038E7" w:rsidRDefault="000D32CE"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الهوية/الإقامة/السجل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التجاري:</w:t>
            </w:r>
          </w:p>
        </w:tc>
      </w:tr>
      <w:tr w:rsidR="00D038E7" w:rsidRPr="00D038E7" w14:paraId="62F1EB30" w14:textId="77777777" w:rsidTr="008A447E">
        <w:trPr>
          <w:trHeight w:val="61"/>
          <w:jc w:val="center"/>
        </w:trPr>
        <w:tc>
          <w:tcPr>
            <w:tcW w:w="2499" w:type="pct"/>
            <w:gridSpan w:val="3"/>
            <w:shd w:val="clear" w:color="auto" w:fill="D9D9D9" w:themeFill="background1" w:themeFillShade="D9"/>
          </w:tcPr>
          <w:p w14:paraId="592269CA" w14:textId="6692D8B9" w:rsidR="000D32CE" w:rsidRPr="00D038E7" w:rsidRDefault="000D32CE" w:rsidP="000D32CE">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Credit Card Details</w:t>
            </w:r>
          </w:p>
        </w:tc>
        <w:tc>
          <w:tcPr>
            <w:tcW w:w="2501" w:type="pct"/>
            <w:gridSpan w:val="4"/>
            <w:shd w:val="clear" w:color="auto" w:fill="D9D9D9" w:themeFill="background1" w:themeFillShade="D9"/>
          </w:tcPr>
          <w:p w14:paraId="57F812B1" w14:textId="2A911E14" w:rsidR="000D32CE" w:rsidRPr="00D038E7" w:rsidRDefault="000D32CE"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الائتمان</w:t>
            </w:r>
          </w:p>
        </w:tc>
      </w:tr>
      <w:tr w:rsidR="00D038E7" w:rsidRPr="00D038E7" w14:paraId="655F827F" w14:textId="77777777" w:rsidTr="00396C98">
        <w:trPr>
          <w:jc w:val="center"/>
        </w:trPr>
        <w:tc>
          <w:tcPr>
            <w:tcW w:w="1506" w:type="pct"/>
            <w:vAlign w:val="center"/>
          </w:tcPr>
          <w:p w14:paraId="58267B86" w14:textId="452D162D" w:rsidR="000D32CE" w:rsidRPr="00D038E7" w:rsidRDefault="000D32CE"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Credit Card Limit (SAR)</w:t>
            </w:r>
          </w:p>
        </w:tc>
        <w:tc>
          <w:tcPr>
            <w:tcW w:w="2118" w:type="pct"/>
            <w:gridSpan w:val="5"/>
            <w:vAlign w:val="center"/>
          </w:tcPr>
          <w:p w14:paraId="6DB88879" w14:textId="77777777" w:rsidR="000D32CE" w:rsidRPr="00D038E7" w:rsidRDefault="000D32C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Credit limit will appear on the account statement sent to you via mail along with the Credit Card</w:t>
            </w:r>
          </w:p>
          <w:p w14:paraId="575DB3FF" w14:textId="5B5878C6" w:rsidR="000D32CE" w:rsidRPr="00D038E7" w:rsidRDefault="000D32C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سيظهر الحد 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 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ومع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المرسلة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لكم بالبريد</w:t>
            </w:r>
          </w:p>
        </w:tc>
        <w:tc>
          <w:tcPr>
            <w:tcW w:w="1376" w:type="pct"/>
            <w:vAlign w:val="center"/>
          </w:tcPr>
          <w:p w14:paraId="40CF2231" w14:textId="6C1E36A4" w:rsidR="000D32CE" w:rsidRPr="00D038E7" w:rsidRDefault="000D32CE" w:rsidP="00B27E00">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 (ريال)</w:t>
            </w:r>
          </w:p>
        </w:tc>
      </w:tr>
      <w:tr w:rsidR="00D038E7" w:rsidRPr="00D038E7" w14:paraId="4011B434" w14:textId="77777777" w:rsidTr="00396C98">
        <w:trPr>
          <w:trHeight w:val="62"/>
          <w:jc w:val="center"/>
        </w:trPr>
        <w:tc>
          <w:tcPr>
            <w:tcW w:w="1506" w:type="pct"/>
            <w:vAlign w:val="center"/>
          </w:tcPr>
          <w:p w14:paraId="6FFC312C" w14:textId="07CD2BD7" w:rsidR="00AE703D" w:rsidRPr="00D038E7" w:rsidRDefault="00AE703D"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Monthly Profit Rate</w:t>
            </w:r>
          </w:p>
        </w:tc>
        <w:tc>
          <w:tcPr>
            <w:tcW w:w="2118" w:type="pct"/>
            <w:gridSpan w:val="5"/>
            <w:vAlign w:val="center"/>
          </w:tcPr>
          <w:p w14:paraId="38F768DC" w14:textId="0FD28329" w:rsidR="00AE703D" w:rsidRPr="00D038E7" w:rsidRDefault="00200E6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00AE703D" w:rsidRPr="00D038E7">
              <w:rPr>
                <w:rFonts w:ascii="Arial Unicode MS" w:eastAsia="Arial Unicode MS" w:hAnsi="Arial Unicode MS" w:cs="Arial Unicode MS"/>
                <w:sz w:val="28"/>
                <w:szCs w:val="28"/>
              </w:rPr>
              <w:t>2.49</w:t>
            </w:r>
          </w:p>
        </w:tc>
        <w:tc>
          <w:tcPr>
            <w:tcW w:w="1376" w:type="pct"/>
            <w:vAlign w:val="center"/>
          </w:tcPr>
          <w:p w14:paraId="067E8DC7" w14:textId="50B9A3FE" w:rsidR="00AE703D" w:rsidRPr="00D038E7" w:rsidRDefault="00AE703D"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lang w:val="en-GB"/>
              </w:rPr>
              <w:t>هامش الربح الشهري</w:t>
            </w:r>
          </w:p>
        </w:tc>
      </w:tr>
      <w:tr w:rsidR="00D038E7" w:rsidRPr="00D038E7" w14:paraId="23F5C13C" w14:textId="77777777" w:rsidTr="00396C98">
        <w:trPr>
          <w:trHeight w:val="62"/>
          <w:jc w:val="center"/>
        </w:trPr>
        <w:tc>
          <w:tcPr>
            <w:tcW w:w="1506" w:type="pct"/>
            <w:vAlign w:val="center"/>
          </w:tcPr>
          <w:p w14:paraId="2516E2CF" w14:textId="4D218FBC" w:rsidR="00AE703D" w:rsidRPr="00D038E7" w:rsidRDefault="00AE703D"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Annual Profit Rate (APR) </w:t>
            </w:r>
          </w:p>
        </w:tc>
        <w:tc>
          <w:tcPr>
            <w:tcW w:w="2118" w:type="pct"/>
            <w:gridSpan w:val="5"/>
            <w:vAlign w:val="center"/>
          </w:tcPr>
          <w:p w14:paraId="3865FF4B" w14:textId="666B5E34" w:rsidR="000E582B" w:rsidRPr="00D02826" w:rsidRDefault="000E582B" w:rsidP="00D02826">
            <w:pPr>
              <w:tabs>
                <w:tab w:val="left" w:pos="0"/>
              </w:tabs>
              <w:spacing w:line="280" w:lineRule="exact"/>
              <w:jc w:val="center"/>
              <w:rPr>
                <w:rFonts w:ascii="Arial Unicode MS" w:eastAsia="Arial Unicode MS" w:hAnsi="Arial Unicode MS" w:cs="Arial Unicode MS"/>
                <w:sz w:val="28"/>
                <w:szCs w:val="28"/>
                <w:rtl/>
              </w:rPr>
            </w:pPr>
            <w:r w:rsidRPr="00D02826">
              <w:rPr>
                <w:rFonts w:ascii="Arial Unicode MS" w:eastAsia="Arial Unicode MS" w:hAnsi="Arial Unicode MS" w:cs="Arial Unicode MS" w:hint="cs"/>
                <w:sz w:val="28"/>
                <w:szCs w:val="28"/>
                <w:rtl/>
              </w:rPr>
              <w:t>يتم حسابه بناء على مبلغ الحد الائتماني المحدد من قبل البنك لكل عميل على حد</w:t>
            </w:r>
            <w:r w:rsidR="00F9737C" w:rsidRPr="00D02826">
              <w:rPr>
                <w:rFonts w:ascii="Arial Unicode MS" w:eastAsia="Arial Unicode MS" w:hAnsi="Arial Unicode MS" w:cs="Arial Unicode MS" w:hint="cs"/>
                <w:sz w:val="28"/>
                <w:szCs w:val="28"/>
                <w:rtl/>
              </w:rPr>
              <w:t>ة</w:t>
            </w:r>
          </w:p>
          <w:p w14:paraId="7A07D30C" w14:textId="6E418F82" w:rsidR="00253C26" w:rsidRPr="00D038E7" w:rsidRDefault="000E582B" w:rsidP="000E582B">
            <w:pPr>
              <w:tabs>
                <w:tab w:val="left" w:pos="0"/>
              </w:tabs>
              <w:spacing w:line="280" w:lineRule="exact"/>
              <w:jc w:val="center"/>
              <w:rPr>
                <w:rFonts w:ascii="Arial Unicode MS" w:eastAsia="Arial Unicode MS" w:hAnsi="Arial Unicode MS" w:cs="Arial Unicode MS"/>
                <w:sz w:val="28"/>
                <w:szCs w:val="28"/>
              </w:rPr>
            </w:pPr>
            <w:r>
              <w:rPr>
                <w:rFonts w:ascii="Arial Unicode MS" w:hAnsi="Arial Unicode MS"/>
                <w:sz w:val="28"/>
              </w:rPr>
              <w:t>To be Calculated based on the assigned credit limit by the</w:t>
            </w:r>
            <w:r w:rsidR="00384BD7">
              <w:rPr>
                <w:rFonts w:ascii="Arial Unicode MS" w:hAnsi="Arial Unicode MS"/>
                <w:sz w:val="28"/>
              </w:rPr>
              <w:t xml:space="preserve"> bank</w:t>
            </w:r>
            <w:r w:rsidR="00D02826">
              <w:rPr>
                <w:rFonts w:ascii="Arial Unicode MS" w:hAnsi="Arial Unicode MS" w:hint="cs"/>
                <w:sz w:val="28"/>
                <w:rtl/>
              </w:rPr>
              <w:t xml:space="preserve"> </w:t>
            </w:r>
            <w:r w:rsidR="00D02826">
              <w:rPr>
                <w:rFonts w:ascii="Arial Unicode MS" w:hAnsi="Arial Unicode MS"/>
                <w:sz w:val="28"/>
              </w:rPr>
              <w:t xml:space="preserve"> pre client basis </w:t>
            </w:r>
          </w:p>
        </w:tc>
        <w:tc>
          <w:tcPr>
            <w:tcW w:w="1376" w:type="pct"/>
            <w:vAlign w:val="center"/>
          </w:tcPr>
          <w:p w14:paraId="193867E0" w14:textId="34F162F4" w:rsidR="00AE703D" w:rsidRPr="00D038E7" w:rsidRDefault="00AE703D"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معدل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النسبة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السنوي</w:t>
            </w:r>
            <w:r w:rsidR="00BE2245">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Pr>
              <w:t>APR</w:t>
            </w:r>
            <w:r w:rsidRPr="00D038E7">
              <w:rPr>
                <w:rFonts w:ascii="Arial Unicode MS" w:eastAsia="Arial Unicode MS" w:hAnsi="Arial Unicode MS" w:cs="Arial Unicode MS" w:hint="cs"/>
                <w:sz w:val="28"/>
                <w:szCs w:val="28"/>
                <w:rtl/>
              </w:rPr>
              <w:t xml:space="preserve">) </w:t>
            </w:r>
          </w:p>
        </w:tc>
      </w:tr>
      <w:tr w:rsidR="008812BE" w:rsidRPr="00D038E7" w14:paraId="4E0DA321" w14:textId="77777777" w:rsidTr="00396C98">
        <w:trPr>
          <w:trHeight w:val="62"/>
          <w:jc w:val="center"/>
        </w:trPr>
        <w:tc>
          <w:tcPr>
            <w:tcW w:w="1506" w:type="pct"/>
            <w:vAlign w:val="center"/>
          </w:tcPr>
          <w:p w14:paraId="5CD11477" w14:textId="65B9A2F1"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Administration Fees (SAR)</w:t>
            </w:r>
          </w:p>
        </w:tc>
        <w:tc>
          <w:tcPr>
            <w:tcW w:w="2118" w:type="pct"/>
            <w:gridSpan w:val="5"/>
            <w:vAlign w:val="center"/>
          </w:tcPr>
          <w:p w14:paraId="1DACDD9B"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ينطبق حالياً</w:t>
            </w:r>
          </w:p>
          <w:p w14:paraId="5C0B0AF8" w14:textId="0BBE45EC"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Not applicable at the moment</w:t>
            </w:r>
          </w:p>
        </w:tc>
        <w:tc>
          <w:tcPr>
            <w:tcW w:w="1376" w:type="pct"/>
            <w:vAlign w:val="center"/>
          </w:tcPr>
          <w:p w14:paraId="2EB0C1F5" w14:textId="1D8D3492"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الإدارية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(ريال)</w:t>
            </w:r>
          </w:p>
        </w:tc>
      </w:tr>
      <w:tr w:rsidR="008812BE" w:rsidRPr="00D038E7" w14:paraId="65EB2B04" w14:textId="77777777" w:rsidTr="00396C98">
        <w:trPr>
          <w:trHeight w:val="62"/>
          <w:jc w:val="center"/>
        </w:trPr>
        <w:tc>
          <w:tcPr>
            <w:tcW w:w="1506" w:type="pct"/>
            <w:vAlign w:val="center"/>
          </w:tcPr>
          <w:p w14:paraId="5A5A1F73" w14:textId="6B213E02"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Term Cost</w:t>
            </w:r>
          </w:p>
        </w:tc>
        <w:tc>
          <w:tcPr>
            <w:tcW w:w="2118" w:type="pct"/>
            <w:gridSpan w:val="5"/>
            <w:vAlign w:val="center"/>
          </w:tcPr>
          <w:p w14:paraId="7554BC26"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ينطبق حالياً</w:t>
            </w:r>
          </w:p>
          <w:p w14:paraId="4E755312" w14:textId="4EC2ED86"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Not applicable at the moment</w:t>
            </w:r>
          </w:p>
        </w:tc>
        <w:tc>
          <w:tcPr>
            <w:tcW w:w="1376" w:type="pct"/>
            <w:vAlign w:val="center"/>
          </w:tcPr>
          <w:p w14:paraId="0600C0A5" w14:textId="271F00ED"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كلفة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الأجل</w:t>
            </w:r>
          </w:p>
        </w:tc>
      </w:tr>
      <w:tr w:rsidR="008812BE" w:rsidRPr="00D038E7" w14:paraId="1CB970A7" w14:textId="77777777" w:rsidTr="00396C98">
        <w:trPr>
          <w:trHeight w:val="62"/>
          <w:jc w:val="center"/>
        </w:trPr>
        <w:tc>
          <w:tcPr>
            <w:tcW w:w="1506" w:type="pct"/>
            <w:vAlign w:val="center"/>
          </w:tcPr>
          <w:p w14:paraId="051D19B8" w14:textId="3613854B"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Annual Fees (SAR) for </w:t>
            </w:r>
            <w:r>
              <w:rPr>
                <w:rFonts w:ascii="Arial Unicode MS" w:eastAsia="Arial Unicode MS" w:hAnsi="Arial Unicode MS" w:cs="Arial Unicode MS"/>
                <w:sz w:val="28"/>
                <w:szCs w:val="28"/>
              </w:rPr>
              <w:t>Cash</w:t>
            </w:r>
            <w:r w:rsidRPr="00D038E7">
              <w:rPr>
                <w:rFonts w:ascii="Arial Unicode MS" w:eastAsia="Arial Unicode MS" w:hAnsi="Arial Unicode MS" w:cs="Arial Unicode MS"/>
                <w:sz w:val="28"/>
                <w:szCs w:val="28"/>
              </w:rPr>
              <w:t>back card</w:t>
            </w:r>
          </w:p>
        </w:tc>
        <w:tc>
          <w:tcPr>
            <w:tcW w:w="2118" w:type="pct"/>
            <w:gridSpan w:val="5"/>
            <w:vAlign w:val="center"/>
          </w:tcPr>
          <w:p w14:paraId="42C53EEC" w14:textId="4EBBD3D3" w:rsidR="008812BE" w:rsidRPr="00D038E7" w:rsidRDefault="00D073F1" w:rsidP="00390379">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rtl/>
              </w:rPr>
              <w:t xml:space="preserve"> </w:t>
            </w:r>
            <w:r>
              <w:rPr>
                <w:rFonts w:ascii="Arial Unicode MS" w:eastAsia="Arial Unicode MS" w:hAnsi="Arial Unicode MS" w:cs="Arial Unicode MS"/>
                <w:sz w:val="28"/>
                <w:szCs w:val="28"/>
              </w:rPr>
              <w:t xml:space="preserve"> </w:t>
            </w:r>
            <w:r>
              <w:rPr>
                <w:rFonts w:ascii="Arial Unicode MS" w:eastAsia="Arial Unicode MS" w:hAnsi="Arial Unicode MS" w:cs="Arial Unicode MS" w:hint="cs"/>
                <w:sz w:val="28"/>
                <w:szCs w:val="28"/>
                <w:rtl/>
              </w:rPr>
              <w:t xml:space="preserve"> </w:t>
            </w:r>
            <w:r w:rsidR="00B02CF9">
              <w:rPr>
                <w:rFonts w:ascii="Arial Unicode MS" w:eastAsia="Arial Unicode MS" w:hAnsi="Arial Unicode MS" w:cs="Arial Unicode MS" w:hint="cs"/>
                <w:sz w:val="28"/>
                <w:szCs w:val="28"/>
                <w:rtl/>
              </w:rPr>
              <w:t xml:space="preserve">ريال </w:t>
            </w:r>
            <w:r w:rsidR="00390379">
              <w:rPr>
                <w:rFonts w:ascii="Arial Unicode MS" w:eastAsia="Arial Unicode MS" w:hAnsi="Arial Unicode MS" w:cs="Arial Unicode MS"/>
                <w:sz w:val="28"/>
                <w:szCs w:val="28"/>
              </w:rPr>
              <w:t>399</w:t>
            </w:r>
            <w:r w:rsidR="00390379">
              <w:rPr>
                <w:rFonts w:ascii="Arial Unicode MS" w:eastAsia="Arial Unicode MS" w:hAnsi="Arial Unicode MS" w:cs="Arial Unicode MS" w:hint="cs"/>
                <w:sz w:val="28"/>
                <w:szCs w:val="28"/>
                <w:rtl/>
              </w:rPr>
              <w:t xml:space="preserve"> </w:t>
            </w:r>
            <w:r>
              <w:rPr>
                <w:rFonts w:ascii="Arial Unicode MS" w:eastAsia="Arial Unicode MS" w:hAnsi="Arial Unicode MS" w:cs="Arial Unicode MS"/>
                <w:sz w:val="28"/>
                <w:szCs w:val="28"/>
              </w:rPr>
              <w:t xml:space="preserve">SAR </w:t>
            </w:r>
          </w:p>
          <w:p w14:paraId="48705DCB" w14:textId="1DD61090" w:rsidR="008812BE" w:rsidRPr="00D038E7" w:rsidRDefault="008812BE" w:rsidP="00D073F1">
            <w:pPr>
              <w:tabs>
                <w:tab w:val="left" w:pos="0"/>
              </w:tabs>
              <w:spacing w:line="280" w:lineRule="exact"/>
              <w:jc w:val="center"/>
              <w:rPr>
                <w:rFonts w:ascii="Arial Unicode MS" w:eastAsia="Arial Unicode MS" w:hAnsi="Arial Unicode MS" w:cs="Arial Unicode MS"/>
                <w:sz w:val="28"/>
                <w:szCs w:val="28"/>
              </w:rPr>
            </w:pPr>
          </w:p>
        </w:tc>
        <w:tc>
          <w:tcPr>
            <w:tcW w:w="1376" w:type="pct"/>
            <w:vAlign w:val="center"/>
          </w:tcPr>
          <w:p w14:paraId="19CB0632" w14:textId="1CC7ED3A"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السنوية لبطاقة الاسترداد النقدي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(ريال)</w:t>
            </w:r>
          </w:p>
        </w:tc>
      </w:tr>
      <w:tr w:rsidR="008812BE" w:rsidRPr="00D038E7" w14:paraId="4719877A" w14:textId="77777777" w:rsidTr="00396C98">
        <w:trPr>
          <w:trHeight w:val="62"/>
          <w:jc w:val="center"/>
        </w:trPr>
        <w:tc>
          <w:tcPr>
            <w:tcW w:w="1506" w:type="pct"/>
            <w:vAlign w:val="center"/>
          </w:tcPr>
          <w:p w14:paraId="3E601357" w14:textId="0C86E599"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p>
        </w:tc>
        <w:tc>
          <w:tcPr>
            <w:tcW w:w="2118" w:type="pct"/>
            <w:gridSpan w:val="5"/>
            <w:vAlign w:val="center"/>
          </w:tcPr>
          <w:p w14:paraId="06D2C9B3" w14:textId="0A120D6B"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p>
        </w:tc>
        <w:tc>
          <w:tcPr>
            <w:tcW w:w="1376" w:type="pct"/>
            <w:vAlign w:val="center"/>
          </w:tcPr>
          <w:p w14:paraId="5F908A61" w14:textId="60D51FDD"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p>
        </w:tc>
      </w:tr>
      <w:tr w:rsidR="008812BE" w:rsidRPr="00D038E7" w14:paraId="06944A61" w14:textId="77777777" w:rsidTr="00396C98">
        <w:trPr>
          <w:trHeight w:val="232"/>
          <w:jc w:val="center"/>
        </w:trPr>
        <w:tc>
          <w:tcPr>
            <w:tcW w:w="1506" w:type="pct"/>
            <w:vMerge w:val="restart"/>
            <w:vAlign w:val="center"/>
          </w:tcPr>
          <w:p w14:paraId="3E65387E" w14:textId="760A2DC6"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Annual Fees (SAR)  for other Cedit Card</w:t>
            </w:r>
          </w:p>
        </w:tc>
        <w:tc>
          <w:tcPr>
            <w:tcW w:w="680" w:type="pct"/>
            <w:vAlign w:val="center"/>
          </w:tcPr>
          <w:p w14:paraId="14F8C1C0" w14:textId="77777777" w:rsidR="008812BE" w:rsidRPr="00396C98" w:rsidRDefault="008812BE" w:rsidP="00B27E00">
            <w:pPr>
              <w:tabs>
                <w:tab w:val="left" w:pos="0"/>
              </w:tabs>
              <w:spacing w:line="280" w:lineRule="exact"/>
              <w:jc w:val="center"/>
              <w:rPr>
                <w:rFonts w:ascii="Arial Unicode MS" w:eastAsia="Arial Unicode MS" w:hAnsi="Arial Unicode MS" w:cs="Arial Unicode MS"/>
                <w:sz w:val="28"/>
                <w:szCs w:val="28"/>
              </w:rPr>
            </w:pPr>
            <w:r w:rsidRPr="00396C98">
              <w:rPr>
                <w:rFonts w:ascii="Arial Unicode MS" w:eastAsia="Arial Unicode MS" w:hAnsi="Arial Unicode MS" w:cs="Arial Unicode MS"/>
                <w:sz w:val="28"/>
                <w:szCs w:val="28"/>
                <w:rtl/>
              </w:rPr>
              <w:t>البلاتينية</w:t>
            </w:r>
          </w:p>
          <w:p w14:paraId="4C15E6AC" w14:textId="082753F8" w:rsidR="008812BE" w:rsidRPr="00F86863"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Platinum</w:t>
            </w:r>
          </w:p>
        </w:tc>
        <w:tc>
          <w:tcPr>
            <w:tcW w:w="680" w:type="pct"/>
            <w:gridSpan w:val="2"/>
            <w:vAlign w:val="center"/>
          </w:tcPr>
          <w:p w14:paraId="4420AEF1" w14:textId="77777777" w:rsidR="008812BE" w:rsidRPr="00396C98" w:rsidRDefault="008812BE" w:rsidP="00B27E00">
            <w:pPr>
              <w:tabs>
                <w:tab w:val="left" w:pos="0"/>
              </w:tabs>
              <w:spacing w:line="280" w:lineRule="exact"/>
              <w:jc w:val="center"/>
              <w:rPr>
                <w:rFonts w:ascii="Arial Unicode MS" w:eastAsia="Arial Unicode MS" w:hAnsi="Arial Unicode MS" w:cs="Arial Unicode MS"/>
                <w:sz w:val="28"/>
                <w:szCs w:val="28"/>
              </w:rPr>
            </w:pPr>
            <w:r w:rsidRPr="00396C98">
              <w:rPr>
                <w:rFonts w:ascii="Arial Unicode MS" w:eastAsia="Arial Unicode MS" w:hAnsi="Arial Unicode MS" w:cs="Arial Unicode MS"/>
                <w:sz w:val="28"/>
                <w:szCs w:val="28"/>
                <w:rtl/>
              </w:rPr>
              <w:t>سيغنتشر</w:t>
            </w:r>
          </w:p>
          <w:p w14:paraId="7F3F2FF8" w14:textId="308C49BA" w:rsidR="008812BE" w:rsidRPr="00F86863"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Signature</w:t>
            </w:r>
          </w:p>
        </w:tc>
        <w:tc>
          <w:tcPr>
            <w:tcW w:w="758" w:type="pct"/>
            <w:gridSpan w:val="2"/>
            <w:vAlign w:val="center"/>
          </w:tcPr>
          <w:p w14:paraId="32E8A5E9" w14:textId="77777777" w:rsidR="008812BE" w:rsidRPr="00396C98" w:rsidRDefault="008812BE" w:rsidP="00B27E00">
            <w:pPr>
              <w:tabs>
                <w:tab w:val="left" w:pos="0"/>
              </w:tabs>
              <w:spacing w:line="280" w:lineRule="exact"/>
              <w:jc w:val="center"/>
              <w:rPr>
                <w:rFonts w:ascii="Arial Unicode MS" w:eastAsia="Arial Unicode MS" w:hAnsi="Arial Unicode MS" w:cs="Arial Unicode MS"/>
                <w:sz w:val="28"/>
                <w:szCs w:val="28"/>
              </w:rPr>
            </w:pPr>
            <w:r w:rsidRPr="00396C98">
              <w:rPr>
                <w:rFonts w:ascii="Arial Unicode MS" w:eastAsia="Arial Unicode MS" w:hAnsi="Arial Unicode MS" w:cs="Arial Unicode MS"/>
                <w:sz w:val="28"/>
                <w:szCs w:val="28"/>
                <w:rtl/>
              </w:rPr>
              <w:t>إنفينت</w:t>
            </w:r>
          </w:p>
          <w:p w14:paraId="4C350663" w14:textId="51E26F0B" w:rsidR="008812BE" w:rsidRPr="00F86863"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Infinite</w:t>
            </w:r>
          </w:p>
        </w:tc>
        <w:tc>
          <w:tcPr>
            <w:tcW w:w="1376" w:type="pct"/>
            <w:vMerge w:val="restart"/>
            <w:vAlign w:val="center"/>
          </w:tcPr>
          <w:p w14:paraId="2942E692" w14:textId="0B6E5E02"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السنوية لباقي البطاقات الإئتمانية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(ريال)</w:t>
            </w:r>
          </w:p>
        </w:tc>
      </w:tr>
      <w:tr w:rsidR="008812BE" w:rsidRPr="00D038E7" w14:paraId="1DC66524" w14:textId="77777777" w:rsidTr="00B02CF9">
        <w:trPr>
          <w:trHeight w:val="656"/>
          <w:jc w:val="center"/>
        </w:trPr>
        <w:tc>
          <w:tcPr>
            <w:tcW w:w="1506" w:type="pct"/>
            <w:vMerge/>
            <w:vAlign w:val="center"/>
          </w:tcPr>
          <w:p w14:paraId="4865B152" w14:textId="77777777"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p>
        </w:tc>
        <w:tc>
          <w:tcPr>
            <w:tcW w:w="680" w:type="pct"/>
            <w:vAlign w:val="center"/>
          </w:tcPr>
          <w:p w14:paraId="4333BF22" w14:textId="4F1D5D2A" w:rsidR="008812BE" w:rsidRPr="00396C98" w:rsidRDefault="00390379" w:rsidP="00682754">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hint="eastAsia"/>
                <w:sz w:val="28"/>
                <w:szCs w:val="28"/>
                <w:rtl/>
              </w:rPr>
              <w:t>ريال</w:t>
            </w:r>
            <w:r>
              <w:rPr>
                <w:rFonts w:ascii="Arial Unicode MS" w:eastAsia="Arial Unicode MS" w:hAnsi="Arial Unicode MS" w:cs="Arial Unicode MS" w:hint="cs"/>
                <w:sz w:val="28"/>
                <w:szCs w:val="28"/>
                <w:rtl/>
              </w:rPr>
              <w:t xml:space="preserve"> </w:t>
            </w:r>
            <w:r>
              <w:rPr>
                <w:rFonts w:ascii="Arial Unicode MS" w:eastAsia="Arial Unicode MS" w:hAnsi="Arial Unicode MS" w:cs="Arial Unicode MS"/>
                <w:sz w:val="28"/>
                <w:szCs w:val="28"/>
              </w:rPr>
              <w:t xml:space="preserve"> </w:t>
            </w:r>
            <w:r w:rsidR="00682754">
              <w:rPr>
                <w:rFonts w:ascii="Arial Unicode MS" w:eastAsia="Arial Unicode MS" w:hAnsi="Arial Unicode MS" w:cs="Arial Unicode MS"/>
                <w:sz w:val="28"/>
                <w:szCs w:val="28"/>
              </w:rPr>
              <w:t>300</w:t>
            </w:r>
            <w:r w:rsidR="00682754" w:rsidRPr="00396C98">
              <w:rPr>
                <w:rFonts w:ascii="Arial Unicode MS" w:eastAsia="Arial Unicode MS" w:hAnsi="Arial Unicode MS" w:cs="Arial Unicode MS"/>
                <w:sz w:val="28"/>
                <w:szCs w:val="28"/>
                <w:rtl/>
              </w:rPr>
              <w:t xml:space="preserve"> </w:t>
            </w:r>
            <w:r w:rsidR="00B02CF9">
              <w:rPr>
                <w:rFonts w:ascii="Arial Unicode MS" w:eastAsia="Arial Unicode MS" w:hAnsi="Arial Unicode MS" w:cs="Arial Unicode MS"/>
                <w:sz w:val="28"/>
                <w:szCs w:val="28"/>
              </w:rPr>
              <w:t>SAR</w:t>
            </w:r>
            <w:r w:rsidR="008812BE" w:rsidRPr="00396C98">
              <w:rPr>
                <w:rFonts w:ascii="Arial Unicode MS" w:eastAsia="Arial Unicode MS" w:hAnsi="Arial Unicode MS" w:cs="Arial Unicode MS"/>
                <w:sz w:val="28"/>
                <w:szCs w:val="28"/>
                <w:rtl/>
              </w:rPr>
              <w:t xml:space="preserve"> </w:t>
            </w:r>
            <w:r w:rsidR="008812BE" w:rsidRPr="00396C98">
              <w:rPr>
                <w:rFonts w:ascii="Arial Unicode MS" w:eastAsia="Arial Unicode MS" w:hAnsi="Arial Unicode MS" w:cs="Arial Unicode MS"/>
                <w:sz w:val="28"/>
                <w:szCs w:val="28"/>
              </w:rPr>
              <w:t xml:space="preserve"> </w:t>
            </w:r>
          </w:p>
        </w:tc>
        <w:tc>
          <w:tcPr>
            <w:tcW w:w="680" w:type="pct"/>
            <w:gridSpan w:val="2"/>
            <w:vAlign w:val="center"/>
          </w:tcPr>
          <w:p w14:paraId="7EA84661" w14:textId="3DC6FB48" w:rsidR="008812BE" w:rsidRPr="00396C98" w:rsidRDefault="00390379" w:rsidP="00390379">
            <w:pPr>
              <w:tabs>
                <w:tab w:val="left" w:pos="0"/>
              </w:tabs>
              <w:spacing w:line="280" w:lineRule="exact"/>
              <w:jc w:val="center"/>
              <w:rPr>
                <w:rFonts w:ascii="Arial Unicode MS" w:eastAsia="Arial Unicode MS" w:hAnsi="Arial Unicode MS" w:cs="Arial Unicode MS"/>
                <w:sz w:val="28"/>
                <w:szCs w:val="28"/>
              </w:rPr>
            </w:pPr>
            <w:r w:rsidRPr="00396C98">
              <w:rPr>
                <w:rFonts w:ascii="Arial Unicode MS" w:eastAsia="Arial Unicode MS" w:hAnsi="Arial Unicode MS" w:cs="Arial Unicode MS" w:hint="eastAsia"/>
                <w:sz w:val="28"/>
                <w:szCs w:val="28"/>
                <w:rtl/>
              </w:rPr>
              <w:t>ريال</w:t>
            </w:r>
            <w:r>
              <w:rPr>
                <w:rFonts w:ascii="Arial Unicode MS" w:eastAsia="Arial Unicode MS" w:hAnsi="Arial Unicode MS" w:cs="Arial Unicode MS"/>
                <w:sz w:val="28"/>
                <w:szCs w:val="28"/>
              </w:rPr>
              <w:t xml:space="preserve"> 500 </w:t>
            </w:r>
            <w:r w:rsidR="008812BE" w:rsidRPr="00396C98">
              <w:rPr>
                <w:rFonts w:ascii="Arial Unicode MS" w:eastAsia="Arial Unicode MS" w:hAnsi="Arial Unicode MS" w:cs="Arial Unicode MS"/>
                <w:sz w:val="28"/>
                <w:szCs w:val="28"/>
                <w:rtl/>
              </w:rPr>
              <w:t xml:space="preserve"> </w:t>
            </w:r>
          </w:p>
          <w:p w14:paraId="3338502C" w14:textId="41A0370B" w:rsidR="008812BE" w:rsidRPr="00396C98" w:rsidRDefault="008812BE" w:rsidP="00B02CF9">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 xml:space="preserve">SAR </w:t>
            </w:r>
            <w:r w:rsidRPr="00396C98">
              <w:rPr>
                <w:rFonts w:ascii="Arial Unicode MS" w:eastAsia="Arial Unicode MS" w:hAnsi="Arial Unicode MS" w:cs="Arial Unicode MS"/>
                <w:sz w:val="28"/>
                <w:szCs w:val="28"/>
                <w:rtl/>
              </w:rPr>
              <w:t xml:space="preserve"> </w:t>
            </w:r>
            <w:r w:rsidRPr="00396C98">
              <w:rPr>
                <w:rFonts w:ascii="Arial Unicode MS" w:eastAsia="Arial Unicode MS" w:hAnsi="Arial Unicode MS" w:cs="Arial Unicode MS"/>
                <w:sz w:val="28"/>
                <w:szCs w:val="28"/>
              </w:rPr>
              <w:t xml:space="preserve"> </w:t>
            </w:r>
          </w:p>
        </w:tc>
        <w:tc>
          <w:tcPr>
            <w:tcW w:w="758" w:type="pct"/>
            <w:gridSpan w:val="2"/>
            <w:vAlign w:val="center"/>
          </w:tcPr>
          <w:p w14:paraId="4EC7AAE0" w14:textId="348BFE48" w:rsidR="008812BE" w:rsidRPr="00396C98" w:rsidRDefault="00DD0E70" w:rsidP="00B27E00">
            <w:pPr>
              <w:tabs>
                <w:tab w:val="left" w:pos="0"/>
              </w:tabs>
              <w:bidi/>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800</w:t>
            </w:r>
            <w:r w:rsidR="008812BE" w:rsidRPr="00396C98">
              <w:rPr>
                <w:rFonts w:ascii="Arial Unicode MS" w:eastAsia="Arial Unicode MS" w:hAnsi="Arial Unicode MS" w:cs="Arial Unicode MS"/>
                <w:sz w:val="28"/>
                <w:szCs w:val="28"/>
                <w:rtl/>
              </w:rPr>
              <w:t xml:space="preserve"> ريال</w:t>
            </w:r>
          </w:p>
          <w:p w14:paraId="005060F9" w14:textId="51CD0778" w:rsidR="008812BE" w:rsidRPr="00396C98" w:rsidRDefault="008812BE" w:rsidP="00B02CF9">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 xml:space="preserve">SAR </w:t>
            </w:r>
          </w:p>
        </w:tc>
        <w:tc>
          <w:tcPr>
            <w:tcW w:w="1376" w:type="pct"/>
            <w:vMerge/>
            <w:vAlign w:val="center"/>
          </w:tcPr>
          <w:p w14:paraId="26A4DD31" w14:textId="77777777"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p>
        </w:tc>
      </w:tr>
      <w:tr w:rsidR="008812BE" w:rsidRPr="00D038E7" w14:paraId="514FEBD5" w14:textId="77777777" w:rsidTr="00396C98">
        <w:trPr>
          <w:trHeight w:val="62"/>
          <w:jc w:val="center"/>
        </w:trPr>
        <w:tc>
          <w:tcPr>
            <w:tcW w:w="1506" w:type="pct"/>
            <w:vAlign w:val="center"/>
          </w:tcPr>
          <w:p w14:paraId="396F1DCD" w14:textId="7305BF36" w:rsidR="008812BE" w:rsidRPr="00D038E7" w:rsidRDefault="008812BE"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Minimum Amount Due</w:t>
            </w:r>
          </w:p>
        </w:tc>
        <w:tc>
          <w:tcPr>
            <w:tcW w:w="2118" w:type="pct"/>
            <w:gridSpan w:val="5"/>
            <w:vAlign w:val="center"/>
          </w:tcPr>
          <w:p w14:paraId="3E856B03"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5% من الحد الائتماني أو 100 ريال، أيهما أكثر</w:t>
            </w:r>
          </w:p>
          <w:p w14:paraId="76D70A13" w14:textId="52A4E210"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%5</w:t>
            </w:r>
            <w:r>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of the Credit limit or SAR 100, whichever is higher</w:t>
            </w:r>
          </w:p>
        </w:tc>
        <w:tc>
          <w:tcPr>
            <w:tcW w:w="1376" w:type="pct"/>
            <w:vAlign w:val="center"/>
          </w:tcPr>
          <w:p w14:paraId="32AA7B7B" w14:textId="50F3BED3"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الأدنى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w:t>
            </w:r>
          </w:p>
        </w:tc>
      </w:tr>
      <w:tr w:rsidR="008812BE" w:rsidRPr="00D038E7" w14:paraId="728CC931" w14:textId="77777777" w:rsidTr="00396C98">
        <w:trPr>
          <w:trHeight w:val="62"/>
          <w:jc w:val="center"/>
        </w:trPr>
        <w:tc>
          <w:tcPr>
            <w:tcW w:w="1506" w:type="pct"/>
          </w:tcPr>
          <w:p w14:paraId="197269A2" w14:textId="3A958907"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International Transaction  </w:t>
            </w:r>
            <w:r w:rsidRPr="00D038E7">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Markup</w:t>
            </w:r>
            <w:r w:rsidRPr="00D038E7">
              <w:rPr>
                <w:rFonts w:ascii="Arial Unicode MS" w:eastAsia="Arial Unicode MS" w:hAnsi="Arial Unicode MS" w:cs="Arial Unicode MS"/>
                <w:sz w:val="28"/>
                <w:szCs w:val="28"/>
              </w:rPr>
              <w:t xml:space="preserve"> Rate</w:t>
            </w:r>
          </w:p>
        </w:tc>
        <w:tc>
          <w:tcPr>
            <w:tcW w:w="2118" w:type="pct"/>
            <w:gridSpan w:val="5"/>
          </w:tcPr>
          <w:p w14:paraId="554B2ED6" w14:textId="47CD4E39"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2.75%</w:t>
            </w:r>
          </w:p>
        </w:tc>
        <w:tc>
          <w:tcPr>
            <w:tcW w:w="1376" w:type="pct"/>
            <w:vAlign w:val="center"/>
          </w:tcPr>
          <w:p w14:paraId="4050B06B" w14:textId="42342DCB"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هامش </w:t>
            </w:r>
            <w:r w:rsidRPr="00D038E7">
              <w:rPr>
                <w:rFonts w:ascii="Arial Unicode MS" w:eastAsia="Arial Unicode MS" w:hAnsi="Arial Unicode MS" w:cs="Arial Unicode MS" w:hint="eastAsia"/>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العملات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الأجنبية</w:t>
            </w:r>
          </w:p>
        </w:tc>
      </w:tr>
      <w:tr w:rsidR="008812BE" w:rsidRPr="00D038E7" w14:paraId="344F2150" w14:textId="77777777" w:rsidTr="00396C98">
        <w:trPr>
          <w:trHeight w:val="62"/>
          <w:jc w:val="center"/>
        </w:trPr>
        <w:tc>
          <w:tcPr>
            <w:tcW w:w="1506" w:type="pct"/>
            <w:vAlign w:val="center"/>
          </w:tcPr>
          <w:p w14:paraId="1E0F5237" w14:textId="1FBDF1AC" w:rsidR="008812BE" w:rsidRPr="00D038E7" w:rsidRDefault="008812BE"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Settlement Date</w:t>
            </w:r>
          </w:p>
        </w:tc>
        <w:tc>
          <w:tcPr>
            <w:tcW w:w="2118" w:type="pct"/>
            <w:gridSpan w:val="5"/>
            <w:vAlign w:val="center"/>
          </w:tcPr>
          <w:p w14:paraId="54ED138C"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يعتمد على تاريخ تقديم الطلب</w:t>
            </w:r>
          </w:p>
          <w:p w14:paraId="4CD1D3BC" w14:textId="2613C750"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Depends on the date of submission of the application</w:t>
            </w:r>
          </w:p>
        </w:tc>
        <w:tc>
          <w:tcPr>
            <w:tcW w:w="1376" w:type="pct"/>
            <w:vAlign w:val="center"/>
          </w:tcPr>
          <w:p w14:paraId="28B49F47" w14:textId="5FD21FA7"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التسوية</w:t>
            </w:r>
          </w:p>
        </w:tc>
      </w:tr>
      <w:tr w:rsidR="008812BE" w:rsidRPr="00D038E7" w14:paraId="032290EE" w14:textId="77777777" w:rsidTr="00396C98">
        <w:trPr>
          <w:trHeight w:val="62"/>
          <w:jc w:val="center"/>
        </w:trPr>
        <w:tc>
          <w:tcPr>
            <w:tcW w:w="1506" w:type="pct"/>
            <w:vAlign w:val="center"/>
          </w:tcPr>
          <w:p w14:paraId="774A1752" w14:textId="1B153079" w:rsidR="008812BE" w:rsidRPr="00D038E7" w:rsidRDefault="008812BE"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Other Fees</w:t>
            </w:r>
          </w:p>
        </w:tc>
        <w:tc>
          <w:tcPr>
            <w:tcW w:w="2118" w:type="pct"/>
            <w:gridSpan w:val="5"/>
            <w:vAlign w:val="center"/>
          </w:tcPr>
          <w:p w14:paraId="16F14D87"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ينطبق حالياً</w:t>
            </w:r>
          </w:p>
          <w:p w14:paraId="706D92B5" w14:textId="4237F70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Not applicable at the moment</w:t>
            </w:r>
          </w:p>
        </w:tc>
        <w:tc>
          <w:tcPr>
            <w:tcW w:w="1376" w:type="pct"/>
            <w:vAlign w:val="center"/>
          </w:tcPr>
          <w:p w14:paraId="36A21594" w14:textId="780CB037"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p>
        </w:tc>
      </w:tr>
      <w:tr w:rsidR="008812BE" w:rsidRPr="00D038E7" w14:paraId="5F3EF1EF" w14:textId="77777777" w:rsidTr="00396C98">
        <w:trPr>
          <w:trHeight w:val="62"/>
          <w:jc w:val="center"/>
        </w:trPr>
        <w:tc>
          <w:tcPr>
            <w:tcW w:w="1506" w:type="pct"/>
            <w:vAlign w:val="center"/>
          </w:tcPr>
          <w:p w14:paraId="601EBCD9" w14:textId="19D124AB" w:rsidR="008812BE" w:rsidRPr="00D038E7" w:rsidRDefault="008812BE"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Late Payment Fee</w:t>
            </w:r>
          </w:p>
        </w:tc>
        <w:tc>
          <w:tcPr>
            <w:tcW w:w="2118" w:type="pct"/>
            <w:gridSpan w:val="5"/>
            <w:vAlign w:val="center"/>
          </w:tcPr>
          <w:p w14:paraId="163FA821" w14:textId="1DDF3FF1" w:rsidR="008812BE" w:rsidRPr="00D038E7" w:rsidRDefault="008812BE" w:rsidP="00B02CF9">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ريال</w:t>
            </w:r>
            <w:r w:rsidR="00B02CF9">
              <w:rPr>
                <w:rFonts w:ascii="Arial Unicode MS" w:eastAsia="Arial Unicode MS" w:hAnsi="Arial Unicode MS" w:cs="Arial Unicode MS"/>
                <w:sz w:val="28"/>
                <w:szCs w:val="28"/>
              </w:rPr>
              <w:t xml:space="preserve"> </w:t>
            </w:r>
            <w:r w:rsidR="00390379">
              <w:rPr>
                <w:rFonts w:ascii="Arial Unicode MS" w:eastAsia="Arial Unicode MS" w:hAnsi="Arial Unicode MS" w:cs="Arial Unicode MS"/>
                <w:sz w:val="28"/>
                <w:szCs w:val="28"/>
              </w:rPr>
              <w:t>100</w:t>
            </w:r>
            <w:r w:rsidR="00390379" w:rsidRPr="00D038E7">
              <w:rPr>
                <w:rFonts w:ascii="Arial Unicode MS" w:eastAsia="Arial Unicode MS" w:hAnsi="Arial Unicode MS" w:cs="Arial Unicode MS" w:hint="cs"/>
                <w:sz w:val="28"/>
                <w:szCs w:val="28"/>
                <w:rtl/>
              </w:rPr>
              <w:t xml:space="preserve"> </w:t>
            </w:r>
            <w:r w:rsidR="00B02CF9">
              <w:rPr>
                <w:rFonts w:ascii="Arial Unicode MS" w:eastAsia="Arial Unicode MS" w:hAnsi="Arial Unicode MS" w:cs="Arial Unicode MS"/>
                <w:sz w:val="28"/>
                <w:szCs w:val="28"/>
              </w:rPr>
              <w:t>SAR</w:t>
            </w:r>
          </w:p>
        </w:tc>
        <w:tc>
          <w:tcPr>
            <w:tcW w:w="1376" w:type="pct"/>
            <w:vAlign w:val="center"/>
          </w:tcPr>
          <w:p w14:paraId="2321B58F" w14:textId="653910C4"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المتأخر</w:t>
            </w:r>
          </w:p>
        </w:tc>
      </w:tr>
    </w:tbl>
    <w:p w14:paraId="00B69C80" w14:textId="62798F6F" w:rsidR="00043692" w:rsidRDefault="00043692"/>
    <w:p w14:paraId="6C807348" w14:textId="6425C363" w:rsidR="00B27E00" w:rsidRDefault="00B27E00">
      <w:r>
        <w:br w:type="page"/>
      </w:r>
    </w:p>
    <w:p w14:paraId="17C5A9B9" w14:textId="77777777" w:rsidR="00B27E00" w:rsidRDefault="00B27E00">
      <w:pPr>
        <w:sectPr w:rsidR="00B27E00" w:rsidSect="00D61938">
          <w:headerReference w:type="default" r:id="rId17"/>
          <w:footerReference w:type="default" r:id="rId18"/>
          <w:pgSz w:w="11907" w:h="16839" w:code="9"/>
          <w:pgMar w:top="576" w:right="432" w:bottom="288" w:left="432" w:header="360" w:footer="258" w:gutter="0"/>
          <w:cols w:space="720"/>
          <w:docGrid w:linePitch="360"/>
        </w:sect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503"/>
        <w:gridCol w:w="2015"/>
        <w:gridCol w:w="2218"/>
        <w:gridCol w:w="3297"/>
      </w:tblGrid>
      <w:tr w:rsidR="00D038E7" w:rsidRPr="00D038E7" w14:paraId="3F13AC76" w14:textId="77777777" w:rsidTr="008A447E">
        <w:trPr>
          <w:trHeight w:val="62"/>
          <w:jc w:val="center"/>
        </w:trPr>
        <w:tc>
          <w:tcPr>
            <w:tcW w:w="2501" w:type="pct"/>
            <w:gridSpan w:val="2"/>
            <w:shd w:val="clear" w:color="auto" w:fill="D9D9D9" w:themeFill="background1" w:themeFillShade="D9"/>
          </w:tcPr>
          <w:p w14:paraId="33A645E4" w14:textId="04D993AA" w:rsidR="00AE703D" w:rsidRPr="00D038E7" w:rsidRDefault="00AE703D" w:rsidP="00AE703D">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lastRenderedPageBreak/>
              <w:t>The Most Prominent Provisions of the Credit Card Agreement</w:t>
            </w:r>
          </w:p>
        </w:tc>
        <w:tc>
          <w:tcPr>
            <w:tcW w:w="2499" w:type="pct"/>
            <w:gridSpan w:val="2"/>
            <w:shd w:val="clear" w:color="auto" w:fill="D9D9D9" w:themeFill="background1" w:themeFillShade="D9"/>
          </w:tcPr>
          <w:p w14:paraId="4FB07209" w14:textId="255CAC14" w:rsidR="00AE703D" w:rsidRPr="00D038E7" w:rsidRDefault="00AE703D" w:rsidP="00AE703D">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أبرز</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أحكام</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اتفاقية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الائتمانية</w:t>
            </w:r>
          </w:p>
        </w:tc>
      </w:tr>
      <w:tr w:rsidR="00D038E7" w:rsidRPr="00D038E7" w14:paraId="51CF53F2" w14:textId="77777777" w:rsidTr="008A447E">
        <w:trPr>
          <w:trHeight w:val="62"/>
          <w:jc w:val="center"/>
        </w:trPr>
        <w:tc>
          <w:tcPr>
            <w:tcW w:w="1588" w:type="pct"/>
            <w:vAlign w:val="center"/>
          </w:tcPr>
          <w:p w14:paraId="70CBF651" w14:textId="432BAFA1" w:rsidR="00D33BC9" w:rsidRPr="00D038E7" w:rsidRDefault="00D33BC9" w:rsidP="00E701A6">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Implications of transactions </w:t>
            </w:r>
            <w:r w:rsidR="00CD4D14">
              <w:rPr>
                <w:rFonts w:ascii="Arial Unicode MS" w:eastAsia="Arial Unicode MS" w:hAnsi="Arial Unicode MS" w:cs="Arial Unicode MS"/>
                <w:sz w:val="28"/>
                <w:szCs w:val="28"/>
              </w:rPr>
              <w:t xml:space="preserve">internationally </w:t>
            </w:r>
          </w:p>
        </w:tc>
        <w:tc>
          <w:tcPr>
            <w:tcW w:w="1918" w:type="pct"/>
            <w:gridSpan w:val="2"/>
            <w:vAlign w:val="center"/>
          </w:tcPr>
          <w:p w14:paraId="7CD0FA15" w14:textId="32A162AB" w:rsidR="00390379" w:rsidRDefault="00390379" w:rsidP="00390379">
            <w:pPr>
              <w:tabs>
                <w:tab w:val="left" w:pos="0"/>
              </w:tabs>
              <w:spacing w:line="280" w:lineRule="exact"/>
              <w:jc w:val="center"/>
              <w:rPr>
                <w:rFonts w:ascii="Arial Unicode MS" w:eastAsia="Arial Unicode MS" w:hAnsi="Arial Unicode MS" w:cs="Arial Unicode MS"/>
                <w:sz w:val="28"/>
                <w:szCs w:val="28"/>
              </w:rPr>
            </w:pPr>
            <w:r w:rsidRPr="00390379">
              <w:rPr>
                <w:rFonts w:ascii="Arial Unicode MS" w:eastAsia="Arial Unicode MS" w:hAnsi="Arial Unicode MS" w:cs="Arial Unicode MS" w:hint="cs"/>
                <w:sz w:val="28"/>
                <w:szCs w:val="28"/>
                <w:rtl/>
              </w:rPr>
              <w:t>راجع المادة 22</w:t>
            </w:r>
          </w:p>
          <w:p w14:paraId="5BB57E41" w14:textId="7ED99909" w:rsidR="00D33BC9" w:rsidRPr="00D038E7" w:rsidRDefault="00390379" w:rsidP="00390379">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Refer to section 22</w:t>
            </w:r>
          </w:p>
        </w:tc>
        <w:tc>
          <w:tcPr>
            <w:tcW w:w="1494" w:type="pct"/>
            <w:vAlign w:val="center"/>
          </w:tcPr>
          <w:p w14:paraId="5CB97521" w14:textId="0DC65AD4" w:rsidR="00D33BC9" w:rsidRPr="00D038E7" w:rsidRDefault="00D33BC9" w:rsidP="00E701A6">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الآثار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المنفذة</w:t>
            </w:r>
            <w:r w:rsidRPr="00D038E7">
              <w:rPr>
                <w:rFonts w:ascii="Arial Unicode MS" w:eastAsia="Arial Unicode MS" w:hAnsi="Arial Unicode MS" w:cs="Arial Unicode MS"/>
                <w:sz w:val="28"/>
                <w:szCs w:val="28"/>
                <w:rtl/>
              </w:rPr>
              <w:t xml:space="preserve"> </w:t>
            </w:r>
            <w:r w:rsidR="00E701A6">
              <w:rPr>
                <w:rFonts w:ascii="Arial Unicode MS" w:eastAsia="Arial Unicode MS" w:hAnsi="Arial Unicode MS" w:cs="Arial Unicode MS" w:hint="cs"/>
                <w:sz w:val="28"/>
                <w:szCs w:val="28"/>
                <w:rtl/>
              </w:rPr>
              <w:t>خارج المملكة العربية السعودية</w:t>
            </w:r>
            <w:r w:rsidRPr="00D038E7">
              <w:rPr>
                <w:rFonts w:ascii="Arial Unicode MS" w:eastAsia="Arial Unicode MS" w:hAnsi="Arial Unicode MS" w:cs="Arial Unicode MS" w:hint="cs"/>
                <w:sz w:val="28"/>
                <w:szCs w:val="28"/>
                <w:rtl/>
              </w:rPr>
              <w:t>:</w:t>
            </w:r>
          </w:p>
        </w:tc>
      </w:tr>
      <w:tr w:rsidR="00D038E7" w:rsidRPr="00D038E7" w14:paraId="5B6354A8" w14:textId="77777777" w:rsidTr="008A447E">
        <w:trPr>
          <w:trHeight w:val="62"/>
          <w:jc w:val="center"/>
        </w:trPr>
        <w:tc>
          <w:tcPr>
            <w:tcW w:w="1588" w:type="pct"/>
            <w:vAlign w:val="center"/>
          </w:tcPr>
          <w:p w14:paraId="1456D35E" w14:textId="08071181" w:rsidR="00D33BC9" w:rsidRPr="00D038E7" w:rsidRDefault="00D33BC9" w:rsidP="00CD1175">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Implication of paying the minimum amount due</w:t>
            </w:r>
            <w:r w:rsidRPr="00D038E7">
              <w:rPr>
                <w:rFonts w:ascii="Arial Unicode MS" w:eastAsia="Arial Unicode MS" w:hAnsi="Arial Unicode MS" w:cs="Arial Unicode MS" w:hint="cs"/>
                <w:sz w:val="28"/>
                <w:szCs w:val="28"/>
                <w:rtl/>
              </w:rPr>
              <w:t>:</w:t>
            </w:r>
          </w:p>
        </w:tc>
        <w:tc>
          <w:tcPr>
            <w:tcW w:w="1918" w:type="pct"/>
            <w:gridSpan w:val="2"/>
          </w:tcPr>
          <w:p w14:paraId="3667493D" w14:textId="16C017C4" w:rsidR="00390379" w:rsidRDefault="00390379" w:rsidP="00390379">
            <w:pPr>
              <w:tabs>
                <w:tab w:val="left" w:pos="0"/>
              </w:tabs>
              <w:spacing w:line="280" w:lineRule="exact"/>
              <w:jc w:val="center"/>
              <w:rPr>
                <w:rFonts w:ascii="Arial Unicode MS" w:eastAsia="Arial Unicode MS" w:hAnsi="Arial Unicode MS" w:cs="Arial Unicode MS"/>
                <w:sz w:val="28"/>
                <w:szCs w:val="28"/>
              </w:rPr>
            </w:pPr>
            <w:r w:rsidRPr="00390379">
              <w:rPr>
                <w:rFonts w:ascii="Arial Unicode MS" w:eastAsia="Arial Unicode MS" w:hAnsi="Arial Unicode MS" w:cs="Arial Unicode MS" w:hint="cs"/>
                <w:sz w:val="28"/>
                <w:szCs w:val="28"/>
                <w:rtl/>
              </w:rPr>
              <w:t>راجع المادة 9 و 11</w:t>
            </w:r>
          </w:p>
          <w:p w14:paraId="61F7775E" w14:textId="4CB77DF0" w:rsidR="00D33BC9" w:rsidRPr="00D038E7" w:rsidRDefault="00390379" w:rsidP="00390379">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Refer to section 9 and 11</w:t>
            </w:r>
          </w:p>
        </w:tc>
        <w:tc>
          <w:tcPr>
            <w:tcW w:w="1494" w:type="pct"/>
            <w:vAlign w:val="center"/>
          </w:tcPr>
          <w:p w14:paraId="6DAB3028" w14:textId="19E2A5BA" w:rsidR="00D33BC9" w:rsidRPr="00D038E7" w:rsidRDefault="00D33BC9" w:rsidP="00D33BC9">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الآثار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الأدنى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w:t>
            </w:r>
          </w:p>
        </w:tc>
      </w:tr>
      <w:tr w:rsidR="00D038E7" w:rsidRPr="00D038E7" w14:paraId="1436E5FA" w14:textId="77777777" w:rsidTr="008A447E">
        <w:trPr>
          <w:trHeight w:val="62"/>
          <w:jc w:val="center"/>
        </w:trPr>
        <w:tc>
          <w:tcPr>
            <w:tcW w:w="1588" w:type="pct"/>
            <w:vAlign w:val="center"/>
          </w:tcPr>
          <w:p w14:paraId="0CB3A10D" w14:textId="26FC9355" w:rsidR="00D33BC9" w:rsidRPr="00D038E7" w:rsidRDefault="00D33BC9" w:rsidP="00CD1175">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Implication of default</w:t>
            </w:r>
            <w:r w:rsidRPr="00D038E7">
              <w:rPr>
                <w:rFonts w:ascii="Arial Unicode MS" w:eastAsia="Arial Unicode MS" w:hAnsi="Arial Unicode MS" w:cs="Arial Unicode MS" w:hint="cs"/>
                <w:sz w:val="28"/>
                <w:szCs w:val="28"/>
                <w:rtl/>
              </w:rPr>
              <w:t>:</w:t>
            </w:r>
          </w:p>
        </w:tc>
        <w:tc>
          <w:tcPr>
            <w:tcW w:w="1918" w:type="pct"/>
            <w:gridSpan w:val="2"/>
          </w:tcPr>
          <w:p w14:paraId="1A4BF072" w14:textId="02D92FA5" w:rsidR="00390379" w:rsidRDefault="00390379" w:rsidP="00390379">
            <w:pPr>
              <w:tabs>
                <w:tab w:val="left" w:pos="0"/>
              </w:tabs>
              <w:spacing w:line="280" w:lineRule="exact"/>
              <w:jc w:val="center"/>
              <w:rPr>
                <w:rFonts w:ascii="Arial Unicode MS" w:eastAsia="Arial Unicode MS" w:hAnsi="Arial Unicode MS" w:cs="Arial Unicode MS"/>
                <w:sz w:val="28"/>
                <w:szCs w:val="28"/>
              </w:rPr>
            </w:pPr>
            <w:r w:rsidRPr="00390379">
              <w:rPr>
                <w:rFonts w:ascii="Arial Unicode MS" w:eastAsia="Arial Unicode MS" w:hAnsi="Arial Unicode MS" w:cs="Arial Unicode MS" w:hint="cs"/>
                <w:sz w:val="28"/>
                <w:szCs w:val="28"/>
                <w:rtl/>
              </w:rPr>
              <w:t>راجع المادة 11</w:t>
            </w:r>
          </w:p>
          <w:p w14:paraId="62363867" w14:textId="413145B4" w:rsidR="00D33BC9" w:rsidRPr="00D038E7" w:rsidRDefault="00390379" w:rsidP="00390379">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Refer to section 11</w:t>
            </w:r>
          </w:p>
        </w:tc>
        <w:tc>
          <w:tcPr>
            <w:tcW w:w="1494" w:type="pct"/>
            <w:vAlign w:val="center"/>
          </w:tcPr>
          <w:p w14:paraId="551EA899" w14:textId="66F91932" w:rsidR="00D33BC9" w:rsidRPr="00D038E7" w:rsidRDefault="00D33BC9" w:rsidP="00D33BC9">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الآثار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نتيجة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التعثر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p>
        </w:tc>
      </w:tr>
      <w:tr w:rsidR="00D038E7" w:rsidRPr="00D038E7" w14:paraId="725529CF" w14:textId="77777777" w:rsidTr="008A447E">
        <w:trPr>
          <w:trHeight w:val="62"/>
          <w:jc w:val="center"/>
        </w:trPr>
        <w:tc>
          <w:tcPr>
            <w:tcW w:w="1588" w:type="pct"/>
            <w:vAlign w:val="center"/>
          </w:tcPr>
          <w:p w14:paraId="2A0CBAC7" w14:textId="7D488FC4" w:rsidR="00D33BC9" w:rsidRPr="00D038E7" w:rsidRDefault="00D33BC9" w:rsidP="00CD1175">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Implications on cash withdrawals</w:t>
            </w:r>
            <w:r w:rsidRPr="00D038E7">
              <w:rPr>
                <w:rFonts w:ascii="Arial Unicode MS" w:eastAsia="Arial Unicode MS" w:hAnsi="Arial Unicode MS" w:cs="Arial Unicode MS" w:hint="cs"/>
                <w:sz w:val="28"/>
                <w:szCs w:val="28"/>
                <w:rtl/>
              </w:rPr>
              <w:t>:</w:t>
            </w:r>
          </w:p>
        </w:tc>
        <w:tc>
          <w:tcPr>
            <w:tcW w:w="1918" w:type="pct"/>
            <w:gridSpan w:val="2"/>
          </w:tcPr>
          <w:p w14:paraId="2FCD20C0" w14:textId="3641000C" w:rsidR="00390379" w:rsidRDefault="00390379" w:rsidP="00390379">
            <w:pPr>
              <w:tabs>
                <w:tab w:val="left" w:pos="0"/>
              </w:tabs>
              <w:spacing w:line="280" w:lineRule="exact"/>
              <w:jc w:val="center"/>
              <w:rPr>
                <w:rFonts w:ascii="Arial Unicode MS" w:eastAsia="Arial Unicode MS" w:hAnsi="Arial Unicode MS" w:cs="Arial Unicode MS"/>
                <w:sz w:val="28"/>
                <w:szCs w:val="28"/>
              </w:rPr>
            </w:pPr>
            <w:r w:rsidRPr="00390379">
              <w:rPr>
                <w:rFonts w:ascii="Arial Unicode MS" w:eastAsia="Arial Unicode MS" w:hAnsi="Arial Unicode MS" w:cs="Arial Unicode MS" w:hint="cs"/>
                <w:sz w:val="28"/>
                <w:szCs w:val="28"/>
                <w:rtl/>
              </w:rPr>
              <w:t>راجع المادة 9 و 11</w:t>
            </w:r>
          </w:p>
          <w:p w14:paraId="45662C26" w14:textId="08BC0309" w:rsidR="00D33BC9" w:rsidRPr="00D038E7" w:rsidRDefault="00390379" w:rsidP="00390379">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Refer to section 9 and 11</w:t>
            </w:r>
          </w:p>
        </w:tc>
        <w:tc>
          <w:tcPr>
            <w:tcW w:w="1494" w:type="pct"/>
            <w:vAlign w:val="center"/>
          </w:tcPr>
          <w:p w14:paraId="7BB88F0F" w14:textId="23FCABD9" w:rsidR="00D33BC9" w:rsidRPr="00D038E7" w:rsidRDefault="00D33BC9" w:rsidP="00D33BC9">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الآثار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السحوبات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النقدية:</w:t>
            </w:r>
          </w:p>
        </w:tc>
      </w:tr>
      <w:tr w:rsidR="00D038E7" w:rsidRPr="00D038E7" w14:paraId="73134E96" w14:textId="77777777" w:rsidTr="008A447E">
        <w:trPr>
          <w:trHeight w:val="63"/>
          <w:jc w:val="center"/>
        </w:trPr>
        <w:tc>
          <w:tcPr>
            <w:tcW w:w="2501" w:type="pct"/>
            <w:gridSpan w:val="2"/>
            <w:shd w:val="clear" w:color="auto" w:fill="F2F2F2" w:themeFill="background1" w:themeFillShade="F2"/>
          </w:tcPr>
          <w:p w14:paraId="147EABF3" w14:textId="62AF571A" w:rsidR="00D33BC9" w:rsidRPr="00D038E7" w:rsidRDefault="00D33BC9" w:rsidP="00D33BC9">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Credit Card Features</w:t>
            </w:r>
            <w:r w:rsidRPr="00D038E7">
              <w:rPr>
                <w:rFonts w:ascii="Arial Unicode MS" w:eastAsia="Arial Unicode MS" w:hAnsi="Arial Unicode MS" w:cs="Arial Unicode MS" w:hint="cs"/>
                <w:b/>
                <w:bCs/>
                <w:sz w:val="28"/>
                <w:szCs w:val="28"/>
                <w:rtl/>
              </w:rPr>
              <w:t>:</w:t>
            </w:r>
          </w:p>
        </w:tc>
        <w:tc>
          <w:tcPr>
            <w:tcW w:w="2499" w:type="pct"/>
            <w:gridSpan w:val="2"/>
            <w:shd w:val="clear" w:color="auto" w:fill="F2F2F2" w:themeFill="background1" w:themeFillShade="F2"/>
          </w:tcPr>
          <w:p w14:paraId="1E2B02B3" w14:textId="3B32B6CE" w:rsidR="00D33BC9" w:rsidRPr="00D038E7" w:rsidRDefault="00D33BC9" w:rsidP="000D32CE">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مميزات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الائتمان:</w:t>
            </w:r>
          </w:p>
        </w:tc>
      </w:tr>
      <w:tr w:rsidR="00D038E7" w:rsidRPr="00D038E7" w14:paraId="4117ABC5" w14:textId="77777777" w:rsidTr="008A447E">
        <w:trPr>
          <w:trHeight w:val="61"/>
          <w:jc w:val="center"/>
        </w:trPr>
        <w:tc>
          <w:tcPr>
            <w:tcW w:w="2501" w:type="pct"/>
            <w:gridSpan w:val="2"/>
          </w:tcPr>
          <w:p w14:paraId="03D1D008" w14:textId="3B233423" w:rsidR="00D33BC9" w:rsidRPr="00D038E7" w:rsidRDefault="00D33BC9" w:rsidP="00D33BC9">
            <w:pPr>
              <w:tabs>
                <w:tab w:val="left" w:pos="0"/>
              </w:tabs>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Please, visit SAIB website: www.saib.com.sa</w:t>
            </w:r>
            <w:r w:rsidRPr="00D038E7">
              <w:rPr>
                <w:rFonts w:ascii="Arial Unicode MS" w:eastAsia="Arial Unicode MS" w:hAnsi="Arial Unicode MS" w:cs="Arial Unicode MS" w:hint="cs"/>
                <w:sz w:val="28"/>
                <w:szCs w:val="28"/>
                <w:rtl/>
              </w:rPr>
              <w:t xml:space="preserve"> </w:t>
            </w:r>
          </w:p>
        </w:tc>
        <w:tc>
          <w:tcPr>
            <w:tcW w:w="2499" w:type="pct"/>
            <w:gridSpan w:val="2"/>
          </w:tcPr>
          <w:p w14:paraId="72E7C905" w14:textId="5093EC12" w:rsidR="00D33BC9" w:rsidRPr="00D038E7" w:rsidRDefault="00D33BC9" w:rsidP="00D33BC9">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يرجى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زيارة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موقع البنك الإلكتروني:  </w:t>
            </w:r>
            <w:r w:rsidRPr="00D038E7">
              <w:rPr>
                <w:rFonts w:ascii="Arial Unicode MS" w:eastAsia="Arial Unicode MS" w:hAnsi="Arial Unicode MS" w:cs="Arial Unicode MS"/>
                <w:sz w:val="28"/>
                <w:szCs w:val="28"/>
              </w:rPr>
              <w:t>www.saib.com.sa</w:t>
            </w:r>
            <w:r w:rsidRPr="00D038E7">
              <w:rPr>
                <w:rFonts w:ascii="Arial Unicode MS" w:eastAsia="Arial Unicode MS" w:hAnsi="Arial Unicode MS" w:cs="Arial Unicode MS" w:hint="cs"/>
                <w:sz w:val="28"/>
                <w:szCs w:val="28"/>
                <w:rtl/>
              </w:rPr>
              <w:t xml:space="preserve"> </w:t>
            </w:r>
          </w:p>
        </w:tc>
      </w:tr>
      <w:tr w:rsidR="00D038E7" w:rsidRPr="00D038E7" w14:paraId="6B024963" w14:textId="77777777" w:rsidTr="008A447E">
        <w:trPr>
          <w:trHeight w:val="61"/>
          <w:jc w:val="center"/>
        </w:trPr>
        <w:tc>
          <w:tcPr>
            <w:tcW w:w="2501" w:type="pct"/>
            <w:gridSpan w:val="2"/>
          </w:tcPr>
          <w:p w14:paraId="47BD30C2" w14:textId="76711FDD" w:rsidR="00D33BC9" w:rsidRPr="00D038E7" w:rsidRDefault="00D33BC9" w:rsidP="00D33BC9">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You will not pay any additional amount when you pay the full outstanding amount in due date.</w:t>
            </w:r>
          </w:p>
        </w:tc>
        <w:tc>
          <w:tcPr>
            <w:tcW w:w="2499" w:type="pct"/>
            <w:gridSpan w:val="2"/>
            <w:vAlign w:val="center"/>
          </w:tcPr>
          <w:p w14:paraId="44256E39" w14:textId="6CE06768" w:rsidR="00D33BC9" w:rsidRPr="00D038E7" w:rsidRDefault="00D33BC9" w:rsidP="00BE2245">
            <w:pPr>
              <w:tabs>
                <w:tab w:val="left" w:pos="0"/>
              </w:tabs>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دفع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الاستحقاق.</w:t>
            </w:r>
          </w:p>
        </w:tc>
      </w:tr>
      <w:tr w:rsidR="00D038E7" w:rsidRPr="00D038E7" w14:paraId="3CFE47E9" w14:textId="77777777" w:rsidTr="008A447E">
        <w:trPr>
          <w:trHeight w:val="61"/>
          <w:jc w:val="center"/>
        </w:trPr>
        <w:tc>
          <w:tcPr>
            <w:tcW w:w="2501" w:type="pct"/>
            <w:gridSpan w:val="2"/>
          </w:tcPr>
          <w:p w14:paraId="1404112F" w14:textId="77EBE003" w:rsidR="00D33BC9" w:rsidRPr="00D038E7" w:rsidRDefault="00D33BC9" w:rsidP="00D33BC9">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*Disclaimer: Reviewing this synopsis shall not substitute reviewing the contract, its appendices, and shall not exempt from the obligations stipulated in the contract.</w:t>
            </w:r>
          </w:p>
        </w:tc>
        <w:tc>
          <w:tcPr>
            <w:tcW w:w="2499" w:type="pct"/>
            <w:gridSpan w:val="2"/>
          </w:tcPr>
          <w:p w14:paraId="51C63C25" w14:textId="2EFDCE33" w:rsidR="00D33BC9" w:rsidRPr="00D038E7" w:rsidRDefault="00D33BC9" w:rsidP="00BE2245">
            <w:pPr>
              <w:tabs>
                <w:tab w:val="left" w:pos="0"/>
              </w:tabs>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*تنويه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الاطلاع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الملخص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يغني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قراءة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محتويات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وملحقاته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يغني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الالتزامات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الواردة فيه.</w:t>
            </w:r>
          </w:p>
        </w:tc>
      </w:tr>
      <w:tr w:rsidR="00D038E7" w:rsidRPr="00D038E7" w14:paraId="5E41EFA3" w14:textId="77777777" w:rsidTr="008A447E">
        <w:trPr>
          <w:trHeight w:val="61"/>
          <w:jc w:val="center"/>
        </w:trPr>
        <w:tc>
          <w:tcPr>
            <w:tcW w:w="2501" w:type="pct"/>
            <w:gridSpan w:val="2"/>
          </w:tcPr>
          <w:p w14:paraId="6A543AF8" w14:textId="59DC3EC9" w:rsidR="00D33BC9" w:rsidRPr="00D038E7" w:rsidRDefault="00D33BC9" w:rsidP="00D33BC9">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*These fields have to be filled when you apply for a credit card.</w:t>
            </w:r>
          </w:p>
        </w:tc>
        <w:tc>
          <w:tcPr>
            <w:tcW w:w="2499" w:type="pct"/>
            <w:gridSpan w:val="2"/>
          </w:tcPr>
          <w:p w14:paraId="3C6733FB" w14:textId="71619110" w:rsidR="00D33BC9" w:rsidRPr="00D038E7" w:rsidRDefault="00D33BC9" w:rsidP="00BE2245">
            <w:pPr>
              <w:tabs>
                <w:tab w:val="left" w:pos="0"/>
              </w:tabs>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تعبئة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التقدم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 ائتمانية</w:t>
            </w:r>
            <w:r w:rsidRPr="00D038E7">
              <w:rPr>
                <w:rFonts w:ascii="Arial Unicode MS" w:eastAsia="Arial Unicode MS" w:hAnsi="Arial Unicode MS" w:cs="Arial Unicode MS"/>
                <w:sz w:val="28"/>
                <w:szCs w:val="28"/>
              </w:rPr>
              <w:t>.</w:t>
            </w:r>
          </w:p>
        </w:tc>
      </w:tr>
      <w:tr w:rsidR="00D038E7" w:rsidRPr="00D038E7" w14:paraId="69A1BAC9" w14:textId="77777777" w:rsidTr="008A447E">
        <w:trPr>
          <w:trHeight w:val="61"/>
          <w:jc w:val="center"/>
        </w:trPr>
        <w:tc>
          <w:tcPr>
            <w:tcW w:w="2501" w:type="pct"/>
            <w:gridSpan w:val="2"/>
            <w:shd w:val="clear" w:color="auto" w:fill="D9D9D9" w:themeFill="background1" w:themeFillShade="D9"/>
            <w:vAlign w:val="center"/>
          </w:tcPr>
          <w:p w14:paraId="0B310632" w14:textId="77777777" w:rsidR="00D33BC9" w:rsidRPr="00D038E7" w:rsidRDefault="00D33BC9" w:rsidP="00D33BC9">
            <w:pPr>
              <w:tabs>
                <w:tab w:val="left" w:pos="0"/>
              </w:tabs>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توقيع</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الشخص</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المفوض</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للجهة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المصدرة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والختم</w:t>
            </w:r>
          </w:p>
          <w:p w14:paraId="229316AF" w14:textId="72C76D33" w:rsidR="00D33BC9" w:rsidRPr="00D038E7" w:rsidRDefault="00D33BC9" w:rsidP="00D33BC9">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Authorized Issuer Signature and Stamp</w:t>
            </w:r>
          </w:p>
        </w:tc>
        <w:tc>
          <w:tcPr>
            <w:tcW w:w="2499" w:type="pct"/>
            <w:gridSpan w:val="2"/>
            <w:shd w:val="clear" w:color="auto" w:fill="D9D9D9" w:themeFill="background1" w:themeFillShade="D9"/>
            <w:vAlign w:val="center"/>
          </w:tcPr>
          <w:p w14:paraId="67B530D7" w14:textId="77777777" w:rsidR="00D33BC9" w:rsidRPr="00D038E7" w:rsidRDefault="00D33BC9" w:rsidP="00D33BC9">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توقيع</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حامل</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بالاطلاع</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والاستلام</w:t>
            </w:r>
          </w:p>
          <w:p w14:paraId="7FDA0293" w14:textId="2D1F96ED" w:rsidR="00D33BC9" w:rsidRPr="00D038E7" w:rsidRDefault="00D33BC9" w:rsidP="00D33BC9">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Cardholder Signature</w:t>
            </w:r>
          </w:p>
        </w:tc>
      </w:tr>
      <w:tr w:rsidR="00D33BC9" w:rsidRPr="00D038E7" w14:paraId="4708C70A" w14:textId="77777777" w:rsidTr="008A447E">
        <w:trPr>
          <w:trHeight w:val="224"/>
          <w:jc w:val="center"/>
        </w:trPr>
        <w:tc>
          <w:tcPr>
            <w:tcW w:w="2501" w:type="pct"/>
            <w:gridSpan w:val="2"/>
          </w:tcPr>
          <w:p w14:paraId="205823AC" w14:textId="77777777" w:rsidR="00D33BC9" w:rsidRPr="00D038E7" w:rsidRDefault="00D33BC9" w:rsidP="00D33BC9">
            <w:pPr>
              <w:tabs>
                <w:tab w:val="left" w:pos="0"/>
              </w:tabs>
              <w:spacing w:before="480" w:line="280" w:lineRule="exact"/>
              <w:jc w:val="right"/>
              <w:rPr>
                <w:rFonts w:ascii="Arial Unicode MS" w:eastAsia="Arial Unicode MS" w:hAnsi="Arial Unicode MS" w:cs="Arial Unicode MS"/>
                <w:sz w:val="28"/>
                <w:szCs w:val="28"/>
                <w:rtl/>
              </w:rPr>
            </w:pPr>
          </w:p>
        </w:tc>
        <w:tc>
          <w:tcPr>
            <w:tcW w:w="2499" w:type="pct"/>
            <w:gridSpan w:val="2"/>
          </w:tcPr>
          <w:p w14:paraId="705D5167" w14:textId="2F9FC125" w:rsidR="00D33BC9" w:rsidRPr="00D038E7" w:rsidRDefault="00D33BC9" w:rsidP="00D33BC9">
            <w:pPr>
              <w:tabs>
                <w:tab w:val="left" w:pos="0"/>
              </w:tabs>
              <w:spacing w:before="480" w:line="280" w:lineRule="exact"/>
              <w:rPr>
                <w:rFonts w:ascii="Arial Unicode MS" w:eastAsia="Arial Unicode MS" w:hAnsi="Arial Unicode MS" w:cs="Arial Unicode MS"/>
                <w:sz w:val="28"/>
                <w:szCs w:val="28"/>
                <w:rtl/>
              </w:rPr>
            </w:pPr>
          </w:p>
        </w:tc>
      </w:tr>
    </w:tbl>
    <w:p w14:paraId="7F31F22D" w14:textId="77777777" w:rsidR="008463C2" w:rsidRPr="00D038E7" w:rsidRDefault="008463C2" w:rsidP="00BF7E7C">
      <w:pPr>
        <w:spacing w:after="0" w:line="280" w:lineRule="exact"/>
        <w:rPr>
          <w:rFonts w:ascii="Arial Unicode MS" w:eastAsia="Arial Unicode MS" w:hAnsi="Arial Unicode MS" w:cs="Arial Unicode MS"/>
          <w:sz w:val="2"/>
          <w:szCs w:val="2"/>
        </w:rPr>
      </w:pPr>
    </w:p>
    <w:sectPr w:rsidR="008463C2" w:rsidRPr="00D038E7" w:rsidSect="00043692">
      <w:footerReference w:type="default" r:id="rId19"/>
      <w:type w:val="continuous"/>
      <w:pgSz w:w="11907" w:h="16839" w:code="9"/>
      <w:pgMar w:top="576" w:right="432" w:bottom="288" w:left="432" w:header="360" w:footer="25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150B9D" w16cex:dateUtc="2024-12-24T07:29:00Z"/>
  <w16cex:commentExtensible w16cex:durableId="2B30C3B8" w16cex:dateUtc="2025-01-14T08:06:00Z"/>
  <w16cex:commentExtensible w16cex:durableId="2B154789" w16cex:dateUtc="2024-12-24T11:45:00Z"/>
  <w16cex:commentExtensible w16cex:durableId="2B1507F9" w16cex:dateUtc="2024-12-24T07:14:00Z"/>
  <w16cex:commentExtensible w16cex:durableId="2B154313" w16cex:dateUtc="2024-12-24T11:26:00Z"/>
  <w16cex:commentExtensible w16cex:durableId="2B14FD0E" w16cex:dateUtc="2024-12-24T06:27:00Z"/>
  <w16cex:commentExtensible w16cex:durableId="2B15012A" w16cex:dateUtc="2024-12-24T06:45:00Z"/>
  <w16cex:commentExtensible w16cex:durableId="2B15075E" w16cex:dateUtc="2024-12-24T07:11:00Z"/>
  <w16cex:commentExtensible w16cex:durableId="2B1508B4" w16cex:dateUtc="2024-12-24T07:17:00Z"/>
  <w16cex:commentExtensible w16cex:durableId="2B150A02" w16cex:dateUtc="2024-12-24T07:22:00Z"/>
  <w16cex:commentExtensible w16cex:durableId="2B150A48" w16cex:dateUtc="2024-12-24T07:24:00Z"/>
  <w16cex:commentExtensible w16cex:durableId="2B150B2E" w16cex:dateUtc="2024-12-24T07:27:00Z"/>
  <w16cex:commentExtensible w16cex:durableId="2B150BB4" w16cex:dateUtc="2024-12-24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3AA06B" w16cid:durableId="2B150B9D"/>
  <w16cid:commentId w16cid:paraId="39F7DC02" w16cid:durableId="2B30C2CD"/>
  <w16cid:commentId w16cid:paraId="51A94C98" w16cid:durableId="2B30C2CE"/>
  <w16cid:commentId w16cid:paraId="5E34DB1D" w16cid:durableId="2B30C3B8"/>
  <w16cid:commentId w16cid:paraId="60919610" w16cid:durableId="2B154789"/>
  <w16cid:commentId w16cid:paraId="373043EE" w16cid:durableId="2B30C2D0"/>
  <w16cid:commentId w16cid:paraId="1203CF59" w16cid:durableId="2B1507F9"/>
  <w16cid:commentId w16cid:paraId="32CBCA27" w16cid:durableId="2B30C2D2"/>
  <w16cid:commentId w16cid:paraId="072C43D3" w16cid:durableId="2B154313"/>
  <w16cid:commentId w16cid:paraId="3662A705" w16cid:durableId="2B30C2D4"/>
  <w16cid:commentId w16cid:paraId="50A57723" w16cid:durableId="2B14FD0E"/>
  <w16cid:commentId w16cid:paraId="61BE2DBB" w16cid:durableId="2B30C2D6"/>
  <w16cid:commentId w16cid:paraId="6D382FB7" w16cid:durableId="2B30C2D7"/>
  <w16cid:commentId w16cid:paraId="35A82D7E" w16cid:durableId="2B15012A"/>
  <w16cid:commentId w16cid:paraId="354AB69B" w16cid:durableId="2B30C2D9"/>
  <w16cid:commentId w16cid:paraId="74D2DAB9" w16cid:durableId="2B15075E"/>
  <w16cid:commentId w16cid:paraId="3ECAB25E" w16cid:durableId="2B30C2DB"/>
  <w16cid:commentId w16cid:paraId="1B053F25" w16cid:durableId="2B1508B4"/>
  <w16cid:commentId w16cid:paraId="73FDD2EA" w16cid:durableId="2B150A02"/>
  <w16cid:commentId w16cid:paraId="650FE26D" w16cid:durableId="2B30C2DE"/>
  <w16cid:commentId w16cid:paraId="0F8AA081" w16cid:durableId="2B150A48"/>
  <w16cid:commentId w16cid:paraId="1EB8D13B" w16cid:durableId="2B30C2E0"/>
  <w16cid:commentId w16cid:paraId="3A01A715" w16cid:durableId="2B150B2E"/>
  <w16cid:commentId w16cid:paraId="78F85BF1" w16cid:durableId="2B30C2E2"/>
  <w16cid:commentId w16cid:paraId="7D1659B8" w16cid:durableId="2B150BB4"/>
  <w16cid:commentId w16cid:paraId="6C4BD242" w16cid:durableId="2B30C2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83992" w14:textId="77777777" w:rsidR="00C4593B" w:rsidRDefault="00C4593B" w:rsidP="000F1700">
      <w:pPr>
        <w:spacing w:after="0" w:line="240" w:lineRule="auto"/>
      </w:pPr>
      <w:r>
        <w:separator/>
      </w:r>
    </w:p>
    <w:p w14:paraId="21557593" w14:textId="77777777" w:rsidR="00C4593B" w:rsidRDefault="00C4593B"/>
  </w:endnote>
  <w:endnote w:type="continuationSeparator" w:id="0">
    <w:p w14:paraId="3048F13A" w14:textId="77777777" w:rsidR="00C4593B" w:rsidRDefault="00C4593B" w:rsidP="000F1700">
      <w:pPr>
        <w:spacing w:after="0" w:line="240" w:lineRule="auto"/>
      </w:pPr>
      <w:r>
        <w:continuationSeparator/>
      </w:r>
    </w:p>
    <w:p w14:paraId="795B0267" w14:textId="77777777" w:rsidR="00C4593B" w:rsidRDefault="00C4593B"/>
  </w:endnote>
  <w:endnote w:type="continuationNotice" w:id="1">
    <w:p w14:paraId="21E7A146" w14:textId="77777777" w:rsidR="00C4593B" w:rsidRDefault="00C459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9"/>
      <w:gridCol w:w="5465"/>
    </w:tblGrid>
    <w:tr w:rsidR="00C57FB4" w:rsidRPr="00FF5E8B" w14:paraId="1D0718AB" w14:textId="77777777" w:rsidTr="00EF7A54">
      <w:trPr>
        <w:trHeight w:val="288"/>
      </w:trPr>
      <w:tc>
        <w:tcPr>
          <w:tcW w:w="2528" w:type="pct"/>
        </w:tcPr>
        <w:p w14:paraId="39285F8F" w14:textId="1F16B072" w:rsidR="00C57FB4" w:rsidRPr="000A373C" w:rsidRDefault="00C57FB4" w:rsidP="00575137">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Pr>
            <w:t>The Saudi Investment Bank, a Saudi joint stock company with a paid-up capital of twelve billion five hundred million (</w:t>
          </w:r>
          <w:r>
            <w:rPr>
              <w:rFonts w:ascii="Arial Unicode MS" w:eastAsia="Arial Unicode MS" w:hAnsi="Arial Unicode MS" w:cs="Arial Unicode MS"/>
              <w:sz w:val="14"/>
              <w:szCs w:val="14"/>
            </w:rPr>
            <w:t>SAR</w:t>
          </w:r>
          <w:r w:rsidRPr="00575137">
            <w:rPr>
              <w:rFonts w:ascii="Arial Unicode MS" w:eastAsia="Arial Unicode MS" w:hAnsi="Arial Unicode MS" w:cs="Arial Unicode MS"/>
              <w:sz w:val="14"/>
              <w:szCs w:val="14"/>
            </w:rPr>
            <w:t xml:space="preserve">12,500,000,000), registered under </w:t>
          </w:r>
          <w:r>
            <w:rPr>
              <w:rFonts w:ascii="Arial Unicode MS" w:eastAsia="Arial Unicode MS" w:hAnsi="Arial Unicode MS" w:cs="Arial Unicode MS"/>
              <w:sz w:val="14"/>
              <w:szCs w:val="14"/>
            </w:rPr>
            <w:t>CR</w:t>
          </w:r>
          <w:r w:rsidRPr="00575137">
            <w:rPr>
              <w:rFonts w:ascii="Arial Unicode MS" w:eastAsia="Arial Unicode MS" w:hAnsi="Arial Unicode MS" w:cs="Arial Unicode MS"/>
              <w:sz w:val="14"/>
              <w:szCs w:val="14"/>
            </w:rPr>
            <w:t xml:space="preserve"> No. 1010011570, Unified Number 7000029889, P.O. Box 3533, Riyadh 11481, Kingdom of Saudi Arabia, Telephone No. 0114778433, National Address 8081 - Sheikh Abdulrahman bin Hassan - </w:t>
          </w:r>
          <w:r>
            <w:rPr>
              <w:rFonts w:ascii="Arial Unicode MS" w:eastAsia="Arial Unicode MS" w:hAnsi="Arial Unicode MS" w:cs="Arial Unicode MS"/>
              <w:sz w:val="14"/>
              <w:szCs w:val="14"/>
            </w:rPr>
            <w:t>Alwizarat</w:t>
          </w:r>
          <w:r w:rsidRPr="00575137">
            <w:rPr>
              <w:rFonts w:ascii="Arial Unicode MS" w:eastAsia="Arial Unicode MS" w:hAnsi="Arial Unicode MS" w:cs="Arial Unicode MS"/>
              <w:sz w:val="14"/>
              <w:szCs w:val="14"/>
            </w:rPr>
            <w:t xml:space="preserve"> - Al-Muather Unit No. 2, Riyadh: 12622 - 3144, Website www.saib.com.sa, and licensed under Royal Decree No. 31/M dated 06/25/1396 subject to </w:t>
          </w:r>
          <w:r>
            <w:rPr>
              <w:rFonts w:ascii="Arial Unicode MS" w:eastAsia="Arial Unicode MS" w:hAnsi="Arial Unicode MS" w:cs="Arial Unicode MS"/>
              <w:sz w:val="14"/>
              <w:szCs w:val="14"/>
            </w:rPr>
            <w:t>SAMA</w:t>
          </w:r>
          <w:r w:rsidRPr="00575137">
            <w:rPr>
              <w:rFonts w:ascii="Arial Unicode MS" w:eastAsia="Arial Unicode MS" w:hAnsi="Arial Unicode MS" w:cs="Arial Unicode MS"/>
              <w:sz w:val="14"/>
              <w:szCs w:val="14"/>
            </w:rPr>
            <w:t xml:space="preserve"> supervision.</w:t>
          </w:r>
        </w:p>
      </w:tc>
      <w:tc>
        <w:tcPr>
          <w:tcW w:w="2472" w:type="pct"/>
        </w:tcPr>
        <w:p w14:paraId="5CE6CB03" w14:textId="5D3C68C9" w:rsidR="00C57FB4" w:rsidRPr="000A373C" w:rsidRDefault="00C57FB4" w:rsidP="00575137">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75137">
            <w:rPr>
              <w:rFonts w:ascii="Arial Unicode MS" w:eastAsia="Arial Unicode MS" w:hAnsi="Arial Unicode MS" w:cs="Arial Unicode MS"/>
              <w:sz w:val="14"/>
              <w:szCs w:val="14"/>
            </w:rPr>
            <w:t>www.saib.com.sa</w:t>
          </w:r>
          <w:r w:rsidRPr="00575137">
            <w:rPr>
              <w:rFonts w:ascii="Arial Unicode MS" w:eastAsia="Arial Unicode MS" w:hAnsi="Arial Unicode MS" w:cs="Arial Unicode MS"/>
              <w:sz w:val="14"/>
              <w:szCs w:val="14"/>
              <w:rtl/>
            </w:rPr>
            <w:t xml:space="preserve"> ، ومرخصة بموجب المرسوم الملكي رقم 31/م بتاريخ 25/06/1396 خاضعة لرقابة وإشراف البنك المركزي السعودي.</w:t>
          </w:r>
        </w:p>
      </w:tc>
    </w:tr>
  </w:tbl>
  <w:p w14:paraId="344A2526" w14:textId="28AA016A" w:rsidR="00C57FB4" w:rsidRPr="00D61938" w:rsidRDefault="00C4593B" w:rsidP="00A52C3B">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1551764714"/>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2110871"/>
            <w:docPartObj>
              <w:docPartGallery w:val="Page Numbers (Top of Page)"/>
              <w:docPartUnique/>
            </w:docPartObj>
          </w:sdtPr>
          <w:sdtEndPr/>
          <w:sdtContent>
            <w:r w:rsidR="0047122C" w:rsidRPr="0047122C">
              <w:rPr>
                <w:rFonts w:ascii="Arial Unicode MS" w:eastAsia="Arial Unicode MS" w:hAnsi="Arial Unicode MS" w:cs="Arial Unicode MS"/>
                <w:color w:val="595959" w:themeColor="text1" w:themeTint="A6"/>
                <w:sz w:val="16"/>
                <w:szCs w:val="16"/>
              </w:rPr>
              <w:t>C.RM.067.</w:t>
            </w:r>
            <w:r w:rsidR="00A52C3B">
              <w:rPr>
                <w:rFonts w:ascii="Arial Unicode MS" w:eastAsia="Arial Unicode MS" w:hAnsi="Arial Unicode MS" w:cs="Arial Unicode MS"/>
                <w:color w:val="595959" w:themeColor="text1" w:themeTint="A6"/>
                <w:sz w:val="16"/>
                <w:szCs w:val="16"/>
              </w:rPr>
              <w:t>14</w:t>
            </w:r>
            <w:r w:rsidR="00C57FB4" w:rsidRPr="007C29B5">
              <w:rPr>
                <w:rFonts w:ascii="Arial Unicode MS" w:eastAsia="Arial Unicode MS" w:hAnsi="Arial Unicode MS" w:cs="Arial Unicode MS"/>
                <w:color w:val="595959" w:themeColor="text1" w:themeTint="A6"/>
                <w:sz w:val="16"/>
                <w:szCs w:val="16"/>
              </w:rPr>
              <w:tab/>
            </w:r>
            <w:r w:rsidR="00C57FB4">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ab/>
              <w:t xml:space="preserve">  </w:t>
            </w:r>
            <w:r w:rsidR="00C57FB4" w:rsidRPr="007C29B5">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 xml:space="preserve">                        </w:t>
            </w:r>
            <w:r w:rsidR="00C57FB4" w:rsidRPr="007C29B5">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 xml:space="preserve">                      </w:t>
            </w:r>
            <w:r w:rsidR="00C57FB4" w:rsidRPr="007C29B5">
              <w:rPr>
                <w:rFonts w:ascii="Arial Unicode MS" w:eastAsia="Arial Unicode MS" w:hAnsi="Arial Unicode MS" w:cs="Arial Unicode MS"/>
                <w:color w:val="595959" w:themeColor="text1" w:themeTint="A6"/>
                <w:sz w:val="16"/>
                <w:szCs w:val="16"/>
              </w:rPr>
              <w:t xml:space="preserve">Page </w:t>
            </w:r>
            <w:r w:rsidR="00C57FB4" w:rsidRPr="007C29B5">
              <w:rPr>
                <w:rFonts w:ascii="Arial Unicode MS" w:eastAsia="Arial Unicode MS" w:hAnsi="Arial Unicode MS" w:cs="Arial Unicode MS"/>
                <w:b/>
                <w:bCs/>
                <w:color w:val="595959" w:themeColor="text1" w:themeTint="A6"/>
                <w:sz w:val="16"/>
                <w:szCs w:val="16"/>
              </w:rPr>
              <w:fldChar w:fldCharType="begin"/>
            </w:r>
            <w:r w:rsidR="00C57FB4" w:rsidRPr="007C29B5">
              <w:rPr>
                <w:rFonts w:ascii="Arial Unicode MS" w:eastAsia="Arial Unicode MS" w:hAnsi="Arial Unicode MS" w:cs="Arial Unicode MS"/>
                <w:b/>
                <w:bCs/>
                <w:color w:val="595959" w:themeColor="text1" w:themeTint="A6"/>
                <w:sz w:val="16"/>
                <w:szCs w:val="16"/>
              </w:rPr>
              <w:instrText xml:space="preserve"> PAGE </w:instrText>
            </w:r>
            <w:r w:rsidR="00C57FB4" w:rsidRPr="007C29B5">
              <w:rPr>
                <w:rFonts w:ascii="Arial Unicode MS" w:eastAsia="Arial Unicode MS" w:hAnsi="Arial Unicode MS" w:cs="Arial Unicode MS"/>
                <w:b/>
                <w:bCs/>
                <w:color w:val="595959" w:themeColor="text1" w:themeTint="A6"/>
                <w:sz w:val="16"/>
                <w:szCs w:val="16"/>
              </w:rPr>
              <w:fldChar w:fldCharType="separate"/>
            </w:r>
            <w:r w:rsidR="00696D81">
              <w:rPr>
                <w:rFonts w:ascii="Arial Unicode MS" w:eastAsia="Arial Unicode MS" w:hAnsi="Arial Unicode MS" w:cs="Arial Unicode MS"/>
                <w:b/>
                <w:bCs/>
                <w:noProof/>
                <w:color w:val="595959" w:themeColor="text1" w:themeTint="A6"/>
                <w:sz w:val="16"/>
                <w:szCs w:val="16"/>
              </w:rPr>
              <w:t>1</w:t>
            </w:r>
            <w:r w:rsidR="00C57FB4" w:rsidRPr="007C29B5">
              <w:rPr>
                <w:rFonts w:ascii="Arial Unicode MS" w:eastAsia="Arial Unicode MS" w:hAnsi="Arial Unicode MS" w:cs="Arial Unicode MS"/>
                <w:b/>
                <w:bCs/>
                <w:color w:val="595959" w:themeColor="text1" w:themeTint="A6"/>
                <w:sz w:val="16"/>
                <w:szCs w:val="16"/>
              </w:rPr>
              <w:fldChar w:fldCharType="end"/>
            </w:r>
            <w:r w:rsidR="00C57FB4" w:rsidRPr="007C29B5">
              <w:rPr>
                <w:rFonts w:ascii="Arial Unicode MS" w:eastAsia="Arial Unicode MS" w:hAnsi="Arial Unicode MS" w:cs="Arial Unicode MS"/>
                <w:color w:val="595959" w:themeColor="text1" w:themeTint="A6"/>
                <w:sz w:val="16"/>
                <w:szCs w:val="16"/>
              </w:rPr>
              <w:t xml:space="preserve"> of </w:t>
            </w:r>
            <w:r w:rsidR="00C57FB4" w:rsidRPr="007C29B5">
              <w:rPr>
                <w:rFonts w:ascii="Arial Unicode MS" w:eastAsia="Arial Unicode MS" w:hAnsi="Arial Unicode MS" w:cs="Arial Unicode MS"/>
                <w:b/>
                <w:bCs/>
                <w:color w:val="595959" w:themeColor="text1" w:themeTint="A6"/>
                <w:sz w:val="16"/>
                <w:szCs w:val="16"/>
              </w:rPr>
              <w:fldChar w:fldCharType="begin"/>
            </w:r>
            <w:r w:rsidR="00C57FB4" w:rsidRPr="007C29B5">
              <w:rPr>
                <w:rFonts w:ascii="Arial Unicode MS" w:eastAsia="Arial Unicode MS" w:hAnsi="Arial Unicode MS" w:cs="Arial Unicode MS"/>
                <w:b/>
                <w:bCs/>
                <w:color w:val="595959" w:themeColor="text1" w:themeTint="A6"/>
                <w:sz w:val="16"/>
                <w:szCs w:val="16"/>
              </w:rPr>
              <w:instrText xml:space="preserve"> NUMPAGES  </w:instrText>
            </w:r>
            <w:r w:rsidR="00C57FB4" w:rsidRPr="007C29B5">
              <w:rPr>
                <w:rFonts w:ascii="Arial Unicode MS" w:eastAsia="Arial Unicode MS" w:hAnsi="Arial Unicode MS" w:cs="Arial Unicode MS"/>
                <w:b/>
                <w:bCs/>
                <w:color w:val="595959" w:themeColor="text1" w:themeTint="A6"/>
                <w:sz w:val="16"/>
                <w:szCs w:val="16"/>
              </w:rPr>
              <w:fldChar w:fldCharType="separate"/>
            </w:r>
            <w:r w:rsidR="00696D81">
              <w:rPr>
                <w:rFonts w:ascii="Arial Unicode MS" w:eastAsia="Arial Unicode MS" w:hAnsi="Arial Unicode MS" w:cs="Arial Unicode MS"/>
                <w:b/>
                <w:bCs/>
                <w:noProof/>
                <w:color w:val="595959" w:themeColor="text1" w:themeTint="A6"/>
                <w:sz w:val="16"/>
                <w:szCs w:val="16"/>
              </w:rPr>
              <w:t>33</w:t>
            </w:r>
            <w:r w:rsidR="00C57FB4"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6"/>
      <w:gridCol w:w="3433"/>
      <w:gridCol w:w="3774"/>
      <w:gridCol w:w="1680"/>
      <w:gridCol w:w="11"/>
    </w:tblGrid>
    <w:tr w:rsidR="00C57FB4" w:rsidRPr="00D038E7" w14:paraId="6FE2E437" w14:textId="77777777" w:rsidTr="00EF7A54">
      <w:trPr>
        <w:gridAfter w:val="1"/>
        <w:wAfter w:w="5" w:type="pct"/>
      </w:trPr>
      <w:tc>
        <w:tcPr>
          <w:tcW w:w="975" w:type="pct"/>
          <w:shd w:val="clear" w:color="auto" w:fill="auto"/>
        </w:tcPr>
        <w:p w14:paraId="0AA51E60" w14:textId="77777777" w:rsidR="00C57FB4" w:rsidRPr="00D236B1" w:rsidRDefault="00C57FB4" w:rsidP="00D236B1">
          <w:pPr>
            <w:tabs>
              <w:tab w:val="left" w:pos="0"/>
              <w:tab w:val="left" w:pos="3818"/>
              <w:tab w:val="right" w:pos="5371"/>
            </w:tabs>
            <w:spacing w:line="220" w:lineRule="exact"/>
            <w:jc w:val="both"/>
            <w:rPr>
              <w:rFonts w:ascii="Arial Unicode MS" w:eastAsia="Arial Unicode MS" w:hAnsi="Arial Unicode MS" w:cs="Arial Unicode MS"/>
              <w:b/>
              <w:bCs/>
              <w:sz w:val="20"/>
              <w:szCs w:val="20"/>
              <w:rtl/>
            </w:rPr>
          </w:pPr>
          <w:r w:rsidRPr="00D236B1">
            <w:rPr>
              <w:sz w:val="20"/>
              <w:szCs w:val="20"/>
            </w:rPr>
            <w:br w:type="page"/>
          </w:r>
          <w:r w:rsidRPr="00D236B1">
            <w:rPr>
              <w:sz w:val="20"/>
              <w:szCs w:val="20"/>
            </w:rPr>
            <w:br w:type="page"/>
          </w:r>
          <w:r w:rsidRPr="00D236B1">
            <w:rPr>
              <w:rFonts w:ascii="Arial Unicode MS" w:eastAsia="Arial Unicode MS" w:hAnsi="Arial Unicode MS" w:cs="Arial Unicode MS"/>
              <w:sz w:val="20"/>
              <w:szCs w:val="20"/>
            </w:rPr>
            <w:t xml:space="preserve">Signature: </w:t>
          </w:r>
        </w:p>
      </w:tc>
      <w:tc>
        <w:tcPr>
          <w:tcW w:w="3260" w:type="pct"/>
          <w:gridSpan w:val="2"/>
          <w:tcBorders>
            <w:bottom w:val="dotted" w:sz="4" w:space="0" w:color="auto"/>
          </w:tcBorders>
          <w:shd w:val="clear" w:color="auto" w:fill="auto"/>
        </w:tcPr>
        <w:p w14:paraId="7B8B046E" w14:textId="77777777" w:rsidR="00C57FB4" w:rsidRPr="00D236B1" w:rsidRDefault="00C57FB4" w:rsidP="00D236B1">
          <w:pPr>
            <w:tabs>
              <w:tab w:val="left" w:pos="0"/>
              <w:tab w:val="left" w:pos="3818"/>
              <w:tab w:val="right" w:pos="5371"/>
            </w:tabs>
            <w:bidi/>
            <w:spacing w:line="220" w:lineRule="exact"/>
            <w:jc w:val="center"/>
            <w:rPr>
              <w:rFonts w:ascii="Arial Unicode MS" w:eastAsia="Arial Unicode MS" w:hAnsi="Arial Unicode MS" w:cs="Arial Unicode MS"/>
              <w:b/>
              <w:bCs/>
              <w:sz w:val="20"/>
              <w:szCs w:val="20"/>
              <w:rtl/>
            </w:rPr>
          </w:pPr>
        </w:p>
      </w:tc>
      <w:tc>
        <w:tcPr>
          <w:tcW w:w="760" w:type="pct"/>
          <w:shd w:val="clear" w:color="auto" w:fill="auto"/>
        </w:tcPr>
        <w:p w14:paraId="1F35D96D" w14:textId="77777777" w:rsidR="00C57FB4" w:rsidRPr="00D236B1" w:rsidRDefault="00C57FB4" w:rsidP="00D236B1">
          <w:pPr>
            <w:tabs>
              <w:tab w:val="left" w:pos="0"/>
              <w:tab w:val="left" w:pos="3818"/>
              <w:tab w:val="right" w:pos="5371"/>
            </w:tabs>
            <w:bidi/>
            <w:spacing w:line="220" w:lineRule="exact"/>
            <w:jc w:val="both"/>
            <w:rPr>
              <w:rFonts w:ascii="Arial Unicode MS" w:eastAsia="Arial Unicode MS" w:hAnsi="Arial Unicode MS" w:cs="Arial Unicode MS"/>
              <w:b/>
              <w:bCs/>
              <w:sz w:val="20"/>
              <w:szCs w:val="20"/>
              <w:rtl/>
            </w:rPr>
          </w:pPr>
          <w:r w:rsidRPr="00D236B1">
            <w:rPr>
              <w:rFonts w:ascii="Arial Unicode MS" w:eastAsia="Arial Unicode MS" w:hAnsi="Arial Unicode MS" w:cs="Arial Unicode MS" w:hint="cs"/>
              <w:sz w:val="20"/>
              <w:szCs w:val="20"/>
              <w:rtl/>
            </w:rPr>
            <w:t xml:space="preserve">التوقيع: </w:t>
          </w:r>
        </w:p>
      </w:tc>
    </w:tr>
    <w:tr w:rsidR="00C57FB4" w:rsidRPr="00FF5E8B" w14:paraId="3F351AAC" w14:textId="77777777" w:rsidTr="00EF7A54">
      <w:trPr>
        <w:trHeight w:val="288"/>
      </w:trPr>
      <w:tc>
        <w:tcPr>
          <w:tcW w:w="2528" w:type="pct"/>
          <w:gridSpan w:val="2"/>
        </w:tcPr>
        <w:p w14:paraId="6E5A05F8" w14:textId="754559A8" w:rsidR="00C57FB4" w:rsidRPr="000A373C" w:rsidRDefault="00C57FB4" w:rsidP="00575137">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Pr>
            <w:t>The Saudi Investment Bank, a Saudi joint stock company with a paid-up capital of twelve billion five hundred million (</w:t>
          </w:r>
          <w:r>
            <w:rPr>
              <w:rFonts w:ascii="Arial Unicode MS" w:eastAsia="Arial Unicode MS" w:hAnsi="Arial Unicode MS" w:cs="Arial Unicode MS"/>
              <w:sz w:val="14"/>
              <w:szCs w:val="14"/>
            </w:rPr>
            <w:t>SAR</w:t>
          </w:r>
          <w:r w:rsidRPr="00575137">
            <w:rPr>
              <w:rFonts w:ascii="Arial Unicode MS" w:eastAsia="Arial Unicode MS" w:hAnsi="Arial Unicode MS" w:cs="Arial Unicode MS"/>
              <w:sz w:val="14"/>
              <w:szCs w:val="14"/>
            </w:rPr>
            <w:t xml:space="preserve">12,500,000,000), registered under </w:t>
          </w:r>
          <w:r>
            <w:rPr>
              <w:rFonts w:ascii="Arial Unicode MS" w:eastAsia="Arial Unicode MS" w:hAnsi="Arial Unicode MS" w:cs="Arial Unicode MS"/>
              <w:sz w:val="14"/>
              <w:szCs w:val="14"/>
            </w:rPr>
            <w:t>CR</w:t>
          </w:r>
          <w:r w:rsidRPr="00575137">
            <w:rPr>
              <w:rFonts w:ascii="Arial Unicode MS" w:eastAsia="Arial Unicode MS" w:hAnsi="Arial Unicode MS" w:cs="Arial Unicode MS"/>
              <w:sz w:val="14"/>
              <w:szCs w:val="14"/>
            </w:rPr>
            <w:t xml:space="preserve"> No. 1010011570, Unified Number 7000029889, P.O. Box 3533, Riyadh 11481, Kingdom of Saudi Arabia, Telephone No. 0114778433, National Address 8081 - Sheikh Abdulrahman bin Hassan - </w:t>
          </w:r>
          <w:r>
            <w:rPr>
              <w:rFonts w:ascii="Arial Unicode MS" w:eastAsia="Arial Unicode MS" w:hAnsi="Arial Unicode MS" w:cs="Arial Unicode MS"/>
              <w:sz w:val="14"/>
              <w:szCs w:val="14"/>
            </w:rPr>
            <w:t>Alwizarat</w:t>
          </w:r>
          <w:r w:rsidRPr="00575137">
            <w:rPr>
              <w:rFonts w:ascii="Arial Unicode MS" w:eastAsia="Arial Unicode MS" w:hAnsi="Arial Unicode MS" w:cs="Arial Unicode MS"/>
              <w:sz w:val="14"/>
              <w:szCs w:val="14"/>
            </w:rPr>
            <w:t xml:space="preserve"> - Al-Muather Unit No. 2, Riyadh: 12622 - 3144, Website www.saib.com.sa, and licensed under Royal Decree No. 31/M dated 06/25/1396 subject to </w:t>
          </w:r>
          <w:r>
            <w:rPr>
              <w:rFonts w:ascii="Arial Unicode MS" w:eastAsia="Arial Unicode MS" w:hAnsi="Arial Unicode MS" w:cs="Arial Unicode MS"/>
              <w:sz w:val="14"/>
              <w:szCs w:val="14"/>
            </w:rPr>
            <w:t>SAMA</w:t>
          </w:r>
          <w:r w:rsidRPr="00575137">
            <w:rPr>
              <w:rFonts w:ascii="Arial Unicode MS" w:eastAsia="Arial Unicode MS" w:hAnsi="Arial Unicode MS" w:cs="Arial Unicode MS"/>
              <w:sz w:val="14"/>
              <w:szCs w:val="14"/>
            </w:rPr>
            <w:t xml:space="preserve"> supervision.</w:t>
          </w:r>
        </w:p>
      </w:tc>
      <w:tc>
        <w:tcPr>
          <w:tcW w:w="2472" w:type="pct"/>
          <w:gridSpan w:val="3"/>
        </w:tcPr>
        <w:p w14:paraId="0EA3DBD4" w14:textId="4EC19571" w:rsidR="00C57FB4" w:rsidRPr="000A373C" w:rsidRDefault="00C57FB4" w:rsidP="00575137">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75137">
            <w:rPr>
              <w:rFonts w:ascii="Arial Unicode MS" w:eastAsia="Arial Unicode MS" w:hAnsi="Arial Unicode MS" w:cs="Arial Unicode MS"/>
              <w:sz w:val="14"/>
              <w:szCs w:val="14"/>
            </w:rPr>
            <w:t>www.saib.com.sa</w:t>
          </w:r>
          <w:r w:rsidRPr="00575137">
            <w:rPr>
              <w:rFonts w:ascii="Arial Unicode MS" w:eastAsia="Arial Unicode MS" w:hAnsi="Arial Unicode MS" w:cs="Arial Unicode MS"/>
              <w:sz w:val="14"/>
              <w:szCs w:val="14"/>
              <w:rtl/>
            </w:rPr>
            <w:t xml:space="preserve"> ، ومرخصة بموجب المرسوم الملكي رقم 31/م بتاريخ 25/06/1396 خاضعة لرقابة وإشراف البنك المركزي السعودي.</w:t>
          </w:r>
        </w:p>
      </w:tc>
    </w:tr>
  </w:tbl>
  <w:p w14:paraId="734D1D56" w14:textId="19D886D1" w:rsidR="00C57FB4" w:rsidRPr="00D61938" w:rsidRDefault="00C4593B" w:rsidP="00A52C3B">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144653190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7341319"/>
            <w:docPartObj>
              <w:docPartGallery w:val="Page Numbers (Top of Page)"/>
              <w:docPartUnique/>
            </w:docPartObj>
          </w:sdtPr>
          <w:sdtEndPr/>
          <w:sdtContent>
            <w:r w:rsidR="0047122C" w:rsidRPr="0047122C">
              <w:rPr>
                <w:rFonts w:ascii="Arial Unicode MS" w:eastAsia="Arial Unicode MS" w:hAnsi="Arial Unicode MS" w:cs="Arial Unicode MS"/>
                <w:color w:val="595959" w:themeColor="text1" w:themeTint="A6"/>
                <w:sz w:val="16"/>
                <w:szCs w:val="16"/>
              </w:rPr>
              <w:t>C.RM.067.</w:t>
            </w:r>
            <w:r w:rsidR="00A52C3B">
              <w:rPr>
                <w:rFonts w:ascii="Arial Unicode MS" w:eastAsia="Arial Unicode MS" w:hAnsi="Arial Unicode MS" w:cs="Arial Unicode MS"/>
                <w:color w:val="595959" w:themeColor="text1" w:themeTint="A6"/>
                <w:sz w:val="16"/>
                <w:szCs w:val="16"/>
              </w:rPr>
              <w:t>14</w:t>
            </w:r>
            <w:r w:rsidR="00C57FB4" w:rsidRPr="007C29B5">
              <w:rPr>
                <w:rFonts w:ascii="Arial Unicode MS" w:eastAsia="Arial Unicode MS" w:hAnsi="Arial Unicode MS" w:cs="Arial Unicode MS"/>
                <w:color w:val="595959" w:themeColor="text1" w:themeTint="A6"/>
                <w:sz w:val="16"/>
                <w:szCs w:val="16"/>
              </w:rPr>
              <w:tab/>
            </w:r>
            <w:r w:rsidR="00C57FB4">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ab/>
              <w:t xml:space="preserve">  </w:t>
            </w:r>
            <w:r w:rsidR="00C57FB4" w:rsidRPr="007C29B5">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 xml:space="preserve">                        </w:t>
            </w:r>
            <w:r w:rsidR="00C57FB4" w:rsidRPr="007C29B5">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 xml:space="preserve">                      </w:t>
            </w:r>
            <w:r w:rsidR="00C57FB4" w:rsidRPr="007C29B5">
              <w:rPr>
                <w:rFonts w:ascii="Arial Unicode MS" w:eastAsia="Arial Unicode MS" w:hAnsi="Arial Unicode MS" w:cs="Arial Unicode MS"/>
                <w:color w:val="595959" w:themeColor="text1" w:themeTint="A6"/>
                <w:sz w:val="16"/>
                <w:szCs w:val="16"/>
              </w:rPr>
              <w:t xml:space="preserve">Page </w:t>
            </w:r>
            <w:r w:rsidR="00C57FB4" w:rsidRPr="007C29B5">
              <w:rPr>
                <w:rFonts w:ascii="Arial Unicode MS" w:eastAsia="Arial Unicode MS" w:hAnsi="Arial Unicode MS" w:cs="Arial Unicode MS"/>
                <w:b/>
                <w:bCs/>
                <w:color w:val="595959" w:themeColor="text1" w:themeTint="A6"/>
                <w:sz w:val="16"/>
                <w:szCs w:val="16"/>
              </w:rPr>
              <w:fldChar w:fldCharType="begin"/>
            </w:r>
            <w:r w:rsidR="00C57FB4" w:rsidRPr="007C29B5">
              <w:rPr>
                <w:rFonts w:ascii="Arial Unicode MS" w:eastAsia="Arial Unicode MS" w:hAnsi="Arial Unicode MS" w:cs="Arial Unicode MS"/>
                <w:b/>
                <w:bCs/>
                <w:color w:val="595959" w:themeColor="text1" w:themeTint="A6"/>
                <w:sz w:val="16"/>
                <w:szCs w:val="16"/>
              </w:rPr>
              <w:instrText xml:space="preserve"> PAGE </w:instrText>
            </w:r>
            <w:r w:rsidR="00C57FB4" w:rsidRPr="007C29B5">
              <w:rPr>
                <w:rFonts w:ascii="Arial Unicode MS" w:eastAsia="Arial Unicode MS" w:hAnsi="Arial Unicode MS" w:cs="Arial Unicode MS"/>
                <w:b/>
                <w:bCs/>
                <w:color w:val="595959" w:themeColor="text1" w:themeTint="A6"/>
                <w:sz w:val="16"/>
                <w:szCs w:val="16"/>
              </w:rPr>
              <w:fldChar w:fldCharType="separate"/>
            </w:r>
            <w:r w:rsidR="00696D81">
              <w:rPr>
                <w:rFonts w:ascii="Arial Unicode MS" w:eastAsia="Arial Unicode MS" w:hAnsi="Arial Unicode MS" w:cs="Arial Unicode MS"/>
                <w:b/>
                <w:bCs/>
                <w:noProof/>
                <w:color w:val="595959" w:themeColor="text1" w:themeTint="A6"/>
                <w:sz w:val="16"/>
                <w:szCs w:val="16"/>
              </w:rPr>
              <w:t>31</w:t>
            </w:r>
            <w:r w:rsidR="00C57FB4" w:rsidRPr="007C29B5">
              <w:rPr>
                <w:rFonts w:ascii="Arial Unicode MS" w:eastAsia="Arial Unicode MS" w:hAnsi="Arial Unicode MS" w:cs="Arial Unicode MS"/>
                <w:b/>
                <w:bCs/>
                <w:color w:val="595959" w:themeColor="text1" w:themeTint="A6"/>
                <w:sz w:val="16"/>
                <w:szCs w:val="16"/>
              </w:rPr>
              <w:fldChar w:fldCharType="end"/>
            </w:r>
            <w:r w:rsidR="00C57FB4" w:rsidRPr="007C29B5">
              <w:rPr>
                <w:rFonts w:ascii="Arial Unicode MS" w:eastAsia="Arial Unicode MS" w:hAnsi="Arial Unicode MS" w:cs="Arial Unicode MS"/>
                <w:color w:val="595959" w:themeColor="text1" w:themeTint="A6"/>
                <w:sz w:val="16"/>
                <w:szCs w:val="16"/>
              </w:rPr>
              <w:t xml:space="preserve"> of </w:t>
            </w:r>
            <w:r w:rsidR="00C57FB4" w:rsidRPr="007C29B5">
              <w:rPr>
                <w:rFonts w:ascii="Arial Unicode MS" w:eastAsia="Arial Unicode MS" w:hAnsi="Arial Unicode MS" w:cs="Arial Unicode MS"/>
                <w:b/>
                <w:bCs/>
                <w:color w:val="595959" w:themeColor="text1" w:themeTint="A6"/>
                <w:sz w:val="16"/>
                <w:szCs w:val="16"/>
              </w:rPr>
              <w:fldChar w:fldCharType="begin"/>
            </w:r>
            <w:r w:rsidR="00C57FB4" w:rsidRPr="007C29B5">
              <w:rPr>
                <w:rFonts w:ascii="Arial Unicode MS" w:eastAsia="Arial Unicode MS" w:hAnsi="Arial Unicode MS" w:cs="Arial Unicode MS"/>
                <w:b/>
                <w:bCs/>
                <w:color w:val="595959" w:themeColor="text1" w:themeTint="A6"/>
                <w:sz w:val="16"/>
                <w:szCs w:val="16"/>
              </w:rPr>
              <w:instrText xml:space="preserve"> NUMPAGES  </w:instrText>
            </w:r>
            <w:r w:rsidR="00C57FB4" w:rsidRPr="007C29B5">
              <w:rPr>
                <w:rFonts w:ascii="Arial Unicode MS" w:eastAsia="Arial Unicode MS" w:hAnsi="Arial Unicode MS" w:cs="Arial Unicode MS"/>
                <w:b/>
                <w:bCs/>
                <w:color w:val="595959" w:themeColor="text1" w:themeTint="A6"/>
                <w:sz w:val="16"/>
                <w:szCs w:val="16"/>
              </w:rPr>
              <w:fldChar w:fldCharType="separate"/>
            </w:r>
            <w:r w:rsidR="00696D81">
              <w:rPr>
                <w:rFonts w:ascii="Arial Unicode MS" w:eastAsia="Arial Unicode MS" w:hAnsi="Arial Unicode MS" w:cs="Arial Unicode MS"/>
                <w:b/>
                <w:bCs/>
                <w:noProof/>
                <w:color w:val="595959" w:themeColor="text1" w:themeTint="A6"/>
                <w:sz w:val="16"/>
                <w:szCs w:val="16"/>
              </w:rPr>
              <w:t>35</w:t>
            </w:r>
            <w:r w:rsidR="00C57FB4"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9"/>
      <w:gridCol w:w="5465"/>
    </w:tblGrid>
    <w:tr w:rsidR="00C57FB4" w:rsidRPr="00FF5E8B" w14:paraId="107813F6" w14:textId="77777777" w:rsidTr="00EF7A54">
      <w:trPr>
        <w:trHeight w:val="288"/>
      </w:trPr>
      <w:tc>
        <w:tcPr>
          <w:tcW w:w="2528" w:type="pct"/>
        </w:tcPr>
        <w:p w14:paraId="35BA903D" w14:textId="5BDB95AC" w:rsidR="00C57FB4" w:rsidRPr="000A373C" w:rsidRDefault="00C57FB4" w:rsidP="00575137">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Pr>
            <w:t>The Saudi Investment Bank, a Saudi joint stock company with a paid-up capital of twelve billion five hundred million (</w:t>
          </w:r>
          <w:r>
            <w:rPr>
              <w:rFonts w:ascii="Arial Unicode MS" w:eastAsia="Arial Unicode MS" w:hAnsi="Arial Unicode MS" w:cs="Arial Unicode MS"/>
              <w:sz w:val="14"/>
              <w:szCs w:val="14"/>
            </w:rPr>
            <w:t>SAR</w:t>
          </w:r>
          <w:r w:rsidRPr="00575137">
            <w:rPr>
              <w:rFonts w:ascii="Arial Unicode MS" w:eastAsia="Arial Unicode MS" w:hAnsi="Arial Unicode MS" w:cs="Arial Unicode MS"/>
              <w:sz w:val="14"/>
              <w:szCs w:val="14"/>
            </w:rPr>
            <w:t xml:space="preserve">12,500,000,000), registered under </w:t>
          </w:r>
          <w:r>
            <w:rPr>
              <w:rFonts w:ascii="Arial Unicode MS" w:eastAsia="Arial Unicode MS" w:hAnsi="Arial Unicode MS" w:cs="Arial Unicode MS"/>
              <w:sz w:val="14"/>
              <w:szCs w:val="14"/>
            </w:rPr>
            <w:t>CR</w:t>
          </w:r>
          <w:r w:rsidRPr="00575137">
            <w:rPr>
              <w:rFonts w:ascii="Arial Unicode MS" w:eastAsia="Arial Unicode MS" w:hAnsi="Arial Unicode MS" w:cs="Arial Unicode MS"/>
              <w:sz w:val="14"/>
              <w:szCs w:val="14"/>
            </w:rPr>
            <w:t xml:space="preserve"> No. 1010011570, Unified Number 7000029889, P.O. Box 3533, Riyadh 11481, Kingdom of Saudi Arabia, Telephone No. 0114778433, National Address 8081 - Sheikh Abdulrahman bin Hassan - </w:t>
          </w:r>
          <w:r>
            <w:rPr>
              <w:rFonts w:ascii="Arial Unicode MS" w:eastAsia="Arial Unicode MS" w:hAnsi="Arial Unicode MS" w:cs="Arial Unicode MS"/>
              <w:sz w:val="14"/>
              <w:szCs w:val="14"/>
            </w:rPr>
            <w:t>Alwizarat</w:t>
          </w:r>
          <w:r w:rsidRPr="00575137">
            <w:rPr>
              <w:rFonts w:ascii="Arial Unicode MS" w:eastAsia="Arial Unicode MS" w:hAnsi="Arial Unicode MS" w:cs="Arial Unicode MS"/>
              <w:sz w:val="14"/>
              <w:szCs w:val="14"/>
            </w:rPr>
            <w:t xml:space="preserve"> - Al-Muather Unit No. 2, Riyadh: 12622 - 3144, Website www.saib.com.sa, and licensed under Royal Decree No. 31/M dated 06/25/1396 subject to </w:t>
          </w:r>
          <w:r>
            <w:rPr>
              <w:rFonts w:ascii="Arial Unicode MS" w:eastAsia="Arial Unicode MS" w:hAnsi="Arial Unicode MS" w:cs="Arial Unicode MS"/>
              <w:sz w:val="14"/>
              <w:szCs w:val="14"/>
            </w:rPr>
            <w:t>SAMA</w:t>
          </w:r>
          <w:r w:rsidRPr="00575137">
            <w:rPr>
              <w:rFonts w:ascii="Arial Unicode MS" w:eastAsia="Arial Unicode MS" w:hAnsi="Arial Unicode MS" w:cs="Arial Unicode MS"/>
              <w:sz w:val="14"/>
              <w:szCs w:val="14"/>
            </w:rPr>
            <w:t xml:space="preserve"> supervision.</w:t>
          </w:r>
        </w:p>
      </w:tc>
      <w:tc>
        <w:tcPr>
          <w:tcW w:w="2472" w:type="pct"/>
        </w:tcPr>
        <w:p w14:paraId="513C46E1" w14:textId="1E44338F" w:rsidR="00C57FB4" w:rsidRPr="000A373C" w:rsidRDefault="00C57FB4" w:rsidP="00575137">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75137">
            <w:rPr>
              <w:rFonts w:ascii="Arial Unicode MS" w:eastAsia="Arial Unicode MS" w:hAnsi="Arial Unicode MS" w:cs="Arial Unicode MS"/>
              <w:sz w:val="14"/>
              <w:szCs w:val="14"/>
            </w:rPr>
            <w:t>www.saib.com.sa</w:t>
          </w:r>
          <w:r w:rsidRPr="00575137">
            <w:rPr>
              <w:rFonts w:ascii="Arial Unicode MS" w:eastAsia="Arial Unicode MS" w:hAnsi="Arial Unicode MS" w:cs="Arial Unicode MS"/>
              <w:sz w:val="14"/>
              <w:szCs w:val="14"/>
              <w:rtl/>
            </w:rPr>
            <w:t xml:space="preserve"> ، ومرخصة بموجب المرسوم الملكي رقم 31/م بتاريخ 25/06/1396 خاضعة لرقابة وإشراف البنك المركزي السعودي.</w:t>
          </w:r>
        </w:p>
      </w:tc>
    </w:tr>
  </w:tbl>
  <w:p w14:paraId="69A27F42" w14:textId="74410A2D" w:rsidR="00C57FB4" w:rsidRPr="00D61938" w:rsidRDefault="00C4593B" w:rsidP="00E4520B">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70276028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32220394"/>
            <w:docPartObj>
              <w:docPartGallery w:val="Page Numbers (Top of Page)"/>
              <w:docPartUnique/>
            </w:docPartObj>
          </w:sdtPr>
          <w:sdtEndPr/>
          <w:sdtContent>
            <w:r w:rsidR="00C57FB4" w:rsidRPr="00D039D9">
              <w:rPr>
                <w:rFonts w:ascii="Arial Unicode MS" w:eastAsia="Arial Unicode MS" w:hAnsi="Arial Unicode MS" w:cs="Arial Unicode MS"/>
                <w:color w:val="595959" w:themeColor="text1" w:themeTint="A6"/>
                <w:sz w:val="16"/>
                <w:szCs w:val="16"/>
              </w:rPr>
              <w:t>C.</w:t>
            </w:r>
            <w:r w:rsidR="00C57FB4">
              <w:rPr>
                <w:rFonts w:ascii="Arial Unicode MS" w:eastAsia="Arial Unicode MS" w:hAnsi="Arial Unicode MS" w:cs="Arial Unicode MS"/>
                <w:color w:val="595959" w:themeColor="text1" w:themeTint="A6"/>
                <w:sz w:val="16"/>
                <w:szCs w:val="16"/>
              </w:rPr>
              <w:t>13</w:t>
            </w:r>
            <w:r w:rsidR="00C57FB4" w:rsidRPr="00D039D9">
              <w:rPr>
                <w:rFonts w:ascii="Arial Unicode MS" w:eastAsia="Arial Unicode MS" w:hAnsi="Arial Unicode MS" w:cs="Arial Unicode MS"/>
                <w:color w:val="595959" w:themeColor="text1" w:themeTint="A6"/>
                <w:sz w:val="16"/>
                <w:szCs w:val="16"/>
              </w:rPr>
              <w:t>.</w:t>
            </w:r>
            <w:r w:rsidR="00C57FB4">
              <w:rPr>
                <w:rFonts w:ascii="Arial Unicode MS" w:eastAsia="Arial Unicode MS" w:hAnsi="Arial Unicode MS" w:cs="Arial Unicode MS"/>
                <w:color w:val="595959" w:themeColor="text1" w:themeTint="A6"/>
                <w:sz w:val="16"/>
                <w:szCs w:val="16"/>
              </w:rPr>
              <w:t>011</w:t>
            </w:r>
            <w:r w:rsidR="00C57FB4" w:rsidRPr="00D039D9">
              <w:rPr>
                <w:rFonts w:ascii="Arial Unicode MS" w:eastAsia="Arial Unicode MS" w:hAnsi="Arial Unicode MS" w:cs="Arial Unicode MS"/>
                <w:color w:val="595959" w:themeColor="text1" w:themeTint="A6"/>
                <w:sz w:val="16"/>
                <w:szCs w:val="16"/>
              </w:rPr>
              <w:t>.</w:t>
            </w:r>
            <w:r w:rsidR="00C57FB4">
              <w:rPr>
                <w:rFonts w:ascii="Arial Unicode MS" w:eastAsia="Arial Unicode MS" w:hAnsi="Arial Unicode MS" w:cs="Arial Unicode MS"/>
                <w:color w:val="595959" w:themeColor="text1" w:themeTint="A6"/>
                <w:sz w:val="16"/>
                <w:szCs w:val="16"/>
              </w:rPr>
              <w:t>25</w:t>
            </w:r>
            <w:r w:rsidR="00C57FB4" w:rsidRPr="007C29B5">
              <w:rPr>
                <w:rFonts w:ascii="Arial Unicode MS" w:eastAsia="Arial Unicode MS" w:hAnsi="Arial Unicode MS" w:cs="Arial Unicode MS"/>
                <w:color w:val="595959" w:themeColor="text1" w:themeTint="A6"/>
                <w:sz w:val="16"/>
                <w:szCs w:val="16"/>
              </w:rPr>
              <w:tab/>
            </w:r>
            <w:r w:rsidR="00C57FB4">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ab/>
              <w:t xml:space="preserve">  </w:t>
            </w:r>
            <w:r w:rsidR="00C57FB4" w:rsidRPr="007C29B5">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 xml:space="preserve">                        </w:t>
            </w:r>
            <w:r w:rsidR="00C57FB4" w:rsidRPr="007C29B5">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 xml:space="preserve">                      </w:t>
            </w:r>
            <w:r w:rsidR="00C57FB4" w:rsidRPr="007C29B5">
              <w:rPr>
                <w:rFonts w:ascii="Arial Unicode MS" w:eastAsia="Arial Unicode MS" w:hAnsi="Arial Unicode MS" w:cs="Arial Unicode MS"/>
                <w:color w:val="595959" w:themeColor="text1" w:themeTint="A6"/>
                <w:sz w:val="16"/>
                <w:szCs w:val="16"/>
              </w:rPr>
              <w:t xml:space="preserve">Page </w:t>
            </w:r>
            <w:r w:rsidR="00C57FB4" w:rsidRPr="007C29B5">
              <w:rPr>
                <w:rFonts w:ascii="Arial Unicode MS" w:eastAsia="Arial Unicode MS" w:hAnsi="Arial Unicode MS" w:cs="Arial Unicode MS"/>
                <w:b/>
                <w:bCs/>
                <w:color w:val="595959" w:themeColor="text1" w:themeTint="A6"/>
                <w:sz w:val="16"/>
                <w:szCs w:val="16"/>
              </w:rPr>
              <w:fldChar w:fldCharType="begin"/>
            </w:r>
            <w:r w:rsidR="00C57FB4" w:rsidRPr="007C29B5">
              <w:rPr>
                <w:rFonts w:ascii="Arial Unicode MS" w:eastAsia="Arial Unicode MS" w:hAnsi="Arial Unicode MS" w:cs="Arial Unicode MS"/>
                <w:b/>
                <w:bCs/>
                <w:color w:val="595959" w:themeColor="text1" w:themeTint="A6"/>
                <w:sz w:val="16"/>
                <w:szCs w:val="16"/>
              </w:rPr>
              <w:instrText xml:space="preserve"> PAGE </w:instrText>
            </w:r>
            <w:r w:rsidR="00C57FB4" w:rsidRPr="007C29B5">
              <w:rPr>
                <w:rFonts w:ascii="Arial Unicode MS" w:eastAsia="Arial Unicode MS" w:hAnsi="Arial Unicode MS" w:cs="Arial Unicode MS"/>
                <w:b/>
                <w:bCs/>
                <w:color w:val="595959" w:themeColor="text1" w:themeTint="A6"/>
                <w:sz w:val="16"/>
                <w:szCs w:val="16"/>
              </w:rPr>
              <w:fldChar w:fldCharType="separate"/>
            </w:r>
            <w:r w:rsidR="00C57FB4">
              <w:rPr>
                <w:rFonts w:ascii="Arial Unicode MS" w:eastAsia="Arial Unicode MS" w:hAnsi="Arial Unicode MS" w:cs="Arial Unicode MS"/>
                <w:b/>
                <w:bCs/>
                <w:noProof/>
                <w:color w:val="595959" w:themeColor="text1" w:themeTint="A6"/>
                <w:sz w:val="16"/>
                <w:szCs w:val="16"/>
              </w:rPr>
              <w:t>35</w:t>
            </w:r>
            <w:r w:rsidR="00C57FB4" w:rsidRPr="007C29B5">
              <w:rPr>
                <w:rFonts w:ascii="Arial Unicode MS" w:eastAsia="Arial Unicode MS" w:hAnsi="Arial Unicode MS" w:cs="Arial Unicode MS"/>
                <w:b/>
                <w:bCs/>
                <w:color w:val="595959" w:themeColor="text1" w:themeTint="A6"/>
                <w:sz w:val="16"/>
                <w:szCs w:val="16"/>
              </w:rPr>
              <w:fldChar w:fldCharType="end"/>
            </w:r>
            <w:r w:rsidR="00C57FB4" w:rsidRPr="007C29B5">
              <w:rPr>
                <w:rFonts w:ascii="Arial Unicode MS" w:eastAsia="Arial Unicode MS" w:hAnsi="Arial Unicode MS" w:cs="Arial Unicode MS"/>
                <w:color w:val="595959" w:themeColor="text1" w:themeTint="A6"/>
                <w:sz w:val="16"/>
                <w:szCs w:val="16"/>
              </w:rPr>
              <w:t xml:space="preserve"> of </w:t>
            </w:r>
            <w:r w:rsidR="00C57FB4" w:rsidRPr="007C29B5">
              <w:rPr>
                <w:rFonts w:ascii="Arial Unicode MS" w:eastAsia="Arial Unicode MS" w:hAnsi="Arial Unicode MS" w:cs="Arial Unicode MS"/>
                <w:b/>
                <w:bCs/>
                <w:color w:val="595959" w:themeColor="text1" w:themeTint="A6"/>
                <w:sz w:val="16"/>
                <w:szCs w:val="16"/>
              </w:rPr>
              <w:fldChar w:fldCharType="begin"/>
            </w:r>
            <w:r w:rsidR="00C57FB4" w:rsidRPr="007C29B5">
              <w:rPr>
                <w:rFonts w:ascii="Arial Unicode MS" w:eastAsia="Arial Unicode MS" w:hAnsi="Arial Unicode MS" w:cs="Arial Unicode MS"/>
                <w:b/>
                <w:bCs/>
                <w:color w:val="595959" w:themeColor="text1" w:themeTint="A6"/>
                <w:sz w:val="16"/>
                <w:szCs w:val="16"/>
              </w:rPr>
              <w:instrText xml:space="preserve"> NUMPAGES  </w:instrText>
            </w:r>
            <w:r w:rsidR="00C57FB4" w:rsidRPr="007C29B5">
              <w:rPr>
                <w:rFonts w:ascii="Arial Unicode MS" w:eastAsia="Arial Unicode MS" w:hAnsi="Arial Unicode MS" w:cs="Arial Unicode MS"/>
                <w:b/>
                <w:bCs/>
                <w:color w:val="595959" w:themeColor="text1" w:themeTint="A6"/>
                <w:sz w:val="16"/>
                <w:szCs w:val="16"/>
              </w:rPr>
              <w:fldChar w:fldCharType="separate"/>
            </w:r>
            <w:r w:rsidR="00C57FB4">
              <w:rPr>
                <w:rFonts w:ascii="Arial Unicode MS" w:eastAsia="Arial Unicode MS" w:hAnsi="Arial Unicode MS" w:cs="Arial Unicode MS"/>
                <w:b/>
                <w:bCs/>
                <w:noProof/>
                <w:color w:val="595959" w:themeColor="text1" w:themeTint="A6"/>
                <w:sz w:val="16"/>
                <w:szCs w:val="16"/>
              </w:rPr>
              <w:t>37</w:t>
            </w:r>
            <w:r w:rsidR="00C57FB4"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6"/>
      <w:gridCol w:w="3433"/>
      <w:gridCol w:w="3774"/>
      <w:gridCol w:w="1680"/>
      <w:gridCol w:w="11"/>
    </w:tblGrid>
    <w:tr w:rsidR="00C57FB4" w:rsidRPr="00B27E00" w14:paraId="540725FF" w14:textId="77777777" w:rsidTr="00B27E00">
      <w:trPr>
        <w:gridAfter w:val="1"/>
        <w:wAfter w:w="5" w:type="pct"/>
      </w:trPr>
      <w:tc>
        <w:tcPr>
          <w:tcW w:w="975" w:type="pct"/>
          <w:shd w:val="clear" w:color="auto" w:fill="auto"/>
        </w:tcPr>
        <w:p w14:paraId="215DB544" w14:textId="77777777" w:rsidR="00C57FB4" w:rsidRPr="00B27E00" w:rsidRDefault="00C57FB4" w:rsidP="00372840">
          <w:pPr>
            <w:tabs>
              <w:tab w:val="left" w:pos="0"/>
              <w:tab w:val="left" w:pos="3818"/>
              <w:tab w:val="right" w:pos="5371"/>
            </w:tabs>
            <w:spacing w:line="280" w:lineRule="exact"/>
            <w:jc w:val="both"/>
            <w:rPr>
              <w:rFonts w:ascii="Arial Unicode MS" w:eastAsia="Arial Unicode MS" w:hAnsi="Arial Unicode MS" w:cs="Arial Unicode MS"/>
              <w:b/>
              <w:bCs/>
              <w:sz w:val="18"/>
              <w:szCs w:val="18"/>
              <w:rtl/>
            </w:rPr>
          </w:pPr>
          <w:r w:rsidRPr="00B27E00">
            <w:rPr>
              <w:sz w:val="14"/>
              <w:szCs w:val="14"/>
            </w:rPr>
            <w:br w:type="page"/>
          </w:r>
          <w:r w:rsidRPr="00B27E00">
            <w:rPr>
              <w:sz w:val="14"/>
              <w:szCs w:val="14"/>
            </w:rPr>
            <w:br w:type="page"/>
          </w:r>
          <w:r w:rsidRPr="00B27E00">
            <w:rPr>
              <w:rFonts w:ascii="Arial Unicode MS" w:eastAsia="Arial Unicode MS" w:hAnsi="Arial Unicode MS" w:cs="Arial Unicode MS"/>
              <w:sz w:val="18"/>
              <w:szCs w:val="18"/>
            </w:rPr>
            <w:t xml:space="preserve">Signature: </w:t>
          </w:r>
        </w:p>
      </w:tc>
      <w:tc>
        <w:tcPr>
          <w:tcW w:w="3260" w:type="pct"/>
          <w:gridSpan w:val="2"/>
          <w:tcBorders>
            <w:bottom w:val="dotted" w:sz="4" w:space="0" w:color="auto"/>
          </w:tcBorders>
          <w:shd w:val="clear" w:color="auto" w:fill="auto"/>
        </w:tcPr>
        <w:p w14:paraId="22FFAEC6" w14:textId="77777777" w:rsidR="00C57FB4" w:rsidRPr="00B27E00" w:rsidRDefault="00C57FB4" w:rsidP="00372840">
          <w:pPr>
            <w:tabs>
              <w:tab w:val="left" w:pos="0"/>
              <w:tab w:val="left" w:pos="3818"/>
              <w:tab w:val="right" w:pos="5371"/>
            </w:tabs>
            <w:bidi/>
            <w:spacing w:line="280" w:lineRule="exact"/>
            <w:jc w:val="center"/>
            <w:rPr>
              <w:rFonts w:ascii="Arial Unicode MS" w:eastAsia="Arial Unicode MS" w:hAnsi="Arial Unicode MS" w:cs="Arial Unicode MS"/>
              <w:b/>
              <w:bCs/>
              <w:sz w:val="18"/>
              <w:szCs w:val="18"/>
              <w:rtl/>
            </w:rPr>
          </w:pPr>
        </w:p>
      </w:tc>
      <w:tc>
        <w:tcPr>
          <w:tcW w:w="760" w:type="pct"/>
          <w:shd w:val="clear" w:color="auto" w:fill="auto"/>
        </w:tcPr>
        <w:p w14:paraId="45E096D4" w14:textId="77777777" w:rsidR="00C57FB4" w:rsidRPr="00B27E00" w:rsidRDefault="00C57FB4" w:rsidP="00372840">
          <w:pPr>
            <w:tabs>
              <w:tab w:val="left" w:pos="0"/>
              <w:tab w:val="left" w:pos="3818"/>
              <w:tab w:val="right" w:pos="5371"/>
            </w:tabs>
            <w:bidi/>
            <w:spacing w:line="280" w:lineRule="exact"/>
            <w:jc w:val="both"/>
            <w:rPr>
              <w:rFonts w:ascii="Arial Unicode MS" w:eastAsia="Arial Unicode MS" w:hAnsi="Arial Unicode MS" w:cs="Arial Unicode MS"/>
              <w:b/>
              <w:bCs/>
              <w:sz w:val="18"/>
              <w:szCs w:val="18"/>
              <w:rtl/>
            </w:rPr>
          </w:pPr>
          <w:r w:rsidRPr="00B27E00">
            <w:rPr>
              <w:rFonts w:ascii="Arial Unicode MS" w:eastAsia="Arial Unicode MS" w:hAnsi="Arial Unicode MS" w:cs="Arial Unicode MS" w:hint="cs"/>
              <w:sz w:val="18"/>
              <w:szCs w:val="18"/>
              <w:rtl/>
            </w:rPr>
            <w:t xml:space="preserve">التوقيع: </w:t>
          </w:r>
        </w:p>
      </w:tc>
    </w:tr>
    <w:tr w:rsidR="00C57FB4" w:rsidRPr="00FF5E8B" w14:paraId="50459DA8" w14:textId="77777777" w:rsidTr="00B27E00">
      <w:trPr>
        <w:trHeight w:val="288"/>
      </w:trPr>
      <w:tc>
        <w:tcPr>
          <w:tcW w:w="2528" w:type="pct"/>
          <w:gridSpan w:val="2"/>
        </w:tcPr>
        <w:p w14:paraId="6BAB5A7B" w14:textId="6C6429F8" w:rsidR="00C57FB4" w:rsidRPr="000A373C" w:rsidRDefault="00C57FB4" w:rsidP="00575137">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Pr>
            <w:t>The Saudi Investment Bank, a Saudi joint stock company with a paid-up capital of twelve billion five hundred million (</w:t>
          </w:r>
          <w:r>
            <w:rPr>
              <w:rFonts w:ascii="Arial Unicode MS" w:eastAsia="Arial Unicode MS" w:hAnsi="Arial Unicode MS" w:cs="Arial Unicode MS"/>
              <w:sz w:val="14"/>
              <w:szCs w:val="14"/>
            </w:rPr>
            <w:t>SAR</w:t>
          </w:r>
          <w:r w:rsidRPr="00575137">
            <w:rPr>
              <w:rFonts w:ascii="Arial Unicode MS" w:eastAsia="Arial Unicode MS" w:hAnsi="Arial Unicode MS" w:cs="Arial Unicode MS"/>
              <w:sz w:val="14"/>
              <w:szCs w:val="14"/>
            </w:rPr>
            <w:t xml:space="preserve">12,500,000,000), registered under </w:t>
          </w:r>
          <w:r>
            <w:rPr>
              <w:rFonts w:ascii="Arial Unicode MS" w:eastAsia="Arial Unicode MS" w:hAnsi="Arial Unicode MS" w:cs="Arial Unicode MS"/>
              <w:sz w:val="14"/>
              <w:szCs w:val="14"/>
            </w:rPr>
            <w:t>CR</w:t>
          </w:r>
          <w:r w:rsidRPr="00575137">
            <w:rPr>
              <w:rFonts w:ascii="Arial Unicode MS" w:eastAsia="Arial Unicode MS" w:hAnsi="Arial Unicode MS" w:cs="Arial Unicode MS"/>
              <w:sz w:val="14"/>
              <w:szCs w:val="14"/>
            </w:rPr>
            <w:t xml:space="preserve"> No. 1010011570, Unified Number 7000029889, P.O. Box 3533, Riyadh 11481, Kingdom of Saudi Arabia, Telephone No. 0114778433, National Address 8081 - Sheikh Abdulrahman bin Hassan - </w:t>
          </w:r>
          <w:r>
            <w:rPr>
              <w:rFonts w:ascii="Arial Unicode MS" w:eastAsia="Arial Unicode MS" w:hAnsi="Arial Unicode MS" w:cs="Arial Unicode MS"/>
              <w:sz w:val="14"/>
              <w:szCs w:val="14"/>
            </w:rPr>
            <w:t>Alwizarat</w:t>
          </w:r>
          <w:r w:rsidRPr="00575137">
            <w:rPr>
              <w:rFonts w:ascii="Arial Unicode MS" w:eastAsia="Arial Unicode MS" w:hAnsi="Arial Unicode MS" w:cs="Arial Unicode MS"/>
              <w:sz w:val="14"/>
              <w:szCs w:val="14"/>
            </w:rPr>
            <w:t xml:space="preserve"> - Al-Muather Unit No. 2, Riyadh: 12622 - 3144, Website www.saib.com.sa, and licensed under Royal Decree No. 31/M dated 06/25/1396 subject to </w:t>
          </w:r>
          <w:r>
            <w:rPr>
              <w:rFonts w:ascii="Arial Unicode MS" w:eastAsia="Arial Unicode MS" w:hAnsi="Arial Unicode MS" w:cs="Arial Unicode MS"/>
              <w:sz w:val="14"/>
              <w:szCs w:val="14"/>
            </w:rPr>
            <w:t>SAMA</w:t>
          </w:r>
          <w:r w:rsidRPr="00575137">
            <w:rPr>
              <w:rFonts w:ascii="Arial Unicode MS" w:eastAsia="Arial Unicode MS" w:hAnsi="Arial Unicode MS" w:cs="Arial Unicode MS"/>
              <w:sz w:val="14"/>
              <w:szCs w:val="14"/>
            </w:rPr>
            <w:t xml:space="preserve"> supervision.</w:t>
          </w:r>
        </w:p>
      </w:tc>
      <w:tc>
        <w:tcPr>
          <w:tcW w:w="2472" w:type="pct"/>
          <w:gridSpan w:val="3"/>
        </w:tcPr>
        <w:p w14:paraId="27BB1C9E" w14:textId="11A4D1E0" w:rsidR="00C57FB4" w:rsidRPr="000A373C" w:rsidRDefault="00C57FB4" w:rsidP="00575137">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75137">
            <w:rPr>
              <w:rFonts w:ascii="Arial Unicode MS" w:eastAsia="Arial Unicode MS" w:hAnsi="Arial Unicode MS" w:cs="Arial Unicode MS"/>
              <w:sz w:val="14"/>
              <w:szCs w:val="14"/>
            </w:rPr>
            <w:t>www.saib.com.sa</w:t>
          </w:r>
          <w:r w:rsidRPr="00575137">
            <w:rPr>
              <w:rFonts w:ascii="Arial Unicode MS" w:eastAsia="Arial Unicode MS" w:hAnsi="Arial Unicode MS" w:cs="Arial Unicode MS"/>
              <w:sz w:val="14"/>
              <w:szCs w:val="14"/>
              <w:rtl/>
            </w:rPr>
            <w:t xml:space="preserve"> ، ومرخصة بموجب المرسوم الملكي رقم 31/م بتاريخ 25/06/1396 خاضعة لرقابة وإشراف البنك المركزي السعودي.</w:t>
          </w:r>
        </w:p>
      </w:tc>
    </w:tr>
  </w:tbl>
  <w:p w14:paraId="19BE2215" w14:textId="380BC60F" w:rsidR="00C57FB4" w:rsidRPr="00D61938" w:rsidRDefault="00C4593B" w:rsidP="00A52C3B">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840812960"/>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414891804"/>
            <w:docPartObj>
              <w:docPartGallery w:val="Page Numbers (Top of Page)"/>
              <w:docPartUnique/>
            </w:docPartObj>
          </w:sdtPr>
          <w:sdtEndPr/>
          <w:sdtContent>
            <w:r w:rsidR="0047122C" w:rsidRPr="0047122C">
              <w:rPr>
                <w:rFonts w:ascii="Arial Unicode MS" w:eastAsia="Arial Unicode MS" w:hAnsi="Arial Unicode MS" w:cs="Arial Unicode MS"/>
                <w:color w:val="595959" w:themeColor="text1" w:themeTint="A6"/>
                <w:sz w:val="16"/>
                <w:szCs w:val="16"/>
              </w:rPr>
              <w:t>C.RM.067.</w:t>
            </w:r>
            <w:r w:rsidR="00A52C3B">
              <w:rPr>
                <w:rFonts w:ascii="Arial Unicode MS" w:eastAsia="Arial Unicode MS" w:hAnsi="Arial Unicode MS" w:cs="Arial Unicode MS"/>
                <w:color w:val="595959" w:themeColor="text1" w:themeTint="A6"/>
                <w:sz w:val="16"/>
                <w:szCs w:val="16"/>
              </w:rPr>
              <w:t>14</w:t>
            </w:r>
            <w:r w:rsidR="00C57FB4" w:rsidRPr="007C29B5">
              <w:rPr>
                <w:rFonts w:ascii="Arial Unicode MS" w:eastAsia="Arial Unicode MS" w:hAnsi="Arial Unicode MS" w:cs="Arial Unicode MS"/>
                <w:color w:val="595959" w:themeColor="text1" w:themeTint="A6"/>
                <w:sz w:val="16"/>
                <w:szCs w:val="16"/>
              </w:rPr>
              <w:tab/>
            </w:r>
            <w:r w:rsidR="00C57FB4">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ab/>
              <w:t xml:space="preserve">  </w:t>
            </w:r>
            <w:r w:rsidR="00C57FB4" w:rsidRPr="007C29B5">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 xml:space="preserve">                        </w:t>
            </w:r>
            <w:r w:rsidR="00C57FB4" w:rsidRPr="007C29B5">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 xml:space="preserve">                      </w:t>
            </w:r>
            <w:r w:rsidR="00C57FB4" w:rsidRPr="007C29B5">
              <w:rPr>
                <w:rFonts w:ascii="Arial Unicode MS" w:eastAsia="Arial Unicode MS" w:hAnsi="Arial Unicode MS" w:cs="Arial Unicode MS"/>
                <w:color w:val="595959" w:themeColor="text1" w:themeTint="A6"/>
                <w:sz w:val="16"/>
                <w:szCs w:val="16"/>
              </w:rPr>
              <w:t xml:space="preserve">Page </w:t>
            </w:r>
            <w:r w:rsidR="00C57FB4" w:rsidRPr="007C29B5">
              <w:rPr>
                <w:rFonts w:ascii="Arial Unicode MS" w:eastAsia="Arial Unicode MS" w:hAnsi="Arial Unicode MS" w:cs="Arial Unicode MS"/>
                <w:b/>
                <w:bCs/>
                <w:color w:val="595959" w:themeColor="text1" w:themeTint="A6"/>
                <w:sz w:val="16"/>
                <w:szCs w:val="16"/>
              </w:rPr>
              <w:fldChar w:fldCharType="begin"/>
            </w:r>
            <w:r w:rsidR="00C57FB4" w:rsidRPr="007C29B5">
              <w:rPr>
                <w:rFonts w:ascii="Arial Unicode MS" w:eastAsia="Arial Unicode MS" w:hAnsi="Arial Unicode MS" w:cs="Arial Unicode MS"/>
                <w:b/>
                <w:bCs/>
                <w:color w:val="595959" w:themeColor="text1" w:themeTint="A6"/>
                <w:sz w:val="16"/>
                <w:szCs w:val="16"/>
              </w:rPr>
              <w:instrText xml:space="preserve"> PAGE </w:instrText>
            </w:r>
            <w:r w:rsidR="00C57FB4" w:rsidRPr="007C29B5">
              <w:rPr>
                <w:rFonts w:ascii="Arial Unicode MS" w:eastAsia="Arial Unicode MS" w:hAnsi="Arial Unicode MS" w:cs="Arial Unicode MS"/>
                <w:b/>
                <w:bCs/>
                <w:color w:val="595959" w:themeColor="text1" w:themeTint="A6"/>
                <w:sz w:val="16"/>
                <w:szCs w:val="16"/>
              </w:rPr>
              <w:fldChar w:fldCharType="separate"/>
            </w:r>
            <w:r w:rsidR="00696D81">
              <w:rPr>
                <w:rFonts w:ascii="Arial Unicode MS" w:eastAsia="Arial Unicode MS" w:hAnsi="Arial Unicode MS" w:cs="Arial Unicode MS"/>
                <w:b/>
                <w:bCs/>
                <w:noProof/>
                <w:color w:val="595959" w:themeColor="text1" w:themeTint="A6"/>
                <w:sz w:val="16"/>
                <w:szCs w:val="16"/>
              </w:rPr>
              <w:t>32</w:t>
            </w:r>
            <w:r w:rsidR="00C57FB4" w:rsidRPr="007C29B5">
              <w:rPr>
                <w:rFonts w:ascii="Arial Unicode MS" w:eastAsia="Arial Unicode MS" w:hAnsi="Arial Unicode MS" w:cs="Arial Unicode MS"/>
                <w:b/>
                <w:bCs/>
                <w:color w:val="595959" w:themeColor="text1" w:themeTint="A6"/>
                <w:sz w:val="16"/>
                <w:szCs w:val="16"/>
              </w:rPr>
              <w:fldChar w:fldCharType="end"/>
            </w:r>
            <w:r w:rsidR="00C57FB4" w:rsidRPr="007C29B5">
              <w:rPr>
                <w:rFonts w:ascii="Arial Unicode MS" w:eastAsia="Arial Unicode MS" w:hAnsi="Arial Unicode MS" w:cs="Arial Unicode MS"/>
                <w:color w:val="595959" w:themeColor="text1" w:themeTint="A6"/>
                <w:sz w:val="16"/>
                <w:szCs w:val="16"/>
              </w:rPr>
              <w:t xml:space="preserve"> of </w:t>
            </w:r>
            <w:r w:rsidR="00C57FB4" w:rsidRPr="007C29B5">
              <w:rPr>
                <w:rFonts w:ascii="Arial Unicode MS" w:eastAsia="Arial Unicode MS" w:hAnsi="Arial Unicode MS" w:cs="Arial Unicode MS"/>
                <w:b/>
                <w:bCs/>
                <w:color w:val="595959" w:themeColor="text1" w:themeTint="A6"/>
                <w:sz w:val="16"/>
                <w:szCs w:val="16"/>
              </w:rPr>
              <w:fldChar w:fldCharType="begin"/>
            </w:r>
            <w:r w:rsidR="00C57FB4" w:rsidRPr="007C29B5">
              <w:rPr>
                <w:rFonts w:ascii="Arial Unicode MS" w:eastAsia="Arial Unicode MS" w:hAnsi="Arial Unicode MS" w:cs="Arial Unicode MS"/>
                <w:b/>
                <w:bCs/>
                <w:color w:val="595959" w:themeColor="text1" w:themeTint="A6"/>
                <w:sz w:val="16"/>
                <w:szCs w:val="16"/>
              </w:rPr>
              <w:instrText xml:space="preserve"> NUMPAGES  </w:instrText>
            </w:r>
            <w:r w:rsidR="00C57FB4" w:rsidRPr="007C29B5">
              <w:rPr>
                <w:rFonts w:ascii="Arial Unicode MS" w:eastAsia="Arial Unicode MS" w:hAnsi="Arial Unicode MS" w:cs="Arial Unicode MS"/>
                <w:b/>
                <w:bCs/>
                <w:color w:val="595959" w:themeColor="text1" w:themeTint="A6"/>
                <w:sz w:val="16"/>
                <w:szCs w:val="16"/>
              </w:rPr>
              <w:fldChar w:fldCharType="separate"/>
            </w:r>
            <w:r w:rsidR="00696D81">
              <w:rPr>
                <w:rFonts w:ascii="Arial Unicode MS" w:eastAsia="Arial Unicode MS" w:hAnsi="Arial Unicode MS" w:cs="Arial Unicode MS"/>
                <w:b/>
                <w:bCs/>
                <w:noProof/>
                <w:color w:val="595959" w:themeColor="text1" w:themeTint="A6"/>
                <w:sz w:val="16"/>
                <w:szCs w:val="16"/>
              </w:rPr>
              <w:t>35</w:t>
            </w:r>
            <w:r w:rsidR="00C57FB4"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5DAB5" w14:textId="77777777" w:rsidR="00C57FB4" w:rsidRPr="00372840" w:rsidRDefault="00C57FB4">
    <w:pPr>
      <w:rPr>
        <w:sz w:val="2"/>
        <w:szCs w:val="2"/>
      </w:rPr>
    </w:pPr>
  </w:p>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9"/>
      <w:gridCol w:w="5465"/>
    </w:tblGrid>
    <w:tr w:rsidR="00C57FB4" w:rsidRPr="00FF5E8B" w14:paraId="5A1534CD" w14:textId="77777777" w:rsidTr="00372840">
      <w:trPr>
        <w:trHeight w:val="288"/>
      </w:trPr>
      <w:tc>
        <w:tcPr>
          <w:tcW w:w="2528" w:type="pct"/>
        </w:tcPr>
        <w:p w14:paraId="44C41A0F" w14:textId="287AB32E" w:rsidR="00C57FB4" w:rsidRPr="000A373C" w:rsidRDefault="00C57FB4" w:rsidP="00575137">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Pr>
            <w:t>The Saudi Investment Bank, a Saudi joint stock company with a paid-up capital of twelve billion five hundred million (</w:t>
          </w:r>
          <w:r>
            <w:rPr>
              <w:rFonts w:ascii="Arial Unicode MS" w:eastAsia="Arial Unicode MS" w:hAnsi="Arial Unicode MS" w:cs="Arial Unicode MS"/>
              <w:sz w:val="14"/>
              <w:szCs w:val="14"/>
            </w:rPr>
            <w:t>SAR</w:t>
          </w:r>
          <w:r w:rsidRPr="00575137">
            <w:rPr>
              <w:rFonts w:ascii="Arial Unicode MS" w:eastAsia="Arial Unicode MS" w:hAnsi="Arial Unicode MS" w:cs="Arial Unicode MS"/>
              <w:sz w:val="14"/>
              <w:szCs w:val="14"/>
            </w:rPr>
            <w:t xml:space="preserve">12,500,000,000), registered under </w:t>
          </w:r>
          <w:r>
            <w:rPr>
              <w:rFonts w:ascii="Arial Unicode MS" w:eastAsia="Arial Unicode MS" w:hAnsi="Arial Unicode MS" w:cs="Arial Unicode MS"/>
              <w:sz w:val="14"/>
              <w:szCs w:val="14"/>
            </w:rPr>
            <w:t>CR</w:t>
          </w:r>
          <w:r w:rsidRPr="00575137">
            <w:rPr>
              <w:rFonts w:ascii="Arial Unicode MS" w:eastAsia="Arial Unicode MS" w:hAnsi="Arial Unicode MS" w:cs="Arial Unicode MS"/>
              <w:sz w:val="14"/>
              <w:szCs w:val="14"/>
            </w:rPr>
            <w:t xml:space="preserve"> No. 1010011570, Unified Number 7000029889, P.O. Box 3533, Riyadh 11481, Kingdom of Saudi Arabia, Telephone No. 0114778433, National Address 8081 - Sheikh Abdulrahman bin Hassan - </w:t>
          </w:r>
          <w:r>
            <w:rPr>
              <w:rFonts w:ascii="Arial Unicode MS" w:eastAsia="Arial Unicode MS" w:hAnsi="Arial Unicode MS" w:cs="Arial Unicode MS"/>
              <w:sz w:val="14"/>
              <w:szCs w:val="14"/>
            </w:rPr>
            <w:t>Alwizarat</w:t>
          </w:r>
          <w:r w:rsidRPr="00575137">
            <w:rPr>
              <w:rFonts w:ascii="Arial Unicode MS" w:eastAsia="Arial Unicode MS" w:hAnsi="Arial Unicode MS" w:cs="Arial Unicode MS"/>
              <w:sz w:val="14"/>
              <w:szCs w:val="14"/>
            </w:rPr>
            <w:t xml:space="preserve"> - Al-Muather Unit No. 2, Riyadh: 12622 - 3144, Website www.saib.com.sa, and licensed under Royal Decree No. 31/M dated 06/25/1396 subject to </w:t>
          </w:r>
          <w:r>
            <w:rPr>
              <w:rFonts w:ascii="Arial Unicode MS" w:eastAsia="Arial Unicode MS" w:hAnsi="Arial Unicode MS" w:cs="Arial Unicode MS"/>
              <w:sz w:val="14"/>
              <w:szCs w:val="14"/>
            </w:rPr>
            <w:t>SAMA</w:t>
          </w:r>
          <w:r w:rsidRPr="00575137">
            <w:rPr>
              <w:rFonts w:ascii="Arial Unicode MS" w:eastAsia="Arial Unicode MS" w:hAnsi="Arial Unicode MS" w:cs="Arial Unicode MS"/>
              <w:sz w:val="14"/>
              <w:szCs w:val="14"/>
            </w:rPr>
            <w:t xml:space="preserve"> supervision.</w:t>
          </w:r>
        </w:p>
      </w:tc>
      <w:tc>
        <w:tcPr>
          <w:tcW w:w="2472" w:type="pct"/>
        </w:tcPr>
        <w:p w14:paraId="32289627" w14:textId="4AE2DC31" w:rsidR="00C57FB4" w:rsidRPr="000A373C" w:rsidRDefault="00C57FB4" w:rsidP="00575137">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75137">
            <w:rPr>
              <w:rFonts w:ascii="Arial Unicode MS" w:eastAsia="Arial Unicode MS" w:hAnsi="Arial Unicode MS" w:cs="Arial Unicode MS"/>
              <w:sz w:val="14"/>
              <w:szCs w:val="14"/>
            </w:rPr>
            <w:t>www.saib.com.sa</w:t>
          </w:r>
          <w:r w:rsidRPr="00575137">
            <w:rPr>
              <w:rFonts w:ascii="Arial Unicode MS" w:eastAsia="Arial Unicode MS" w:hAnsi="Arial Unicode MS" w:cs="Arial Unicode MS"/>
              <w:sz w:val="14"/>
              <w:szCs w:val="14"/>
              <w:rtl/>
            </w:rPr>
            <w:t xml:space="preserve"> ، ومرخصة بموجب المرسوم الملكي رقم 31/م بتاريخ 25/06/1396 خاضعة لرقابة وإشراف البنك المركزي السعودي.</w:t>
          </w:r>
        </w:p>
      </w:tc>
    </w:tr>
  </w:tbl>
  <w:p w14:paraId="7A97861E" w14:textId="2B2BD8D4" w:rsidR="00C57FB4" w:rsidRPr="00D61938" w:rsidRDefault="00C4593B" w:rsidP="00A52C3B">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328600399"/>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867892817"/>
            <w:docPartObj>
              <w:docPartGallery w:val="Page Numbers (Top of Page)"/>
              <w:docPartUnique/>
            </w:docPartObj>
          </w:sdtPr>
          <w:sdtEndPr/>
          <w:sdtContent>
            <w:r w:rsidR="0047122C" w:rsidRPr="0047122C">
              <w:rPr>
                <w:rFonts w:ascii="Arial Unicode MS" w:eastAsia="Arial Unicode MS" w:hAnsi="Arial Unicode MS" w:cs="Arial Unicode MS"/>
                <w:color w:val="595959" w:themeColor="text1" w:themeTint="A6"/>
                <w:sz w:val="16"/>
                <w:szCs w:val="16"/>
              </w:rPr>
              <w:t>C.RM.067.</w:t>
            </w:r>
            <w:r w:rsidR="00A52C3B">
              <w:rPr>
                <w:rFonts w:ascii="Arial Unicode MS" w:eastAsia="Arial Unicode MS" w:hAnsi="Arial Unicode MS" w:cs="Arial Unicode MS"/>
                <w:color w:val="595959" w:themeColor="text1" w:themeTint="A6"/>
                <w:sz w:val="16"/>
                <w:szCs w:val="16"/>
              </w:rPr>
              <w:t>14</w:t>
            </w:r>
            <w:r w:rsidR="00C57FB4" w:rsidRPr="007C29B5">
              <w:rPr>
                <w:rFonts w:ascii="Arial Unicode MS" w:eastAsia="Arial Unicode MS" w:hAnsi="Arial Unicode MS" w:cs="Arial Unicode MS"/>
                <w:color w:val="595959" w:themeColor="text1" w:themeTint="A6"/>
                <w:sz w:val="16"/>
                <w:szCs w:val="16"/>
              </w:rPr>
              <w:tab/>
            </w:r>
            <w:r w:rsidR="00C57FB4">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ab/>
              <w:t xml:space="preserve">  </w:t>
            </w:r>
            <w:r w:rsidR="00C57FB4" w:rsidRPr="007C29B5">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 xml:space="preserve">                        </w:t>
            </w:r>
            <w:r w:rsidR="00C57FB4" w:rsidRPr="007C29B5">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 xml:space="preserve">                      </w:t>
            </w:r>
            <w:r w:rsidR="00C57FB4" w:rsidRPr="007C29B5">
              <w:rPr>
                <w:rFonts w:ascii="Arial Unicode MS" w:eastAsia="Arial Unicode MS" w:hAnsi="Arial Unicode MS" w:cs="Arial Unicode MS"/>
                <w:color w:val="595959" w:themeColor="text1" w:themeTint="A6"/>
                <w:sz w:val="16"/>
                <w:szCs w:val="16"/>
              </w:rPr>
              <w:t xml:space="preserve">Page </w:t>
            </w:r>
            <w:r w:rsidR="00C57FB4" w:rsidRPr="007C29B5">
              <w:rPr>
                <w:rFonts w:ascii="Arial Unicode MS" w:eastAsia="Arial Unicode MS" w:hAnsi="Arial Unicode MS" w:cs="Arial Unicode MS"/>
                <w:b/>
                <w:bCs/>
                <w:color w:val="595959" w:themeColor="text1" w:themeTint="A6"/>
                <w:sz w:val="16"/>
                <w:szCs w:val="16"/>
              </w:rPr>
              <w:fldChar w:fldCharType="begin"/>
            </w:r>
            <w:r w:rsidR="00C57FB4" w:rsidRPr="007C29B5">
              <w:rPr>
                <w:rFonts w:ascii="Arial Unicode MS" w:eastAsia="Arial Unicode MS" w:hAnsi="Arial Unicode MS" w:cs="Arial Unicode MS"/>
                <w:b/>
                <w:bCs/>
                <w:color w:val="595959" w:themeColor="text1" w:themeTint="A6"/>
                <w:sz w:val="16"/>
                <w:szCs w:val="16"/>
              </w:rPr>
              <w:instrText xml:space="preserve"> PAGE </w:instrText>
            </w:r>
            <w:r w:rsidR="00C57FB4" w:rsidRPr="007C29B5">
              <w:rPr>
                <w:rFonts w:ascii="Arial Unicode MS" w:eastAsia="Arial Unicode MS" w:hAnsi="Arial Unicode MS" w:cs="Arial Unicode MS"/>
                <w:b/>
                <w:bCs/>
                <w:color w:val="595959" w:themeColor="text1" w:themeTint="A6"/>
                <w:sz w:val="16"/>
                <w:szCs w:val="16"/>
              </w:rPr>
              <w:fldChar w:fldCharType="separate"/>
            </w:r>
            <w:r w:rsidR="00696D81">
              <w:rPr>
                <w:rFonts w:ascii="Arial Unicode MS" w:eastAsia="Arial Unicode MS" w:hAnsi="Arial Unicode MS" w:cs="Arial Unicode MS"/>
                <w:b/>
                <w:bCs/>
                <w:noProof/>
                <w:color w:val="595959" w:themeColor="text1" w:themeTint="A6"/>
                <w:sz w:val="16"/>
                <w:szCs w:val="16"/>
              </w:rPr>
              <w:t>33</w:t>
            </w:r>
            <w:r w:rsidR="00C57FB4" w:rsidRPr="007C29B5">
              <w:rPr>
                <w:rFonts w:ascii="Arial Unicode MS" w:eastAsia="Arial Unicode MS" w:hAnsi="Arial Unicode MS" w:cs="Arial Unicode MS"/>
                <w:b/>
                <w:bCs/>
                <w:color w:val="595959" w:themeColor="text1" w:themeTint="A6"/>
                <w:sz w:val="16"/>
                <w:szCs w:val="16"/>
              </w:rPr>
              <w:fldChar w:fldCharType="end"/>
            </w:r>
            <w:r w:rsidR="00C57FB4" w:rsidRPr="007C29B5">
              <w:rPr>
                <w:rFonts w:ascii="Arial Unicode MS" w:eastAsia="Arial Unicode MS" w:hAnsi="Arial Unicode MS" w:cs="Arial Unicode MS"/>
                <w:color w:val="595959" w:themeColor="text1" w:themeTint="A6"/>
                <w:sz w:val="16"/>
                <w:szCs w:val="16"/>
              </w:rPr>
              <w:t xml:space="preserve"> of </w:t>
            </w:r>
            <w:r w:rsidR="00C57FB4" w:rsidRPr="007C29B5">
              <w:rPr>
                <w:rFonts w:ascii="Arial Unicode MS" w:eastAsia="Arial Unicode MS" w:hAnsi="Arial Unicode MS" w:cs="Arial Unicode MS"/>
                <w:b/>
                <w:bCs/>
                <w:color w:val="595959" w:themeColor="text1" w:themeTint="A6"/>
                <w:sz w:val="16"/>
                <w:szCs w:val="16"/>
              </w:rPr>
              <w:fldChar w:fldCharType="begin"/>
            </w:r>
            <w:r w:rsidR="00C57FB4" w:rsidRPr="007C29B5">
              <w:rPr>
                <w:rFonts w:ascii="Arial Unicode MS" w:eastAsia="Arial Unicode MS" w:hAnsi="Arial Unicode MS" w:cs="Arial Unicode MS"/>
                <w:b/>
                <w:bCs/>
                <w:color w:val="595959" w:themeColor="text1" w:themeTint="A6"/>
                <w:sz w:val="16"/>
                <w:szCs w:val="16"/>
              </w:rPr>
              <w:instrText xml:space="preserve"> NUMPAGES  </w:instrText>
            </w:r>
            <w:r w:rsidR="00C57FB4" w:rsidRPr="007C29B5">
              <w:rPr>
                <w:rFonts w:ascii="Arial Unicode MS" w:eastAsia="Arial Unicode MS" w:hAnsi="Arial Unicode MS" w:cs="Arial Unicode MS"/>
                <w:b/>
                <w:bCs/>
                <w:color w:val="595959" w:themeColor="text1" w:themeTint="A6"/>
                <w:sz w:val="16"/>
                <w:szCs w:val="16"/>
              </w:rPr>
              <w:fldChar w:fldCharType="separate"/>
            </w:r>
            <w:r w:rsidR="00696D81">
              <w:rPr>
                <w:rFonts w:ascii="Arial Unicode MS" w:eastAsia="Arial Unicode MS" w:hAnsi="Arial Unicode MS" w:cs="Arial Unicode MS"/>
                <w:b/>
                <w:bCs/>
                <w:noProof/>
                <w:color w:val="595959" w:themeColor="text1" w:themeTint="A6"/>
                <w:sz w:val="16"/>
                <w:szCs w:val="16"/>
              </w:rPr>
              <w:t>35</w:t>
            </w:r>
            <w:r w:rsidR="00C57FB4"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C4408" w14:textId="77777777" w:rsidR="00C4593B" w:rsidRDefault="00C4593B" w:rsidP="000F1700">
      <w:pPr>
        <w:spacing w:after="0" w:line="240" w:lineRule="auto"/>
      </w:pPr>
      <w:r>
        <w:separator/>
      </w:r>
    </w:p>
    <w:p w14:paraId="582AEDA0" w14:textId="77777777" w:rsidR="00C4593B" w:rsidRDefault="00C4593B"/>
  </w:footnote>
  <w:footnote w:type="continuationSeparator" w:id="0">
    <w:p w14:paraId="2FFB6A17" w14:textId="77777777" w:rsidR="00C4593B" w:rsidRDefault="00C4593B" w:rsidP="000F1700">
      <w:pPr>
        <w:spacing w:after="0" w:line="240" w:lineRule="auto"/>
      </w:pPr>
      <w:r>
        <w:continuationSeparator/>
      </w:r>
    </w:p>
    <w:p w14:paraId="5B21B492" w14:textId="77777777" w:rsidR="00C4593B" w:rsidRDefault="00C4593B"/>
  </w:footnote>
  <w:footnote w:type="continuationNotice" w:id="1">
    <w:p w14:paraId="5B495DD2" w14:textId="77777777" w:rsidR="00C4593B" w:rsidRDefault="00C459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7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8324"/>
      <w:gridCol w:w="8324"/>
    </w:tblGrid>
    <w:tr w:rsidR="00C57FB4" w14:paraId="26500DFD" w14:textId="77777777" w:rsidTr="00401D8A">
      <w:trPr>
        <w:trHeight w:val="184"/>
      </w:trPr>
      <w:tc>
        <w:tcPr>
          <w:tcW w:w="702" w:type="pct"/>
        </w:tcPr>
        <w:p w14:paraId="12152513" w14:textId="77777777" w:rsidR="00C57FB4" w:rsidRDefault="00C57FB4" w:rsidP="00492F21">
          <w:pPr>
            <w:pStyle w:val="Header"/>
            <w:jc w:val="both"/>
          </w:pPr>
          <w:r>
            <w:rPr>
              <w:noProof/>
            </w:rPr>
            <w:drawing>
              <wp:inline distT="0" distB="0" distL="0" distR="0" wp14:anchorId="65CEF121" wp14:editId="4F056737">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2149" w:type="pct"/>
        </w:tcPr>
        <w:p w14:paraId="1F8DD075" w14:textId="77777777" w:rsidR="00C57FB4" w:rsidRPr="00E5197E" w:rsidRDefault="00C57FB4" w:rsidP="00492F21">
          <w:pPr>
            <w:pStyle w:val="Header"/>
            <w:spacing w:line="320" w:lineRule="exact"/>
            <w:jc w:val="right"/>
            <w:rPr>
              <w:rFonts w:ascii="Arial Unicode MS" w:eastAsia="Arial Unicode MS" w:hAnsi="Arial Unicode MS" w:cs="Arial Unicode MS"/>
              <w:b/>
              <w:bCs/>
              <w:color w:val="595959" w:themeColor="text1" w:themeTint="A6"/>
              <w:sz w:val="32"/>
              <w:szCs w:val="32"/>
              <w:rtl/>
            </w:rPr>
          </w:pPr>
          <w:r w:rsidRPr="00E5197E">
            <w:rPr>
              <w:rFonts w:ascii="Arial Unicode MS" w:eastAsia="Arial Unicode MS" w:hAnsi="Arial Unicode MS" w:cs="Arial Unicode MS" w:hint="cs"/>
              <w:b/>
              <w:bCs/>
              <w:color w:val="595959" w:themeColor="text1" w:themeTint="A6"/>
              <w:sz w:val="32"/>
              <w:szCs w:val="32"/>
              <w:rtl/>
            </w:rPr>
            <w:t>اتفاقية التورق</w:t>
          </w:r>
        </w:p>
        <w:p w14:paraId="54C8AB62" w14:textId="1E82E130" w:rsidR="00C57FB4" w:rsidRPr="00502FD3" w:rsidRDefault="00C57FB4" w:rsidP="00492F21">
          <w:pPr>
            <w:pStyle w:val="Header"/>
            <w:spacing w:line="320" w:lineRule="exact"/>
            <w:jc w:val="right"/>
            <w:rPr>
              <w:rFonts w:ascii="Arial Unicode MS" w:eastAsia="Arial Unicode MS" w:hAnsi="Arial Unicode MS" w:cs="Arial Unicode MS"/>
              <w:b/>
              <w:bCs/>
              <w:color w:val="595959" w:themeColor="text1" w:themeTint="A6"/>
              <w:sz w:val="32"/>
              <w:szCs w:val="32"/>
              <w:rtl/>
            </w:rPr>
          </w:pPr>
          <w:r w:rsidRPr="00E5197E">
            <w:rPr>
              <w:rFonts w:ascii="Arial Unicode MS" w:eastAsia="Arial Unicode MS" w:hAnsi="Arial Unicode MS" w:cs="Arial Unicode MS"/>
              <w:b/>
              <w:bCs/>
              <w:color w:val="595959" w:themeColor="text1" w:themeTint="A6"/>
              <w:sz w:val="32"/>
              <w:szCs w:val="32"/>
            </w:rPr>
            <w:t>Tawarruq Agreement</w:t>
          </w:r>
        </w:p>
      </w:tc>
      <w:tc>
        <w:tcPr>
          <w:tcW w:w="2149" w:type="pct"/>
        </w:tcPr>
        <w:p w14:paraId="3866D657" w14:textId="77777777" w:rsidR="00C57FB4" w:rsidRPr="00E5197E" w:rsidRDefault="00C57FB4" w:rsidP="00492F21">
          <w:pPr>
            <w:pStyle w:val="Header"/>
            <w:spacing w:line="320" w:lineRule="exact"/>
            <w:jc w:val="right"/>
            <w:rPr>
              <w:rFonts w:ascii="Arial Unicode MS" w:eastAsia="Arial Unicode MS" w:hAnsi="Arial Unicode MS" w:cs="Arial Unicode MS"/>
              <w:b/>
              <w:bCs/>
              <w:color w:val="595959" w:themeColor="text1" w:themeTint="A6"/>
              <w:sz w:val="32"/>
              <w:szCs w:val="32"/>
              <w:rtl/>
            </w:rPr>
          </w:pPr>
          <w:r w:rsidRPr="00E5197E">
            <w:rPr>
              <w:rFonts w:ascii="Arial Unicode MS" w:eastAsia="Arial Unicode MS" w:hAnsi="Arial Unicode MS" w:cs="Arial Unicode MS" w:hint="cs"/>
              <w:b/>
              <w:bCs/>
              <w:color w:val="595959" w:themeColor="text1" w:themeTint="A6"/>
              <w:sz w:val="32"/>
              <w:szCs w:val="32"/>
              <w:rtl/>
            </w:rPr>
            <w:t>اتفاقية التورق</w:t>
          </w:r>
        </w:p>
        <w:p w14:paraId="5C39892B" w14:textId="77777777" w:rsidR="00C57FB4" w:rsidRPr="00E5197E" w:rsidRDefault="00C57FB4" w:rsidP="00492F21">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E5197E">
            <w:rPr>
              <w:rFonts w:ascii="Arial Unicode MS" w:eastAsia="Arial Unicode MS" w:hAnsi="Arial Unicode MS" w:cs="Arial Unicode MS"/>
              <w:b/>
              <w:bCs/>
              <w:color w:val="595959" w:themeColor="text1" w:themeTint="A6"/>
              <w:sz w:val="32"/>
              <w:szCs w:val="32"/>
            </w:rPr>
            <w:t>Tawarruq Agreement</w:t>
          </w:r>
        </w:p>
      </w:tc>
    </w:tr>
  </w:tbl>
  <w:p w14:paraId="683574CE" w14:textId="77777777" w:rsidR="00C57FB4" w:rsidRPr="000F1700" w:rsidRDefault="00C57FB4">
    <w:pPr>
      <w:pStyle w:val="Head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8324"/>
    </w:tblGrid>
    <w:tr w:rsidR="00C57FB4" w14:paraId="57223458" w14:textId="77777777" w:rsidTr="00D61938">
      <w:trPr>
        <w:trHeight w:val="184"/>
      </w:trPr>
      <w:tc>
        <w:tcPr>
          <w:tcW w:w="1231" w:type="pct"/>
        </w:tcPr>
        <w:p w14:paraId="600D62A0" w14:textId="77777777" w:rsidR="00C57FB4" w:rsidRDefault="00C57FB4" w:rsidP="000F1700">
          <w:pPr>
            <w:pStyle w:val="Header"/>
            <w:jc w:val="both"/>
          </w:pPr>
          <w:r>
            <w:rPr>
              <w:noProof/>
            </w:rPr>
            <w:drawing>
              <wp:inline distT="0" distB="0" distL="0" distR="0" wp14:anchorId="7F3846DD" wp14:editId="2D037616">
                <wp:extent cx="1581912" cy="484632"/>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3769" w:type="pct"/>
        </w:tcPr>
        <w:p w14:paraId="7C8D8184" w14:textId="00059189" w:rsidR="00C57FB4" w:rsidRPr="00E5197E" w:rsidRDefault="00C57FB4" w:rsidP="00E5197E">
          <w:pPr>
            <w:pStyle w:val="Header"/>
            <w:spacing w:line="320" w:lineRule="exact"/>
            <w:jc w:val="right"/>
            <w:rPr>
              <w:rFonts w:ascii="Arial Unicode MS" w:eastAsia="Arial Unicode MS" w:hAnsi="Arial Unicode MS" w:cs="Arial Unicode MS"/>
              <w:b/>
              <w:bCs/>
              <w:color w:val="595959" w:themeColor="text1" w:themeTint="A6"/>
              <w:sz w:val="32"/>
              <w:szCs w:val="32"/>
              <w:rtl/>
            </w:rPr>
          </w:pPr>
          <w:r w:rsidRPr="00E5197E">
            <w:rPr>
              <w:rFonts w:ascii="Arial Unicode MS" w:eastAsia="Arial Unicode MS" w:hAnsi="Arial Unicode MS" w:cs="Arial Unicode MS" w:hint="cs"/>
              <w:b/>
              <w:bCs/>
              <w:color w:val="595959" w:themeColor="text1" w:themeTint="A6"/>
              <w:sz w:val="32"/>
              <w:szCs w:val="32"/>
              <w:rtl/>
            </w:rPr>
            <w:t>ملخص اتفاقية بطاقة الائتمان</w:t>
          </w:r>
          <w:r>
            <w:rPr>
              <w:rFonts w:ascii="Arial Unicode MS" w:eastAsia="Arial Unicode MS" w:hAnsi="Arial Unicode MS" w:cs="Arial Unicode MS" w:hint="cs"/>
              <w:b/>
              <w:bCs/>
              <w:color w:val="595959" w:themeColor="text1" w:themeTint="A6"/>
              <w:sz w:val="32"/>
              <w:szCs w:val="32"/>
              <w:rtl/>
            </w:rPr>
            <w:t xml:space="preserve"> / نموذج للإفصاح</w:t>
          </w:r>
        </w:p>
        <w:p w14:paraId="5BAEACA6" w14:textId="0A4F65E3" w:rsidR="00C57FB4" w:rsidRPr="00E5197E" w:rsidRDefault="00C57FB4" w:rsidP="00E5197E">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E5197E">
            <w:rPr>
              <w:rFonts w:ascii="Arial Unicode MS" w:eastAsia="Arial Unicode MS" w:hAnsi="Arial Unicode MS" w:cs="Arial Unicode MS"/>
              <w:b/>
              <w:bCs/>
              <w:color w:val="595959" w:themeColor="text1" w:themeTint="A6"/>
              <w:sz w:val="32"/>
              <w:szCs w:val="32"/>
            </w:rPr>
            <w:t>Credit Card Agreement Synopsis</w:t>
          </w:r>
          <w:r>
            <w:rPr>
              <w:rFonts w:ascii="Arial Unicode MS" w:eastAsia="Arial Unicode MS" w:hAnsi="Arial Unicode MS" w:cs="Arial Unicode MS"/>
              <w:b/>
              <w:bCs/>
              <w:color w:val="595959" w:themeColor="text1" w:themeTint="A6"/>
              <w:sz w:val="32"/>
              <w:szCs w:val="32"/>
            </w:rPr>
            <w:t xml:space="preserve"> / Initial Discloser</w:t>
          </w:r>
        </w:p>
      </w:tc>
    </w:tr>
  </w:tbl>
  <w:p w14:paraId="563EFE37" w14:textId="77777777" w:rsidR="00C57FB4" w:rsidRPr="000F1700" w:rsidRDefault="00C57FB4">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E9D"/>
    <w:multiLevelType w:val="hybridMultilevel"/>
    <w:tmpl w:val="74D0E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AC7F40"/>
    <w:multiLevelType w:val="hybridMultilevel"/>
    <w:tmpl w:val="186E7CF0"/>
    <w:lvl w:ilvl="0" w:tplc="179613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74AF9"/>
    <w:multiLevelType w:val="hybridMultilevel"/>
    <w:tmpl w:val="F52A01F6"/>
    <w:lvl w:ilvl="0" w:tplc="7EEA738C">
      <w:start w:val="38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B5BC1"/>
    <w:multiLevelType w:val="hybridMultilevel"/>
    <w:tmpl w:val="51BC19A4"/>
    <w:lvl w:ilvl="0" w:tplc="7EEA738C">
      <w:start w:val="38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C55B3"/>
    <w:multiLevelType w:val="hybridMultilevel"/>
    <w:tmpl w:val="C1F202D0"/>
    <w:lvl w:ilvl="0" w:tplc="B6927E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3648E"/>
    <w:multiLevelType w:val="hybridMultilevel"/>
    <w:tmpl w:val="F0A201F2"/>
    <w:lvl w:ilvl="0" w:tplc="9E50D898">
      <w:start w:val="7"/>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B1E00"/>
    <w:multiLevelType w:val="hybridMultilevel"/>
    <w:tmpl w:val="9FC023C4"/>
    <w:lvl w:ilvl="0" w:tplc="96F231BA">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7F5056"/>
    <w:multiLevelType w:val="hybridMultilevel"/>
    <w:tmpl w:val="5E14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40DE3"/>
    <w:multiLevelType w:val="hybridMultilevel"/>
    <w:tmpl w:val="C596A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7D3FF6"/>
    <w:multiLevelType w:val="hybridMultilevel"/>
    <w:tmpl w:val="E0BC2ED0"/>
    <w:lvl w:ilvl="0" w:tplc="672687B0">
      <w:start w:val="1"/>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304A4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C673C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BC4B8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22F6E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D28CA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2067A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42703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16F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9AE2676"/>
    <w:multiLevelType w:val="hybridMultilevel"/>
    <w:tmpl w:val="685AC3A2"/>
    <w:lvl w:ilvl="0" w:tplc="E69C8B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95E3C"/>
    <w:multiLevelType w:val="hybridMultilevel"/>
    <w:tmpl w:val="F1C0F39C"/>
    <w:lvl w:ilvl="0" w:tplc="839C6CB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C6A7A"/>
    <w:multiLevelType w:val="hybridMultilevel"/>
    <w:tmpl w:val="4712E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6A012A"/>
    <w:multiLevelType w:val="hybridMultilevel"/>
    <w:tmpl w:val="91E6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C3A67"/>
    <w:multiLevelType w:val="hybridMultilevel"/>
    <w:tmpl w:val="64768AB4"/>
    <w:lvl w:ilvl="0" w:tplc="9490BDA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566E4"/>
    <w:multiLevelType w:val="hybridMultilevel"/>
    <w:tmpl w:val="F990D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18D1B4A"/>
    <w:multiLevelType w:val="hybridMultilevel"/>
    <w:tmpl w:val="BBAEB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33C20"/>
    <w:multiLevelType w:val="hybridMultilevel"/>
    <w:tmpl w:val="1396B74E"/>
    <w:lvl w:ilvl="0" w:tplc="EDD25632">
      <w:start w:val="7"/>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487111"/>
    <w:multiLevelType w:val="hybridMultilevel"/>
    <w:tmpl w:val="D966987E"/>
    <w:lvl w:ilvl="0" w:tplc="B6927EA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3C0D6C"/>
    <w:multiLevelType w:val="hybridMultilevel"/>
    <w:tmpl w:val="337EE560"/>
    <w:lvl w:ilvl="0" w:tplc="597092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05D7D25"/>
    <w:multiLevelType w:val="hybridMultilevel"/>
    <w:tmpl w:val="CEBC83AC"/>
    <w:lvl w:ilvl="0" w:tplc="F266B706">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0D15794"/>
    <w:multiLevelType w:val="hybridMultilevel"/>
    <w:tmpl w:val="2F9025E8"/>
    <w:lvl w:ilvl="0" w:tplc="E69C8B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F14C9"/>
    <w:multiLevelType w:val="hybridMultilevel"/>
    <w:tmpl w:val="30CED528"/>
    <w:lvl w:ilvl="0" w:tplc="E69C8B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F76AB0"/>
    <w:multiLevelType w:val="hybridMultilevel"/>
    <w:tmpl w:val="7F787C78"/>
    <w:lvl w:ilvl="0" w:tplc="E69C8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937D94"/>
    <w:multiLevelType w:val="hybridMultilevel"/>
    <w:tmpl w:val="BA503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F3884"/>
    <w:multiLevelType w:val="hybridMultilevel"/>
    <w:tmpl w:val="8BBE9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CF26F0"/>
    <w:multiLevelType w:val="hybridMultilevel"/>
    <w:tmpl w:val="094604F6"/>
    <w:lvl w:ilvl="0" w:tplc="E69C8B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216291"/>
    <w:multiLevelType w:val="hybridMultilevel"/>
    <w:tmpl w:val="C9F2066C"/>
    <w:lvl w:ilvl="0" w:tplc="88CA2F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B40107"/>
    <w:multiLevelType w:val="hybridMultilevel"/>
    <w:tmpl w:val="C658B40A"/>
    <w:lvl w:ilvl="0" w:tplc="B51EB5D2">
      <w:start w:val="1"/>
      <w:numFmt w:val="bullet"/>
      <w:lvlText w:val="-"/>
      <w:lvlJc w:val="left"/>
      <w:pPr>
        <w:ind w:left="720" w:hanging="360"/>
      </w:pPr>
      <w:rPr>
        <w:rFonts w:ascii="Traditional Arabic" w:eastAsiaTheme="minorEastAsia"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551BC"/>
    <w:multiLevelType w:val="hybridMultilevel"/>
    <w:tmpl w:val="F132AD84"/>
    <w:lvl w:ilvl="0" w:tplc="B6927E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82201E"/>
    <w:multiLevelType w:val="hybridMultilevel"/>
    <w:tmpl w:val="2E12DF96"/>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63F55C3"/>
    <w:multiLevelType w:val="hybridMultilevel"/>
    <w:tmpl w:val="F692DD88"/>
    <w:lvl w:ilvl="0" w:tplc="88CA2F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4A2E75"/>
    <w:multiLevelType w:val="hybridMultilevel"/>
    <w:tmpl w:val="12E42C26"/>
    <w:lvl w:ilvl="0" w:tplc="B6927EA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B709A0"/>
    <w:multiLevelType w:val="hybridMultilevel"/>
    <w:tmpl w:val="C9762DE8"/>
    <w:lvl w:ilvl="0" w:tplc="B51EB5D2">
      <w:start w:val="1"/>
      <w:numFmt w:val="bullet"/>
      <w:lvlText w:val="-"/>
      <w:lvlJc w:val="left"/>
      <w:pPr>
        <w:ind w:left="720" w:hanging="360"/>
      </w:pPr>
      <w:rPr>
        <w:rFonts w:ascii="Traditional Arabic" w:eastAsiaTheme="minorEastAsia"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281E19"/>
    <w:multiLevelType w:val="hybridMultilevel"/>
    <w:tmpl w:val="BA2E1478"/>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785A5A"/>
    <w:multiLevelType w:val="hybridMultilevel"/>
    <w:tmpl w:val="D3B8F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123A1B"/>
    <w:multiLevelType w:val="hybridMultilevel"/>
    <w:tmpl w:val="674422BE"/>
    <w:lvl w:ilvl="0" w:tplc="597092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AD7240"/>
    <w:multiLevelType w:val="hybridMultilevel"/>
    <w:tmpl w:val="2156378C"/>
    <w:lvl w:ilvl="0" w:tplc="E69C8B20">
      <w:start w:val="1"/>
      <w:numFmt w:val="bullet"/>
      <w:lvlText w:val=""/>
      <w:lvlJc w:val="left"/>
      <w:pPr>
        <w:ind w:left="720" w:hanging="360"/>
      </w:pPr>
      <w:rPr>
        <w:rFonts w:ascii="Symbol" w:hAnsi="Symbol" w:hint="default"/>
      </w:rPr>
    </w:lvl>
    <w:lvl w:ilvl="1" w:tplc="750262EA">
      <w:numFmt w:val="bullet"/>
      <w:lvlText w:val="-"/>
      <w:lvlJc w:val="left"/>
      <w:pPr>
        <w:ind w:left="1800" w:hanging="720"/>
      </w:pPr>
      <w:rPr>
        <w:rFonts w:ascii="Arial Unicode MS" w:eastAsia="Arial Unicode MS" w:hAnsi="Arial Unicode MS" w:cs="Arial Unicode MS"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B7398A"/>
    <w:multiLevelType w:val="hybridMultilevel"/>
    <w:tmpl w:val="B6A4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BD4B36"/>
    <w:multiLevelType w:val="hybridMultilevel"/>
    <w:tmpl w:val="93CC8812"/>
    <w:lvl w:ilvl="0" w:tplc="AE183C4C">
      <w:start w:val="21"/>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8"/>
  </w:num>
  <w:num w:numId="3">
    <w:abstractNumId w:val="40"/>
  </w:num>
  <w:num w:numId="4">
    <w:abstractNumId w:val="39"/>
  </w:num>
  <w:num w:numId="5">
    <w:abstractNumId w:val="24"/>
  </w:num>
  <w:num w:numId="6">
    <w:abstractNumId w:val="26"/>
  </w:num>
  <w:num w:numId="7">
    <w:abstractNumId w:val="3"/>
  </w:num>
  <w:num w:numId="8">
    <w:abstractNumId w:val="35"/>
  </w:num>
  <w:num w:numId="9">
    <w:abstractNumId w:val="29"/>
  </w:num>
  <w:num w:numId="10">
    <w:abstractNumId w:val="8"/>
  </w:num>
  <w:num w:numId="11">
    <w:abstractNumId w:val="11"/>
  </w:num>
  <w:num w:numId="12">
    <w:abstractNumId w:val="22"/>
  </w:num>
  <w:num w:numId="13">
    <w:abstractNumId w:val="27"/>
  </w:num>
  <w:num w:numId="14">
    <w:abstractNumId w:val="23"/>
  </w:num>
  <w:num w:numId="15">
    <w:abstractNumId w:val="14"/>
  </w:num>
  <w:num w:numId="16">
    <w:abstractNumId w:val="2"/>
  </w:num>
  <w:num w:numId="17">
    <w:abstractNumId w:val="34"/>
  </w:num>
  <w:num w:numId="18">
    <w:abstractNumId w:val="17"/>
  </w:num>
  <w:num w:numId="19">
    <w:abstractNumId w:val="3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6"/>
  </w:num>
  <w:num w:numId="23">
    <w:abstractNumId w:val="12"/>
  </w:num>
  <w:num w:numId="24">
    <w:abstractNumId w:val="10"/>
  </w:num>
  <w:num w:numId="25">
    <w:abstractNumId w:val="15"/>
  </w:num>
  <w:num w:numId="26">
    <w:abstractNumId w:val="25"/>
  </w:num>
  <w:num w:numId="27">
    <w:abstractNumId w:val="31"/>
  </w:num>
  <w:num w:numId="28">
    <w:abstractNumId w:val="1"/>
  </w:num>
  <w:num w:numId="29">
    <w:abstractNumId w:val="30"/>
  </w:num>
  <w:num w:numId="30">
    <w:abstractNumId w:val="5"/>
  </w:num>
  <w:num w:numId="31">
    <w:abstractNumId w:val="19"/>
  </w:num>
  <w:num w:numId="32">
    <w:abstractNumId w:val="41"/>
  </w:num>
  <w:num w:numId="33">
    <w:abstractNumId w:val="33"/>
  </w:num>
  <w:num w:numId="34">
    <w:abstractNumId w:val="37"/>
  </w:num>
  <w:num w:numId="35">
    <w:abstractNumId w:val="20"/>
  </w:num>
  <w:num w:numId="36">
    <w:abstractNumId w:val="21"/>
  </w:num>
  <w:num w:numId="37">
    <w:abstractNumId w:val="7"/>
  </w:num>
  <w:num w:numId="38">
    <w:abstractNumId w:val="13"/>
  </w:num>
  <w:num w:numId="39">
    <w:abstractNumId w:val="9"/>
  </w:num>
  <w:num w:numId="40">
    <w:abstractNumId w:val="0"/>
  </w:num>
  <w:num w:numId="41">
    <w:abstractNumId w:val="32"/>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ar-SA" w:vendorID="64" w:dllVersion="131078" w:nlCheck="1" w:checkStyle="0"/>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00966"/>
    <w:rsid w:val="00001ABA"/>
    <w:rsid w:val="0000325F"/>
    <w:rsid w:val="000034D8"/>
    <w:rsid w:val="000059E0"/>
    <w:rsid w:val="000075A9"/>
    <w:rsid w:val="00010EEC"/>
    <w:rsid w:val="00011213"/>
    <w:rsid w:val="0001285C"/>
    <w:rsid w:val="0001467B"/>
    <w:rsid w:val="00016BE6"/>
    <w:rsid w:val="000215D4"/>
    <w:rsid w:val="000219EB"/>
    <w:rsid w:val="00021FBC"/>
    <w:rsid w:val="00022C45"/>
    <w:rsid w:val="00022E2B"/>
    <w:rsid w:val="00023320"/>
    <w:rsid w:val="0002367F"/>
    <w:rsid w:val="000243D9"/>
    <w:rsid w:val="0002478C"/>
    <w:rsid w:val="0002634A"/>
    <w:rsid w:val="0002720F"/>
    <w:rsid w:val="0002727A"/>
    <w:rsid w:val="00030846"/>
    <w:rsid w:val="000312DA"/>
    <w:rsid w:val="00031537"/>
    <w:rsid w:val="00032544"/>
    <w:rsid w:val="00032FDA"/>
    <w:rsid w:val="0003313B"/>
    <w:rsid w:val="00033C84"/>
    <w:rsid w:val="00034DF5"/>
    <w:rsid w:val="00035C7C"/>
    <w:rsid w:val="00037E9F"/>
    <w:rsid w:val="00037EBE"/>
    <w:rsid w:val="000402BD"/>
    <w:rsid w:val="00040AE6"/>
    <w:rsid w:val="00040C30"/>
    <w:rsid w:val="0004163C"/>
    <w:rsid w:val="00041877"/>
    <w:rsid w:val="00042F96"/>
    <w:rsid w:val="00043692"/>
    <w:rsid w:val="00043728"/>
    <w:rsid w:val="00045358"/>
    <w:rsid w:val="00045AEE"/>
    <w:rsid w:val="00050358"/>
    <w:rsid w:val="00052EE5"/>
    <w:rsid w:val="00057164"/>
    <w:rsid w:val="000576B0"/>
    <w:rsid w:val="00057D2B"/>
    <w:rsid w:val="0006222C"/>
    <w:rsid w:val="0006312B"/>
    <w:rsid w:val="000639CC"/>
    <w:rsid w:val="00071040"/>
    <w:rsid w:val="000726FD"/>
    <w:rsid w:val="00072EEF"/>
    <w:rsid w:val="0007530A"/>
    <w:rsid w:val="0007628C"/>
    <w:rsid w:val="00076EC2"/>
    <w:rsid w:val="00080EA2"/>
    <w:rsid w:val="0008424D"/>
    <w:rsid w:val="00084915"/>
    <w:rsid w:val="0008569B"/>
    <w:rsid w:val="00085E7B"/>
    <w:rsid w:val="00086A27"/>
    <w:rsid w:val="00087923"/>
    <w:rsid w:val="00090760"/>
    <w:rsid w:val="00090B4C"/>
    <w:rsid w:val="00090F43"/>
    <w:rsid w:val="00094D39"/>
    <w:rsid w:val="0009540E"/>
    <w:rsid w:val="00095A7D"/>
    <w:rsid w:val="00096D6C"/>
    <w:rsid w:val="00097CAD"/>
    <w:rsid w:val="000A04CA"/>
    <w:rsid w:val="000A24BF"/>
    <w:rsid w:val="000A373C"/>
    <w:rsid w:val="000A3A79"/>
    <w:rsid w:val="000A4CAF"/>
    <w:rsid w:val="000A559E"/>
    <w:rsid w:val="000A66E6"/>
    <w:rsid w:val="000A709B"/>
    <w:rsid w:val="000A70A9"/>
    <w:rsid w:val="000B0A6E"/>
    <w:rsid w:val="000B0C5F"/>
    <w:rsid w:val="000B2B9E"/>
    <w:rsid w:val="000B5DEC"/>
    <w:rsid w:val="000B753A"/>
    <w:rsid w:val="000C0B96"/>
    <w:rsid w:val="000C2685"/>
    <w:rsid w:val="000C2E83"/>
    <w:rsid w:val="000C4191"/>
    <w:rsid w:val="000C54ED"/>
    <w:rsid w:val="000C60DF"/>
    <w:rsid w:val="000C65F9"/>
    <w:rsid w:val="000C70DA"/>
    <w:rsid w:val="000D1E97"/>
    <w:rsid w:val="000D32CE"/>
    <w:rsid w:val="000D51C9"/>
    <w:rsid w:val="000D5548"/>
    <w:rsid w:val="000E1924"/>
    <w:rsid w:val="000E34EE"/>
    <w:rsid w:val="000E4AEE"/>
    <w:rsid w:val="000E4BCA"/>
    <w:rsid w:val="000E56A1"/>
    <w:rsid w:val="000E582B"/>
    <w:rsid w:val="000E6AE6"/>
    <w:rsid w:val="000F1700"/>
    <w:rsid w:val="000F4AC0"/>
    <w:rsid w:val="000F59FD"/>
    <w:rsid w:val="000F6BB4"/>
    <w:rsid w:val="0010471B"/>
    <w:rsid w:val="0010486A"/>
    <w:rsid w:val="00106A81"/>
    <w:rsid w:val="00110D65"/>
    <w:rsid w:val="00111F3B"/>
    <w:rsid w:val="00112116"/>
    <w:rsid w:val="001134A7"/>
    <w:rsid w:val="001164BA"/>
    <w:rsid w:val="001208BA"/>
    <w:rsid w:val="00120AFA"/>
    <w:rsid w:val="0012252E"/>
    <w:rsid w:val="00124047"/>
    <w:rsid w:val="0012530E"/>
    <w:rsid w:val="00126DC9"/>
    <w:rsid w:val="0012765A"/>
    <w:rsid w:val="00127B49"/>
    <w:rsid w:val="00130C02"/>
    <w:rsid w:val="00131BD0"/>
    <w:rsid w:val="0013317F"/>
    <w:rsid w:val="001361A9"/>
    <w:rsid w:val="00136890"/>
    <w:rsid w:val="00136E44"/>
    <w:rsid w:val="001428B2"/>
    <w:rsid w:val="001430E5"/>
    <w:rsid w:val="00144EBA"/>
    <w:rsid w:val="00145736"/>
    <w:rsid w:val="00147DF8"/>
    <w:rsid w:val="00150093"/>
    <w:rsid w:val="00151078"/>
    <w:rsid w:val="00151987"/>
    <w:rsid w:val="00151C89"/>
    <w:rsid w:val="001560D4"/>
    <w:rsid w:val="00157C15"/>
    <w:rsid w:val="001602EB"/>
    <w:rsid w:val="001612AA"/>
    <w:rsid w:val="00164D54"/>
    <w:rsid w:val="001651CA"/>
    <w:rsid w:val="001652C4"/>
    <w:rsid w:val="00165A9D"/>
    <w:rsid w:val="00174131"/>
    <w:rsid w:val="0017472A"/>
    <w:rsid w:val="00174B07"/>
    <w:rsid w:val="00174B4F"/>
    <w:rsid w:val="00176E93"/>
    <w:rsid w:val="001771FF"/>
    <w:rsid w:val="0018100B"/>
    <w:rsid w:val="00181A6C"/>
    <w:rsid w:val="0018238C"/>
    <w:rsid w:val="00182B75"/>
    <w:rsid w:val="00184B15"/>
    <w:rsid w:val="00184EC6"/>
    <w:rsid w:val="001850F0"/>
    <w:rsid w:val="00186954"/>
    <w:rsid w:val="00186BD2"/>
    <w:rsid w:val="00190326"/>
    <w:rsid w:val="001916E6"/>
    <w:rsid w:val="00193496"/>
    <w:rsid w:val="00194799"/>
    <w:rsid w:val="00194F34"/>
    <w:rsid w:val="00195EC7"/>
    <w:rsid w:val="00195F97"/>
    <w:rsid w:val="00197C73"/>
    <w:rsid w:val="001A0116"/>
    <w:rsid w:val="001A272F"/>
    <w:rsid w:val="001A3084"/>
    <w:rsid w:val="001A539A"/>
    <w:rsid w:val="001A58CE"/>
    <w:rsid w:val="001A7585"/>
    <w:rsid w:val="001A7F57"/>
    <w:rsid w:val="001B0956"/>
    <w:rsid w:val="001B0DD2"/>
    <w:rsid w:val="001B38EA"/>
    <w:rsid w:val="001B4403"/>
    <w:rsid w:val="001B5A40"/>
    <w:rsid w:val="001B5B6F"/>
    <w:rsid w:val="001B6BD4"/>
    <w:rsid w:val="001B6DF7"/>
    <w:rsid w:val="001B7DB9"/>
    <w:rsid w:val="001C1304"/>
    <w:rsid w:val="001C2EB8"/>
    <w:rsid w:val="001C36BE"/>
    <w:rsid w:val="001C7CEC"/>
    <w:rsid w:val="001C7DD6"/>
    <w:rsid w:val="001C7E22"/>
    <w:rsid w:val="001D0EF1"/>
    <w:rsid w:val="001D627E"/>
    <w:rsid w:val="001E2F03"/>
    <w:rsid w:val="001E385A"/>
    <w:rsid w:val="001E50F4"/>
    <w:rsid w:val="001E5238"/>
    <w:rsid w:val="001E6247"/>
    <w:rsid w:val="001E655D"/>
    <w:rsid w:val="001E66A8"/>
    <w:rsid w:val="001E77AC"/>
    <w:rsid w:val="001F331A"/>
    <w:rsid w:val="001F5219"/>
    <w:rsid w:val="00200626"/>
    <w:rsid w:val="00200E6E"/>
    <w:rsid w:val="00203DD5"/>
    <w:rsid w:val="00204C59"/>
    <w:rsid w:val="0020533E"/>
    <w:rsid w:val="002105F2"/>
    <w:rsid w:val="00210679"/>
    <w:rsid w:val="0021336E"/>
    <w:rsid w:val="00213632"/>
    <w:rsid w:val="00213BEE"/>
    <w:rsid w:val="002173A3"/>
    <w:rsid w:val="00220EE9"/>
    <w:rsid w:val="00222315"/>
    <w:rsid w:val="002248C4"/>
    <w:rsid w:val="0022549D"/>
    <w:rsid w:val="002270FE"/>
    <w:rsid w:val="00230F96"/>
    <w:rsid w:val="00231934"/>
    <w:rsid w:val="00232B10"/>
    <w:rsid w:val="00234642"/>
    <w:rsid w:val="00235B0F"/>
    <w:rsid w:val="00235D3D"/>
    <w:rsid w:val="00235FF7"/>
    <w:rsid w:val="002367BA"/>
    <w:rsid w:val="00236F05"/>
    <w:rsid w:val="00240733"/>
    <w:rsid w:val="002411B0"/>
    <w:rsid w:val="00242D2C"/>
    <w:rsid w:val="00243636"/>
    <w:rsid w:val="00243A09"/>
    <w:rsid w:val="00244833"/>
    <w:rsid w:val="00246A0F"/>
    <w:rsid w:val="002504F0"/>
    <w:rsid w:val="00251726"/>
    <w:rsid w:val="0025369E"/>
    <w:rsid w:val="00253C26"/>
    <w:rsid w:val="0025400D"/>
    <w:rsid w:val="00254578"/>
    <w:rsid w:val="002553E2"/>
    <w:rsid w:val="002558B3"/>
    <w:rsid w:val="00256220"/>
    <w:rsid w:val="00256FFC"/>
    <w:rsid w:val="00260D2D"/>
    <w:rsid w:val="002648D5"/>
    <w:rsid w:val="002658EB"/>
    <w:rsid w:val="0026608E"/>
    <w:rsid w:val="0026739B"/>
    <w:rsid w:val="00267E74"/>
    <w:rsid w:val="00270890"/>
    <w:rsid w:val="0027097E"/>
    <w:rsid w:val="00270BA2"/>
    <w:rsid w:val="0027202C"/>
    <w:rsid w:val="002726E8"/>
    <w:rsid w:val="00272AD3"/>
    <w:rsid w:val="00272BB8"/>
    <w:rsid w:val="00273EA6"/>
    <w:rsid w:val="0027402D"/>
    <w:rsid w:val="002748D1"/>
    <w:rsid w:val="00281DED"/>
    <w:rsid w:val="002827CA"/>
    <w:rsid w:val="00282B73"/>
    <w:rsid w:val="00282CE9"/>
    <w:rsid w:val="00285066"/>
    <w:rsid w:val="00286615"/>
    <w:rsid w:val="0029142B"/>
    <w:rsid w:val="00291907"/>
    <w:rsid w:val="00293C1A"/>
    <w:rsid w:val="00295B30"/>
    <w:rsid w:val="002967AD"/>
    <w:rsid w:val="00296846"/>
    <w:rsid w:val="002968DC"/>
    <w:rsid w:val="002A0A27"/>
    <w:rsid w:val="002A1779"/>
    <w:rsid w:val="002A22DE"/>
    <w:rsid w:val="002A32C5"/>
    <w:rsid w:val="002A679A"/>
    <w:rsid w:val="002B129A"/>
    <w:rsid w:val="002B2366"/>
    <w:rsid w:val="002B4252"/>
    <w:rsid w:val="002B4FCF"/>
    <w:rsid w:val="002B5828"/>
    <w:rsid w:val="002B5833"/>
    <w:rsid w:val="002B668E"/>
    <w:rsid w:val="002C21C2"/>
    <w:rsid w:val="002C34DF"/>
    <w:rsid w:val="002C37EC"/>
    <w:rsid w:val="002C397C"/>
    <w:rsid w:val="002C43BE"/>
    <w:rsid w:val="002C5756"/>
    <w:rsid w:val="002C5F49"/>
    <w:rsid w:val="002C6171"/>
    <w:rsid w:val="002D06B9"/>
    <w:rsid w:val="002D11AE"/>
    <w:rsid w:val="002D3351"/>
    <w:rsid w:val="002D77D1"/>
    <w:rsid w:val="002E021E"/>
    <w:rsid w:val="002E2E9E"/>
    <w:rsid w:val="002E2EE0"/>
    <w:rsid w:val="002E2F2A"/>
    <w:rsid w:val="002E59AB"/>
    <w:rsid w:val="002F1B9E"/>
    <w:rsid w:val="002F3F7A"/>
    <w:rsid w:val="002F43EA"/>
    <w:rsid w:val="002F518C"/>
    <w:rsid w:val="002F52DB"/>
    <w:rsid w:val="002F55D4"/>
    <w:rsid w:val="002F6E80"/>
    <w:rsid w:val="002F75CB"/>
    <w:rsid w:val="003003A9"/>
    <w:rsid w:val="0030153A"/>
    <w:rsid w:val="00303C9E"/>
    <w:rsid w:val="00303DCC"/>
    <w:rsid w:val="00304601"/>
    <w:rsid w:val="00306534"/>
    <w:rsid w:val="00306C4E"/>
    <w:rsid w:val="0031313A"/>
    <w:rsid w:val="0031361F"/>
    <w:rsid w:val="0031517F"/>
    <w:rsid w:val="003161DF"/>
    <w:rsid w:val="00321AFC"/>
    <w:rsid w:val="00321C76"/>
    <w:rsid w:val="00322B6E"/>
    <w:rsid w:val="003257EC"/>
    <w:rsid w:val="0032700E"/>
    <w:rsid w:val="003274CA"/>
    <w:rsid w:val="00327592"/>
    <w:rsid w:val="00330EEB"/>
    <w:rsid w:val="00331733"/>
    <w:rsid w:val="00332519"/>
    <w:rsid w:val="00334A19"/>
    <w:rsid w:val="00336B9D"/>
    <w:rsid w:val="0033759A"/>
    <w:rsid w:val="0034032F"/>
    <w:rsid w:val="00341831"/>
    <w:rsid w:val="003447DF"/>
    <w:rsid w:val="00344C05"/>
    <w:rsid w:val="00344C34"/>
    <w:rsid w:val="003463C2"/>
    <w:rsid w:val="003477F3"/>
    <w:rsid w:val="00347E9C"/>
    <w:rsid w:val="003501BA"/>
    <w:rsid w:val="003502B3"/>
    <w:rsid w:val="003504A8"/>
    <w:rsid w:val="00350765"/>
    <w:rsid w:val="00350D41"/>
    <w:rsid w:val="00352066"/>
    <w:rsid w:val="003522B1"/>
    <w:rsid w:val="00352FEC"/>
    <w:rsid w:val="0035365C"/>
    <w:rsid w:val="00355E00"/>
    <w:rsid w:val="00356E61"/>
    <w:rsid w:val="00357849"/>
    <w:rsid w:val="003579AE"/>
    <w:rsid w:val="00363242"/>
    <w:rsid w:val="003652CC"/>
    <w:rsid w:val="00366B68"/>
    <w:rsid w:val="00366D4C"/>
    <w:rsid w:val="00367BF2"/>
    <w:rsid w:val="003705A0"/>
    <w:rsid w:val="00372840"/>
    <w:rsid w:val="003749C1"/>
    <w:rsid w:val="0037579B"/>
    <w:rsid w:val="00375C0B"/>
    <w:rsid w:val="00376352"/>
    <w:rsid w:val="003764E1"/>
    <w:rsid w:val="00376650"/>
    <w:rsid w:val="003775C5"/>
    <w:rsid w:val="00381CFB"/>
    <w:rsid w:val="00381F30"/>
    <w:rsid w:val="00382F15"/>
    <w:rsid w:val="00383663"/>
    <w:rsid w:val="00384BD7"/>
    <w:rsid w:val="00386513"/>
    <w:rsid w:val="00387F1F"/>
    <w:rsid w:val="00390379"/>
    <w:rsid w:val="003928E5"/>
    <w:rsid w:val="00392E98"/>
    <w:rsid w:val="0039354E"/>
    <w:rsid w:val="00394C12"/>
    <w:rsid w:val="003954C2"/>
    <w:rsid w:val="00395CC8"/>
    <w:rsid w:val="00396C98"/>
    <w:rsid w:val="00397B3F"/>
    <w:rsid w:val="00397B82"/>
    <w:rsid w:val="00397CC6"/>
    <w:rsid w:val="003A1CA0"/>
    <w:rsid w:val="003A1CF2"/>
    <w:rsid w:val="003A1E9A"/>
    <w:rsid w:val="003A3EAB"/>
    <w:rsid w:val="003B113A"/>
    <w:rsid w:val="003C2ED9"/>
    <w:rsid w:val="003C3404"/>
    <w:rsid w:val="003C3642"/>
    <w:rsid w:val="003C4EC6"/>
    <w:rsid w:val="003C79DC"/>
    <w:rsid w:val="003D1249"/>
    <w:rsid w:val="003D4914"/>
    <w:rsid w:val="003D68BE"/>
    <w:rsid w:val="003D79E2"/>
    <w:rsid w:val="003E150C"/>
    <w:rsid w:val="003E5224"/>
    <w:rsid w:val="003E5768"/>
    <w:rsid w:val="003E7DF2"/>
    <w:rsid w:val="003F0772"/>
    <w:rsid w:val="003F39F3"/>
    <w:rsid w:val="003F4076"/>
    <w:rsid w:val="003F4107"/>
    <w:rsid w:val="003F52E4"/>
    <w:rsid w:val="00400394"/>
    <w:rsid w:val="00400D49"/>
    <w:rsid w:val="00401D8A"/>
    <w:rsid w:val="00402198"/>
    <w:rsid w:val="00402313"/>
    <w:rsid w:val="00404455"/>
    <w:rsid w:val="0040503C"/>
    <w:rsid w:val="00405D0E"/>
    <w:rsid w:val="004106C0"/>
    <w:rsid w:val="00412CE7"/>
    <w:rsid w:val="00414B40"/>
    <w:rsid w:val="00414B72"/>
    <w:rsid w:val="004156C3"/>
    <w:rsid w:val="00416C3C"/>
    <w:rsid w:val="00420A37"/>
    <w:rsid w:val="00422D01"/>
    <w:rsid w:val="004230E7"/>
    <w:rsid w:val="0042320D"/>
    <w:rsid w:val="0042424B"/>
    <w:rsid w:val="00434ED7"/>
    <w:rsid w:val="00435221"/>
    <w:rsid w:val="0043527B"/>
    <w:rsid w:val="00442463"/>
    <w:rsid w:val="00442A99"/>
    <w:rsid w:val="00442AA6"/>
    <w:rsid w:val="00442BFB"/>
    <w:rsid w:val="0044783F"/>
    <w:rsid w:val="00451226"/>
    <w:rsid w:val="004514F5"/>
    <w:rsid w:val="004519DC"/>
    <w:rsid w:val="004534B2"/>
    <w:rsid w:val="0045690E"/>
    <w:rsid w:val="00460A8D"/>
    <w:rsid w:val="00464D58"/>
    <w:rsid w:val="00464F6D"/>
    <w:rsid w:val="004650C3"/>
    <w:rsid w:val="004652A9"/>
    <w:rsid w:val="00465636"/>
    <w:rsid w:val="00465F75"/>
    <w:rsid w:val="00466011"/>
    <w:rsid w:val="00466986"/>
    <w:rsid w:val="0046794F"/>
    <w:rsid w:val="00471075"/>
    <w:rsid w:val="0047122C"/>
    <w:rsid w:val="00471232"/>
    <w:rsid w:val="004733F0"/>
    <w:rsid w:val="00477910"/>
    <w:rsid w:val="00481FAE"/>
    <w:rsid w:val="00482802"/>
    <w:rsid w:val="00483567"/>
    <w:rsid w:val="0048411E"/>
    <w:rsid w:val="00486823"/>
    <w:rsid w:val="004873E5"/>
    <w:rsid w:val="00490C74"/>
    <w:rsid w:val="004923A2"/>
    <w:rsid w:val="0049252B"/>
    <w:rsid w:val="00492F21"/>
    <w:rsid w:val="00496D39"/>
    <w:rsid w:val="004A411B"/>
    <w:rsid w:val="004A6E95"/>
    <w:rsid w:val="004A7CB8"/>
    <w:rsid w:val="004B0AA9"/>
    <w:rsid w:val="004B233A"/>
    <w:rsid w:val="004C48E1"/>
    <w:rsid w:val="004C498C"/>
    <w:rsid w:val="004D0381"/>
    <w:rsid w:val="004D20BC"/>
    <w:rsid w:val="004D2D5B"/>
    <w:rsid w:val="004D4A3F"/>
    <w:rsid w:val="004D6B25"/>
    <w:rsid w:val="004E43A0"/>
    <w:rsid w:val="004F1DAF"/>
    <w:rsid w:val="004F2183"/>
    <w:rsid w:val="004F54C5"/>
    <w:rsid w:val="004F5F41"/>
    <w:rsid w:val="004F7403"/>
    <w:rsid w:val="004F791A"/>
    <w:rsid w:val="004F7EC6"/>
    <w:rsid w:val="00502D84"/>
    <w:rsid w:val="00502FD3"/>
    <w:rsid w:val="00503739"/>
    <w:rsid w:val="00503AE6"/>
    <w:rsid w:val="0050620F"/>
    <w:rsid w:val="00506FAB"/>
    <w:rsid w:val="0051093C"/>
    <w:rsid w:val="00516854"/>
    <w:rsid w:val="005168D6"/>
    <w:rsid w:val="00517F0D"/>
    <w:rsid w:val="005223BC"/>
    <w:rsid w:val="0052453B"/>
    <w:rsid w:val="00524B9E"/>
    <w:rsid w:val="00525006"/>
    <w:rsid w:val="0053074C"/>
    <w:rsid w:val="0053089F"/>
    <w:rsid w:val="0053391A"/>
    <w:rsid w:val="00533F7A"/>
    <w:rsid w:val="005344A2"/>
    <w:rsid w:val="00535CA5"/>
    <w:rsid w:val="00535EBB"/>
    <w:rsid w:val="00537DAE"/>
    <w:rsid w:val="00540227"/>
    <w:rsid w:val="0054083C"/>
    <w:rsid w:val="00540ED5"/>
    <w:rsid w:val="00541946"/>
    <w:rsid w:val="005428AA"/>
    <w:rsid w:val="00547F6E"/>
    <w:rsid w:val="00550069"/>
    <w:rsid w:val="005533B5"/>
    <w:rsid w:val="00554577"/>
    <w:rsid w:val="005560F8"/>
    <w:rsid w:val="0055660E"/>
    <w:rsid w:val="00556642"/>
    <w:rsid w:val="005579F8"/>
    <w:rsid w:val="00560C7B"/>
    <w:rsid w:val="00562E0E"/>
    <w:rsid w:val="00563453"/>
    <w:rsid w:val="00563B7E"/>
    <w:rsid w:val="00563E12"/>
    <w:rsid w:val="00565295"/>
    <w:rsid w:val="005668F7"/>
    <w:rsid w:val="005713F0"/>
    <w:rsid w:val="00572E4C"/>
    <w:rsid w:val="005739D2"/>
    <w:rsid w:val="00573A47"/>
    <w:rsid w:val="00575137"/>
    <w:rsid w:val="00576225"/>
    <w:rsid w:val="005763DE"/>
    <w:rsid w:val="0057696E"/>
    <w:rsid w:val="00582820"/>
    <w:rsid w:val="00582A64"/>
    <w:rsid w:val="00582C7E"/>
    <w:rsid w:val="005843C1"/>
    <w:rsid w:val="00584506"/>
    <w:rsid w:val="00585F1F"/>
    <w:rsid w:val="005904CD"/>
    <w:rsid w:val="00590C3E"/>
    <w:rsid w:val="00592B0C"/>
    <w:rsid w:val="00596F6A"/>
    <w:rsid w:val="005A127F"/>
    <w:rsid w:val="005A3EE4"/>
    <w:rsid w:val="005A4971"/>
    <w:rsid w:val="005A4B43"/>
    <w:rsid w:val="005A51B6"/>
    <w:rsid w:val="005A7553"/>
    <w:rsid w:val="005A77C9"/>
    <w:rsid w:val="005A77F4"/>
    <w:rsid w:val="005B1476"/>
    <w:rsid w:val="005B2322"/>
    <w:rsid w:val="005B3D19"/>
    <w:rsid w:val="005B6D88"/>
    <w:rsid w:val="005B75AA"/>
    <w:rsid w:val="005C081C"/>
    <w:rsid w:val="005C0F7A"/>
    <w:rsid w:val="005C2420"/>
    <w:rsid w:val="005C4886"/>
    <w:rsid w:val="005C5803"/>
    <w:rsid w:val="005C594E"/>
    <w:rsid w:val="005C6904"/>
    <w:rsid w:val="005C75A5"/>
    <w:rsid w:val="005D0F56"/>
    <w:rsid w:val="005D592D"/>
    <w:rsid w:val="005D6D63"/>
    <w:rsid w:val="005E1D50"/>
    <w:rsid w:val="005E308C"/>
    <w:rsid w:val="005E55D8"/>
    <w:rsid w:val="005E69FC"/>
    <w:rsid w:val="005F094F"/>
    <w:rsid w:val="005F0A36"/>
    <w:rsid w:val="005F0E1E"/>
    <w:rsid w:val="005F1547"/>
    <w:rsid w:val="005F2B10"/>
    <w:rsid w:val="005F2C48"/>
    <w:rsid w:val="005F2E68"/>
    <w:rsid w:val="005F34EA"/>
    <w:rsid w:val="005F42BE"/>
    <w:rsid w:val="005F43A5"/>
    <w:rsid w:val="005F57E9"/>
    <w:rsid w:val="005F6249"/>
    <w:rsid w:val="005F67BC"/>
    <w:rsid w:val="005F6809"/>
    <w:rsid w:val="005F6DA4"/>
    <w:rsid w:val="005F7FDB"/>
    <w:rsid w:val="006002FA"/>
    <w:rsid w:val="006019B6"/>
    <w:rsid w:val="0060625F"/>
    <w:rsid w:val="006068BE"/>
    <w:rsid w:val="00607BC7"/>
    <w:rsid w:val="00611751"/>
    <w:rsid w:val="00611CE0"/>
    <w:rsid w:val="00612E1D"/>
    <w:rsid w:val="00614D15"/>
    <w:rsid w:val="00616306"/>
    <w:rsid w:val="006171DC"/>
    <w:rsid w:val="006205C5"/>
    <w:rsid w:val="0062408B"/>
    <w:rsid w:val="00625CA9"/>
    <w:rsid w:val="00630794"/>
    <w:rsid w:val="00632C77"/>
    <w:rsid w:val="006333F9"/>
    <w:rsid w:val="00637B56"/>
    <w:rsid w:val="00640E30"/>
    <w:rsid w:val="00640EA0"/>
    <w:rsid w:val="00643CF9"/>
    <w:rsid w:val="00645BA4"/>
    <w:rsid w:val="0064629F"/>
    <w:rsid w:val="0065152D"/>
    <w:rsid w:val="00651EE3"/>
    <w:rsid w:val="0065215C"/>
    <w:rsid w:val="00652739"/>
    <w:rsid w:val="006535EF"/>
    <w:rsid w:val="006540F4"/>
    <w:rsid w:val="006566A5"/>
    <w:rsid w:val="00657C66"/>
    <w:rsid w:val="00657E13"/>
    <w:rsid w:val="006617F9"/>
    <w:rsid w:val="006619FA"/>
    <w:rsid w:val="00661BD9"/>
    <w:rsid w:val="00664088"/>
    <w:rsid w:val="00664C4A"/>
    <w:rsid w:val="00665495"/>
    <w:rsid w:val="006670EC"/>
    <w:rsid w:val="00670F43"/>
    <w:rsid w:val="00672206"/>
    <w:rsid w:val="00674E1D"/>
    <w:rsid w:val="006752A8"/>
    <w:rsid w:val="006757DE"/>
    <w:rsid w:val="00676A68"/>
    <w:rsid w:val="00676EF8"/>
    <w:rsid w:val="00677A4E"/>
    <w:rsid w:val="00680F40"/>
    <w:rsid w:val="00682642"/>
    <w:rsid w:val="00682754"/>
    <w:rsid w:val="0068519E"/>
    <w:rsid w:val="00687C0D"/>
    <w:rsid w:val="0069064F"/>
    <w:rsid w:val="0069081D"/>
    <w:rsid w:val="00690838"/>
    <w:rsid w:val="00690983"/>
    <w:rsid w:val="006922C1"/>
    <w:rsid w:val="0069326F"/>
    <w:rsid w:val="0069523B"/>
    <w:rsid w:val="0069630A"/>
    <w:rsid w:val="00696D81"/>
    <w:rsid w:val="006A00B8"/>
    <w:rsid w:val="006A17C8"/>
    <w:rsid w:val="006A1C79"/>
    <w:rsid w:val="006A255D"/>
    <w:rsid w:val="006A33D1"/>
    <w:rsid w:val="006A35B2"/>
    <w:rsid w:val="006A731B"/>
    <w:rsid w:val="006B21FF"/>
    <w:rsid w:val="006B277D"/>
    <w:rsid w:val="006B441F"/>
    <w:rsid w:val="006C02BB"/>
    <w:rsid w:val="006C02D2"/>
    <w:rsid w:val="006C4E31"/>
    <w:rsid w:val="006C53A1"/>
    <w:rsid w:val="006C77F3"/>
    <w:rsid w:val="006D0B08"/>
    <w:rsid w:val="006D14D4"/>
    <w:rsid w:val="006D6156"/>
    <w:rsid w:val="006D7281"/>
    <w:rsid w:val="006D7443"/>
    <w:rsid w:val="006D789B"/>
    <w:rsid w:val="006D7C0A"/>
    <w:rsid w:val="006E104F"/>
    <w:rsid w:val="006E30C8"/>
    <w:rsid w:val="006E4191"/>
    <w:rsid w:val="006E4CD4"/>
    <w:rsid w:val="006E6F7B"/>
    <w:rsid w:val="006F09E4"/>
    <w:rsid w:val="006F0D96"/>
    <w:rsid w:val="006F23C8"/>
    <w:rsid w:val="006F3D8C"/>
    <w:rsid w:val="006F65C9"/>
    <w:rsid w:val="006F7928"/>
    <w:rsid w:val="007008B6"/>
    <w:rsid w:val="00703AC4"/>
    <w:rsid w:val="007041F7"/>
    <w:rsid w:val="00710A62"/>
    <w:rsid w:val="00711376"/>
    <w:rsid w:val="0071627A"/>
    <w:rsid w:val="00716B6F"/>
    <w:rsid w:val="00717B8E"/>
    <w:rsid w:val="007202DB"/>
    <w:rsid w:val="00720C5D"/>
    <w:rsid w:val="00722677"/>
    <w:rsid w:val="00722DAA"/>
    <w:rsid w:val="007250DA"/>
    <w:rsid w:val="00726462"/>
    <w:rsid w:val="007269C9"/>
    <w:rsid w:val="0072760F"/>
    <w:rsid w:val="00730101"/>
    <w:rsid w:val="00730C32"/>
    <w:rsid w:val="00733EC4"/>
    <w:rsid w:val="00734FCB"/>
    <w:rsid w:val="00735FD9"/>
    <w:rsid w:val="00736663"/>
    <w:rsid w:val="007405E5"/>
    <w:rsid w:val="007422E4"/>
    <w:rsid w:val="00742BF1"/>
    <w:rsid w:val="00743154"/>
    <w:rsid w:val="00743ECC"/>
    <w:rsid w:val="00745196"/>
    <w:rsid w:val="00745D9F"/>
    <w:rsid w:val="00745F71"/>
    <w:rsid w:val="00746429"/>
    <w:rsid w:val="00750B9F"/>
    <w:rsid w:val="007510BE"/>
    <w:rsid w:val="00751182"/>
    <w:rsid w:val="00751379"/>
    <w:rsid w:val="007519A0"/>
    <w:rsid w:val="00751FD1"/>
    <w:rsid w:val="00752092"/>
    <w:rsid w:val="00753442"/>
    <w:rsid w:val="00755519"/>
    <w:rsid w:val="00756DA9"/>
    <w:rsid w:val="00757968"/>
    <w:rsid w:val="00761929"/>
    <w:rsid w:val="00763135"/>
    <w:rsid w:val="00766A63"/>
    <w:rsid w:val="00766E68"/>
    <w:rsid w:val="00772AC3"/>
    <w:rsid w:val="007733C0"/>
    <w:rsid w:val="00773FC3"/>
    <w:rsid w:val="007759A5"/>
    <w:rsid w:val="00775A7F"/>
    <w:rsid w:val="00776E36"/>
    <w:rsid w:val="00777FF6"/>
    <w:rsid w:val="00780D99"/>
    <w:rsid w:val="00783007"/>
    <w:rsid w:val="007833CA"/>
    <w:rsid w:val="007835A4"/>
    <w:rsid w:val="007867F9"/>
    <w:rsid w:val="00786A93"/>
    <w:rsid w:val="00787381"/>
    <w:rsid w:val="007877B9"/>
    <w:rsid w:val="00787B21"/>
    <w:rsid w:val="007921B6"/>
    <w:rsid w:val="0079312A"/>
    <w:rsid w:val="00796DC9"/>
    <w:rsid w:val="007972A9"/>
    <w:rsid w:val="007A2062"/>
    <w:rsid w:val="007A2C83"/>
    <w:rsid w:val="007A386B"/>
    <w:rsid w:val="007A389F"/>
    <w:rsid w:val="007A5F02"/>
    <w:rsid w:val="007A7393"/>
    <w:rsid w:val="007B08A4"/>
    <w:rsid w:val="007B2278"/>
    <w:rsid w:val="007B307C"/>
    <w:rsid w:val="007B3186"/>
    <w:rsid w:val="007B3C42"/>
    <w:rsid w:val="007B6402"/>
    <w:rsid w:val="007B65BD"/>
    <w:rsid w:val="007C29B5"/>
    <w:rsid w:val="007C2EB3"/>
    <w:rsid w:val="007C314D"/>
    <w:rsid w:val="007C4EDE"/>
    <w:rsid w:val="007C4F1F"/>
    <w:rsid w:val="007C65FB"/>
    <w:rsid w:val="007C6D30"/>
    <w:rsid w:val="007C759F"/>
    <w:rsid w:val="007C7F2A"/>
    <w:rsid w:val="007D313C"/>
    <w:rsid w:val="007D3AEE"/>
    <w:rsid w:val="007D46F0"/>
    <w:rsid w:val="007D4D0D"/>
    <w:rsid w:val="007D5584"/>
    <w:rsid w:val="007D71E7"/>
    <w:rsid w:val="007E050E"/>
    <w:rsid w:val="007E1B02"/>
    <w:rsid w:val="007E3487"/>
    <w:rsid w:val="007E3739"/>
    <w:rsid w:val="007E3796"/>
    <w:rsid w:val="007E413B"/>
    <w:rsid w:val="007E56F4"/>
    <w:rsid w:val="007F404C"/>
    <w:rsid w:val="007F595A"/>
    <w:rsid w:val="007F6C6C"/>
    <w:rsid w:val="008000B9"/>
    <w:rsid w:val="008001BF"/>
    <w:rsid w:val="008005BD"/>
    <w:rsid w:val="00803F90"/>
    <w:rsid w:val="008043DB"/>
    <w:rsid w:val="00804AB6"/>
    <w:rsid w:val="00804B87"/>
    <w:rsid w:val="00805682"/>
    <w:rsid w:val="00805885"/>
    <w:rsid w:val="00805C43"/>
    <w:rsid w:val="00812905"/>
    <w:rsid w:val="00813E11"/>
    <w:rsid w:val="008141C8"/>
    <w:rsid w:val="008141F8"/>
    <w:rsid w:val="00815B06"/>
    <w:rsid w:val="008203CB"/>
    <w:rsid w:val="00821B57"/>
    <w:rsid w:val="008221C1"/>
    <w:rsid w:val="00822763"/>
    <w:rsid w:val="0082324C"/>
    <w:rsid w:val="0082343B"/>
    <w:rsid w:val="00824A60"/>
    <w:rsid w:val="00825953"/>
    <w:rsid w:val="00826587"/>
    <w:rsid w:val="00826F02"/>
    <w:rsid w:val="00830963"/>
    <w:rsid w:val="0083185D"/>
    <w:rsid w:val="00831AF3"/>
    <w:rsid w:val="00831CB7"/>
    <w:rsid w:val="008334B9"/>
    <w:rsid w:val="008339C5"/>
    <w:rsid w:val="008346DE"/>
    <w:rsid w:val="008359BC"/>
    <w:rsid w:val="00836DFD"/>
    <w:rsid w:val="00837651"/>
    <w:rsid w:val="008413B7"/>
    <w:rsid w:val="0084203E"/>
    <w:rsid w:val="0084298C"/>
    <w:rsid w:val="00842BD4"/>
    <w:rsid w:val="00843CBA"/>
    <w:rsid w:val="008444CA"/>
    <w:rsid w:val="00845198"/>
    <w:rsid w:val="00845D45"/>
    <w:rsid w:val="008463C2"/>
    <w:rsid w:val="008512A1"/>
    <w:rsid w:val="008518A1"/>
    <w:rsid w:val="00853255"/>
    <w:rsid w:val="00854BB7"/>
    <w:rsid w:val="008552C9"/>
    <w:rsid w:val="008554FF"/>
    <w:rsid w:val="00856A8C"/>
    <w:rsid w:val="00856D15"/>
    <w:rsid w:val="00857A16"/>
    <w:rsid w:val="00857FE3"/>
    <w:rsid w:val="00860253"/>
    <w:rsid w:val="00871755"/>
    <w:rsid w:val="0087194B"/>
    <w:rsid w:val="00872E5B"/>
    <w:rsid w:val="00875DF3"/>
    <w:rsid w:val="008802B0"/>
    <w:rsid w:val="008812BE"/>
    <w:rsid w:val="00884339"/>
    <w:rsid w:val="00884343"/>
    <w:rsid w:val="008877A4"/>
    <w:rsid w:val="0088797E"/>
    <w:rsid w:val="00890745"/>
    <w:rsid w:val="008916F5"/>
    <w:rsid w:val="00891C54"/>
    <w:rsid w:val="00892619"/>
    <w:rsid w:val="00892870"/>
    <w:rsid w:val="00892BA6"/>
    <w:rsid w:val="00894485"/>
    <w:rsid w:val="00894CA5"/>
    <w:rsid w:val="00895247"/>
    <w:rsid w:val="0089528D"/>
    <w:rsid w:val="00896276"/>
    <w:rsid w:val="008972E6"/>
    <w:rsid w:val="008A345C"/>
    <w:rsid w:val="008A3FC1"/>
    <w:rsid w:val="008A447E"/>
    <w:rsid w:val="008A5F0F"/>
    <w:rsid w:val="008B060E"/>
    <w:rsid w:val="008B0F0F"/>
    <w:rsid w:val="008B161D"/>
    <w:rsid w:val="008B2327"/>
    <w:rsid w:val="008B4FAF"/>
    <w:rsid w:val="008B7A1D"/>
    <w:rsid w:val="008C0B60"/>
    <w:rsid w:val="008C3836"/>
    <w:rsid w:val="008C4C46"/>
    <w:rsid w:val="008C5CE4"/>
    <w:rsid w:val="008C614C"/>
    <w:rsid w:val="008C76ED"/>
    <w:rsid w:val="008D1C18"/>
    <w:rsid w:val="008D2FB0"/>
    <w:rsid w:val="008D3282"/>
    <w:rsid w:val="008D4C01"/>
    <w:rsid w:val="008D4D19"/>
    <w:rsid w:val="008E0B57"/>
    <w:rsid w:val="008E16BA"/>
    <w:rsid w:val="008E2513"/>
    <w:rsid w:val="008E2A47"/>
    <w:rsid w:val="008E3500"/>
    <w:rsid w:val="008E3ADE"/>
    <w:rsid w:val="008E412B"/>
    <w:rsid w:val="008F43BA"/>
    <w:rsid w:val="008F60D8"/>
    <w:rsid w:val="008F69F2"/>
    <w:rsid w:val="00900272"/>
    <w:rsid w:val="00900A62"/>
    <w:rsid w:val="009014C6"/>
    <w:rsid w:val="009014D4"/>
    <w:rsid w:val="00902C32"/>
    <w:rsid w:val="00903A20"/>
    <w:rsid w:val="009057D2"/>
    <w:rsid w:val="00905D9E"/>
    <w:rsid w:val="00911632"/>
    <w:rsid w:val="00912C25"/>
    <w:rsid w:val="00913B75"/>
    <w:rsid w:val="0091405B"/>
    <w:rsid w:val="00915986"/>
    <w:rsid w:val="0091634D"/>
    <w:rsid w:val="00917C7A"/>
    <w:rsid w:val="0092120D"/>
    <w:rsid w:val="009212F8"/>
    <w:rsid w:val="00922651"/>
    <w:rsid w:val="00922802"/>
    <w:rsid w:val="00924A67"/>
    <w:rsid w:val="00927295"/>
    <w:rsid w:val="00933599"/>
    <w:rsid w:val="009352DF"/>
    <w:rsid w:val="00936510"/>
    <w:rsid w:val="00937B71"/>
    <w:rsid w:val="0094000C"/>
    <w:rsid w:val="00941CC8"/>
    <w:rsid w:val="00943959"/>
    <w:rsid w:val="009439B3"/>
    <w:rsid w:val="0094446F"/>
    <w:rsid w:val="00944493"/>
    <w:rsid w:val="00947D0D"/>
    <w:rsid w:val="00955B2D"/>
    <w:rsid w:val="0095651E"/>
    <w:rsid w:val="00956942"/>
    <w:rsid w:val="00957DEF"/>
    <w:rsid w:val="00961FA0"/>
    <w:rsid w:val="00961FC2"/>
    <w:rsid w:val="00964E38"/>
    <w:rsid w:val="00966654"/>
    <w:rsid w:val="009721E8"/>
    <w:rsid w:val="00972461"/>
    <w:rsid w:val="00973541"/>
    <w:rsid w:val="00973AEB"/>
    <w:rsid w:val="00975C8A"/>
    <w:rsid w:val="00980894"/>
    <w:rsid w:val="00981086"/>
    <w:rsid w:val="00985504"/>
    <w:rsid w:val="00985540"/>
    <w:rsid w:val="009866A6"/>
    <w:rsid w:val="0099191B"/>
    <w:rsid w:val="00992BBF"/>
    <w:rsid w:val="0099492C"/>
    <w:rsid w:val="009955E3"/>
    <w:rsid w:val="00995762"/>
    <w:rsid w:val="00995A47"/>
    <w:rsid w:val="009A0176"/>
    <w:rsid w:val="009A023F"/>
    <w:rsid w:val="009A0410"/>
    <w:rsid w:val="009A16EF"/>
    <w:rsid w:val="009A19F7"/>
    <w:rsid w:val="009A222E"/>
    <w:rsid w:val="009A477E"/>
    <w:rsid w:val="009A5799"/>
    <w:rsid w:val="009A5B77"/>
    <w:rsid w:val="009B2C9A"/>
    <w:rsid w:val="009B37A7"/>
    <w:rsid w:val="009B4DC8"/>
    <w:rsid w:val="009C0394"/>
    <w:rsid w:val="009C05B5"/>
    <w:rsid w:val="009C1B07"/>
    <w:rsid w:val="009C36DE"/>
    <w:rsid w:val="009C5B54"/>
    <w:rsid w:val="009C5C8C"/>
    <w:rsid w:val="009C5DD8"/>
    <w:rsid w:val="009D5CD8"/>
    <w:rsid w:val="009D694E"/>
    <w:rsid w:val="009D7B9D"/>
    <w:rsid w:val="009E066F"/>
    <w:rsid w:val="009E2B08"/>
    <w:rsid w:val="009E42F5"/>
    <w:rsid w:val="009E5D22"/>
    <w:rsid w:val="009E6193"/>
    <w:rsid w:val="009E78A3"/>
    <w:rsid w:val="009F4ED3"/>
    <w:rsid w:val="009F5676"/>
    <w:rsid w:val="009F5726"/>
    <w:rsid w:val="009F63D3"/>
    <w:rsid w:val="009F79E6"/>
    <w:rsid w:val="009F7E97"/>
    <w:rsid w:val="00A00A6D"/>
    <w:rsid w:val="00A01744"/>
    <w:rsid w:val="00A018D1"/>
    <w:rsid w:val="00A03673"/>
    <w:rsid w:val="00A046DD"/>
    <w:rsid w:val="00A10BA2"/>
    <w:rsid w:val="00A114D7"/>
    <w:rsid w:val="00A15789"/>
    <w:rsid w:val="00A2157D"/>
    <w:rsid w:val="00A215F6"/>
    <w:rsid w:val="00A22ABC"/>
    <w:rsid w:val="00A233EB"/>
    <w:rsid w:val="00A24174"/>
    <w:rsid w:val="00A25B6E"/>
    <w:rsid w:val="00A26106"/>
    <w:rsid w:val="00A2674D"/>
    <w:rsid w:val="00A26C88"/>
    <w:rsid w:val="00A32F3B"/>
    <w:rsid w:val="00A336F6"/>
    <w:rsid w:val="00A34337"/>
    <w:rsid w:val="00A3530F"/>
    <w:rsid w:val="00A35A3D"/>
    <w:rsid w:val="00A35C62"/>
    <w:rsid w:val="00A35F54"/>
    <w:rsid w:val="00A373FC"/>
    <w:rsid w:val="00A40A0B"/>
    <w:rsid w:val="00A4100F"/>
    <w:rsid w:val="00A416AB"/>
    <w:rsid w:val="00A4283A"/>
    <w:rsid w:val="00A428D3"/>
    <w:rsid w:val="00A44FA2"/>
    <w:rsid w:val="00A45750"/>
    <w:rsid w:val="00A50269"/>
    <w:rsid w:val="00A50317"/>
    <w:rsid w:val="00A5108C"/>
    <w:rsid w:val="00A52C3B"/>
    <w:rsid w:val="00A54D0C"/>
    <w:rsid w:val="00A55CBF"/>
    <w:rsid w:val="00A55CD6"/>
    <w:rsid w:val="00A55F98"/>
    <w:rsid w:val="00A5660B"/>
    <w:rsid w:val="00A567E7"/>
    <w:rsid w:val="00A5712C"/>
    <w:rsid w:val="00A57929"/>
    <w:rsid w:val="00A57B01"/>
    <w:rsid w:val="00A57E27"/>
    <w:rsid w:val="00A62837"/>
    <w:rsid w:val="00A62DF7"/>
    <w:rsid w:val="00A641FF"/>
    <w:rsid w:val="00A654A2"/>
    <w:rsid w:val="00A66881"/>
    <w:rsid w:val="00A70149"/>
    <w:rsid w:val="00A729E1"/>
    <w:rsid w:val="00A73E12"/>
    <w:rsid w:val="00A749D4"/>
    <w:rsid w:val="00A7575C"/>
    <w:rsid w:val="00A80F41"/>
    <w:rsid w:val="00A8185E"/>
    <w:rsid w:val="00A821C0"/>
    <w:rsid w:val="00A82627"/>
    <w:rsid w:val="00A83BAF"/>
    <w:rsid w:val="00A85285"/>
    <w:rsid w:val="00A85498"/>
    <w:rsid w:val="00A8582B"/>
    <w:rsid w:val="00A874D9"/>
    <w:rsid w:val="00A93373"/>
    <w:rsid w:val="00A933FD"/>
    <w:rsid w:val="00A97366"/>
    <w:rsid w:val="00AA09A7"/>
    <w:rsid w:val="00AA29D8"/>
    <w:rsid w:val="00AA3529"/>
    <w:rsid w:val="00AA3CEC"/>
    <w:rsid w:val="00AA4693"/>
    <w:rsid w:val="00AB0CF3"/>
    <w:rsid w:val="00AB3A7B"/>
    <w:rsid w:val="00AB41F2"/>
    <w:rsid w:val="00AB54FA"/>
    <w:rsid w:val="00AB6288"/>
    <w:rsid w:val="00AB68BE"/>
    <w:rsid w:val="00AC4C41"/>
    <w:rsid w:val="00AC603C"/>
    <w:rsid w:val="00AC63C5"/>
    <w:rsid w:val="00AC77BC"/>
    <w:rsid w:val="00AD0E7B"/>
    <w:rsid w:val="00AD401B"/>
    <w:rsid w:val="00AD52EA"/>
    <w:rsid w:val="00AD6EF9"/>
    <w:rsid w:val="00AD7246"/>
    <w:rsid w:val="00AE2B07"/>
    <w:rsid w:val="00AE2FE8"/>
    <w:rsid w:val="00AE35BB"/>
    <w:rsid w:val="00AE6052"/>
    <w:rsid w:val="00AE6EA3"/>
    <w:rsid w:val="00AE703D"/>
    <w:rsid w:val="00AF0051"/>
    <w:rsid w:val="00AF044C"/>
    <w:rsid w:val="00AF3B95"/>
    <w:rsid w:val="00AF42E2"/>
    <w:rsid w:val="00AF4611"/>
    <w:rsid w:val="00AF6EE1"/>
    <w:rsid w:val="00AF789D"/>
    <w:rsid w:val="00AF7F2F"/>
    <w:rsid w:val="00B00CEC"/>
    <w:rsid w:val="00B02CF9"/>
    <w:rsid w:val="00B039A2"/>
    <w:rsid w:val="00B039F4"/>
    <w:rsid w:val="00B045B8"/>
    <w:rsid w:val="00B0581E"/>
    <w:rsid w:val="00B06F41"/>
    <w:rsid w:val="00B11C11"/>
    <w:rsid w:val="00B12F29"/>
    <w:rsid w:val="00B14470"/>
    <w:rsid w:val="00B14C16"/>
    <w:rsid w:val="00B156A6"/>
    <w:rsid w:val="00B170CC"/>
    <w:rsid w:val="00B2019F"/>
    <w:rsid w:val="00B20D21"/>
    <w:rsid w:val="00B23B06"/>
    <w:rsid w:val="00B24AA0"/>
    <w:rsid w:val="00B257DB"/>
    <w:rsid w:val="00B278F0"/>
    <w:rsid w:val="00B27E00"/>
    <w:rsid w:val="00B31656"/>
    <w:rsid w:val="00B33B76"/>
    <w:rsid w:val="00B34642"/>
    <w:rsid w:val="00B34EE2"/>
    <w:rsid w:val="00B43739"/>
    <w:rsid w:val="00B4445F"/>
    <w:rsid w:val="00B44C4A"/>
    <w:rsid w:val="00B453CD"/>
    <w:rsid w:val="00B45C97"/>
    <w:rsid w:val="00B4642E"/>
    <w:rsid w:val="00B503BD"/>
    <w:rsid w:val="00B51DCE"/>
    <w:rsid w:val="00B5609B"/>
    <w:rsid w:val="00B56555"/>
    <w:rsid w:val="00B56D58"/>
    <w:rsid w:val="00B57BED"/>
    <w:rsid w:val="00B6041F"/>
    <w:rsid w:val="00B60501"/>
    <w:rsid w:val="00B61B0C"/>
    <w:rsid w:val="00B61F5F"/>
    <w:rsid w:val="00B63F2A"/>
    <w:rsid w:val="00B64EA7"/>
    <w:rsid w:val="00B64F4B"/>
    <w:rsid w:val="00B651AB"/>
    <w:rsid w:val="00B679C9"/>
    <w:rsid w:val="00B71160"/>
    <w:rsid w:val="00B7287E"/>
    <w:rsid w:val="00B74446"/>
    <w:rsid w:val="00B83975"/>
    <w:rsid w:val="00B852BD"/>
    <w:rsid w:val="00B8582E"/>
    <w:rsid w:val="00B864F7"/>
    <w:rsid w:val="00B86843"/>
    <w:rsid w:val="00B871F7"/>
    <w:rsid w:val="00B90646"/>
    <w:rsid w:val="00B930EF"/>
    <w:rsid w:val="00B93A6F"/>
    <w:rsid w:val="00B93FAD"/>
    <w:rsid w:val="00B9416A"/>
    <w:rsid w:val="00BA1ADD"/>
    <w:rsid w:val="00BA4A36"/>
    <w:rsid w:val="00BA5218"/>
    <w:rsid w:val="00BA57BB"/>
    <w:rsid w:val="00BA7951"/>
    <w:rsid w:val="00BB0F80"/>
    <w:rsid w:val="00BB192C"/>
    <w:rsid w:val="00BB2AD3"/>
    <w:rsid w:val="00BC0B53"/>
    <w:rsid w:val="00BC18D2"/>
    <w:rsid w:val="00BC22E0"/>
    <w:rsid w:val="00BC27DA"/>
    <w:rsid w:val="00BC2D9A"/>
    <w:rsid w:val="00BC45F8"/>
    <w:rsid w:val="00BC62E2"/>
    <w:rsid w:val="00BD1A14"/>
    <w:rsid w:val="00BD5E3A"/>
    <w:rsid w:val="00BD63C9"/>
    <w:rsid w:val="00BD64CB"/>
    <w:rsid w:val="00BD7017"/>
    <w:rsid w:val="00BE0841"/>
    <w:rsid w:val="00BE0965"/>
    <w:rsid w:val="00BE2245"/>
    <w:rsid w:val="00BE440F"/>
    <w:rsid w:val="00BE5674"/>
    <w:rsid w:val="00BE5E2A"/>
    <w:rsid w:val="00BF0687"/>
    <w:rsid w:val="00BF1BC8"/>
    <w:rsid w:val="00BF2F35"/>
    <w:rsid w:val="00BF4CC6"/>
    <w:rsid w:val="00BF5085"/>
    <w:rsid w:val="00BF67A6"/>
    <w:rsid w:val="00BF6F0A"/>
    <w:rsid w:val="00BF7E7C"/>
    <w:rsid w:val="00C01559"/>
    <w:rsid w:val="00C02C01"/>
    <w:rsid w:val="00C02D4A"/>
    <w:rsid w:val="00C0316B"/>
    <w:rsid w:val="00C04F78"/>
    <w:rsid w:val="00C05C5E"/>
    <w:rsid w:val="00C06415"/>
    <w:rsid w:val="00C07606"/>
    <w:rsid w:val="00C10852"/>
    <w:rsid w:val="00C13133"/>
    <w:rsid w:val="00C138B9"/>
    <w:rsid w:val="00C13D38"/>
    <w:rsid w:val="00C14D97"/>
    <w:rsid w:val="00C16177"/>
    <w:rsid w:val="00C207B9"/>
    <w:rsid w:val="00C21AB9"/>
    <w:rsid w:val="00C23FB7"/>
    <w:rsid w:val="00C24504"/>
    <w:rsid w:val="00C251EE"/>
    <w:rsid w:val="00C26A3C"/>
    <w:rsid w:val="00C277FC"/>
    <w:rsid w:val="00C30B9D"/>
    <w:rsid w:val="00C30CA7"/>
    <w:rsid w:val="00C31457"/>
    <w:rsid w:val="00C3247D"/>
    <w:rsid w:val="00C34B6D"/>
    <w:rsid w:val="00C36AD2"/>
    <w:rsid w:val="00C37774"/>
    <w:rsid w:val="00C37776"/>
    <w:rsid w:val="00C406E3"/>
    <w:rsid w:val="00C40CF0"/>
    <w:rsid w:val="00C43B80"/>
    <w:rsid w:val="00C44D4A"/>
    <w:rsid w:val="00C4593B"/>
    <w:rsid w:val="00C45AE3"/>
    <w:rsid w:val="00C46548"/>
    <w:rsid w:val="00C4775E"/>
    <w:rsid w:val="00C5056B"/>
    <w:rsid w:val="00C513B5"/>
    <w:rsid w:val="00C5193A"/>
    <w:rsid w:val="00C52778"/>
    <w:rsid w:val="00C5286D"/>
    <w:rsid w:val="00C53731"/>
    <w:rsid w:val="00C539BF"/>
    <w:rsid w:val="00C552CB"/>
    <w:rsid w:val="00C56529"/>
    <w:rsid w:val="00C566A9"/>
    <w:rsid w:val="00C5771C"/>
    <w:rsid w:val="00C57FB4"/>
    <w:rsid w:val="00C60C93"/>
    <w:rsid w:val="00C624EF"/>
    <w:rsid w:val="00C638B1"/>
    <w:rsid w:val="00C653DE"/>
    <w:rsid w:val="00C65D91"/>
    <w:rsid w:val="00C66C81"/>
    <w:rsid w:val="00C7315A"/>
    <w:rsid w:val="00C732B6"/>
    <w:rsid w:val="00C73493"/>
    <w:rsid w:val="00C749FC"/>
    <w:rsid w:val="00C77F61"/>
    <w:rsid w:val="00C80138"/>
    <w:rsid w:val="00C818E3"/>
    <w:rsid w:val="00C828C7"/>
    <w:rsid w:val="00C82C3A"/>
    <w:rsid w:val="00C8441A"/>
    <w:rsid w:val="00C904CA"/>
    <w:rsid w:val="00C904DF"/>
    <w:rsid w:val="00C91D96"/>
    <w:rsid w:val="00C937CF"/>
    <w:rsid w:val="00C93C8A"/>
    <w:rsid w:val="00C94A6A"/>
    <w:rsid w:val="00C95CF0"/>
    <w:rsid w:val="00C96516"/>
    <w:rsid w:val="00C96FB6"/>
    <w:rsid w:val="00CA013A"/>
    <w:rsid w:val="00CA2441"/>
    <w:rsid w:val="00CA2EC5"/>
    <w:rsid w:val="00CA4AD1"/>
    <w:rsid w:val="00CA50C6"/>
    <w:rsid w:val="00CA537D"/>
    <w:rsid w:val="00CA55EF"/>
    <w:rsid w:val="00CA5AF2"/>
    <w:rsid w:val="00CA6E94"/>
    <w:rsid w:val="00CA7BFC"/>
    <w:rsid w:val="00CB17CA"/>
    <w:rsid w:val="00CB227A"/>
    <w:rsid w:val="00CB2557"/>
    <w:rsid w:val="00CB3AF9"/>
    <w:rsid w:val="00CC1D86"/>
    <w:rsid w:val="00CC213A"/>
    <w:rsid w:val="00CC251A"/>
    <w:rsid w:val="00CC3244"/>
    <w:rsid w:val="00CC3D2B"/>
    <w:rsid w:val="00CC3E41"/>
    <w:rsid w:val="00CC533D"/>
    <w:rsid w:val="00CC5F71"/>
    <w:rsid w:val="00CD1175"/>
    <w:rsid w:val="00CD3F13"/>
    <w:rsid w:val="00CD4D14"/>
    <w:rsid w:val="00CD5501"/>
    <w:rsid w:val="00CD56E3"/>
    <w:rsid w:val="00CD59B4"/>
    <w:rsid w:val="00CD6DED"/>
    <w:rsid w:val="00CE3A17"/>
    <w:rsid w:val="00CE5210"/>
    <w:rsid w:val="00CE5292"/>
    <w:rsid w:val="00CE674A"/>
    <w:rsid w:val="00CE6AD5"/>
    <w:rsid w:val="00CF5194"/>
    <w:rsid w:val="00CF5F71"/>
    <w:rsid w:val="00CF7962"/>
    <w:rsid w:val="00CF7C4B"/>
    <w:rsid w:val="00D00A3F"/>
    <w:rsid w:val="00D01934"/>
    <w:rsid w:val="00D020ED"/>
    <w:rsid w:val="00D02826"/>
    <w:rsid w:val="00D038E7"/>
    <w:rsid w:val="00D03997"/>
    <w:rsid w:val="00D039D9"/>
    <w:rsid w:val="00D0502E"/>
    <w:rsid w:val="00D073F1"/>
    <w:rsid w:val="00D10063"/>
    <w:rsid w:val="00D12CF4"/>
    <w:rsid w:val="00D130B7"/>
    <w:rsid w:val="00D1454C"/>
    <w:rsid w:val="00D16A91"/>
    <w:rsid w:val="00D2143C"/>
    <w:rsid w:val="00D21703"/>
    <w:rsid w:val="00D2287A"/>
    <w:rsid w:val="00D22B6B"/>
    <w:rsid w:val="00D230F0"/>
    <w:rsid w:val="00D236B1"/>
    <w:rsid w:val="00D26978"/>
    <w:rsid w:val="00D27B93"/>
    <w:rsid w:val="00D307E0"/>
    <w:rsid w:val="00D324F1"/>
    <w:rsid w:val="00D3290E"/>
    <w:rsid w:val="00D33BC9"/>
    <w:rsid w:val="00D36F63"/>
    <w:rsid w:val="00D37621"/>
    <w:rsid w:val="00D37938"/>
    <w:rsid w:val="00D40FC5"/>
    <w:rsid w:val="00D41C64"/>
    <w:rsid w:val="00D445C7"/>
    <w:rsid w:val="00D447BD"/>
    <w:rsid w:val="00D459D1"/>
    <w:rsid w:val="00D45CFB"/>
    <w:rsid w:val="00D4652F"/>
    <w:rsid w:val="00D4767B"/>
    <w:rsid w:val="00D52C9E"/>
    <w:rsid w:val="00D54425"/>
    <w:rsid w:val="00D544DD"/>
    <w:rsid w:val="00D546FB"/>
    <w:rsid w:val="00D5577F"/>
    <w:rsid w:val="00D55AA4"/>
    <w:rsid w:val="00D60CA8"/>
    <w:rsid w:val="00D61938"/>
    <w:rsid w:val="00D61C99"/>
    <w:rsid w:val="00D62277"/>
    <w:rsid w:val="00D6253F"/>
    <w:rsid w:val="00D63C32"/>
    <w:rsid w:val="00D64D9C"/>
    <w:rsid w:val="00D6541F"/>
    <w:rsid w:val="00D678DB"/>
    <w:rsid w:val="00D707FB"/>
    <w:rsid w:val="00D72A26"/>
    <w:rsid w:val="00D754EB"/>
    <w:rsid w:val="00D82856"/>
    <w:rsid w:val="00D82CE3"/>
    <w:rsid w:val="00D83E62"/>
    <w:rsid w:val="00D86A5E"/>
    <w:rsid w:val="00D93300"/>
    <w:rsid w:val="00D9380D"/>
    <w:rsid w:val="00D93A54"/>
    <w:rsid w:val="00D95815"/>
    <w:rsid w:val="00D95C74"/>
    <w:rsid w:val="00D96608"/>
    <w:rsid w:val="00D96C20"/>
    <w:rsid w:val="00DA165E"/>
    <w:rsid w:val="00DA1E35"/>
    <w:rsid w:val="00DA2746"/>
    <w:rsid w:val="00DA406E"/>
    <w:rsid w:val="00DA6EB2"/>
    <w:rsid w:val="00DA71E1"/>
    <w:rsid w:val="00DA7580"/>
    <w:rsid w:val="00DB0C79"/>
    <w:rsid w:val="00DB1526"/>
    <w:rsid w:val="00DB1E07"/>
    <w:rsid w:val="00DB26E7"/>
    <w:rsid w:val="00DB43B6"/>
    <w:rsid w:val="00DB4608"/>
    <w:rsid w:val="00DB490E"/>
    <w:rsid w:val="00DC01ED"/>
    <w:rsid w:val="00DC2C85"/>
    <w:rsid w:val="00DC3823"/>
    <w:rsid w:val="00DC3F22"/>
    <w:rsid w:val="00DC51C3"/>
    <w:rsid w:val="00DC53AE"/>
    <w:rsid w:val="00DC70E9"/>
    <w:rsid w:val="00DC7272"/>
    <w:rsid w:val="00DC745E"/>
    <w:rsid w:val="00DC7592"/>
    <w:rsid w:val="00DD0E70"/>
    <w:rsid w:val="00DD2CFE"/>
    <w:rsid w:val="00DD45D7"/>
    <w:rsid w:val="00DD52F9"/>
    <w:rsid w:val="00DD68B3"/>
    <w:rsid w:val="00DD7CE1"/>
    <w:rsid w:val="00DE3C0B"/>
    <w:rsid w:val="00DE3C49"/>
    <w:rsid w:val="00DE4707"/>
    <w:rsid w:val="00DE4A03"/>
    <w:rsid w:val="00DE78F0"/>
    <w:rsid w:val="00DE7EA5"/>
    <w:rsid w:val="00DE7F60"/>
    <w:rsid w:val="00DF0751"/>
    <w:rsid w:val="00DF1015"/>
    <w:rsid w:val="00DF2158"/>
    <w:rsid w:val="00DF2162"/>
    <w:rsid w:val="00DF2D84"/>
    <w:rsid w:val="00DF4A6E"/>
    <w:rsid w:val="00DF6BB0"/>
    <w:rsid w:val="00DF76AE"/>
    <w:rsid w:val="00DF7DEA"/>
    <w:rsid w:val="00E02556"/>
    <w:rsid w:val="00E04E08"/>
    <w:rsid w:val="00E13DAB"/>
    <w:rsid w:val="00E20171"/>
    <w:rsid w:val="00E218F9"/>
    <w:rsid w:val="00E2241D"/>
    <w:rsid w:val="00E23A79"/>
    <w:rsid w:val="00E2474A"/>
    <w:rsid w:val="00E31BFC"/>
    <w:rsid w:val="00E32605"/>
    <w:rsid w:val="00E32D97"/>
    <w:rsid w:val="00E32F51"/>
    <w:rsid w:val="00E3378F"/>
    <w:rsid w:val="00E3465E"/>
    <w:rsid w:val="00E375C7"/>
    <w:rsid w:val="00E40E01"/>
    <w:rsid w:val="00E40EE3"/>
    <w:rsid w:val="00E430C4"/>
    <w:rsid w:val="00E43543"/>
    <w:rsid w:val="00E4520B"/>
    <w:rsid w:val="00E45410"/>
    <w:rsid w:val="00E45634"/>
    <w:rsid w:val="00E45C56"/>
    <w:rsid w:val="00E468AB"/>
    <w:rsid w:val="00E47DFD"/>
    <w:rsid w:val="00E5197E"/>
    <w:rsid w:val="00E55947"/>
    <w:rsid w:val="00E55F7F"/>
    <w:rsid w:val="00E565FC"/>
    <w:rsid w:val="00E6117F"/>
    <w:rsid w:val="00E65C19"/>
    <w:rsid w:val="00E6770D"/>
    <w:rsid w:val="00E701A6"/>
    <w:rsid w:val="00E70A4F"/>
    <w:rsid w:val="00E718C8"/>
    <w:rsid w:val="00E75208"/>
    <w:rsid w:val="00E754D7"/>
    <w:rsid w:val="00E7655E"/>
    <w:rsid w:val="00E765E0"/>
    <w:rsid w:val="00E80081"/>
    <w:rsid w:val="00E84B8B"/>
    <w:rsid w:val="00E86F4B"/>
    <w:rsid w:val="00E940E3"/>
    <w:rsid w:val="00E94359"/>
    <w:rsid w:val="00E94871"/>
    <w:rsid w:val="00EA1C6F"/>
    <w:rsid w:val="00EA24DC"/>
    <w:rsid w:val="00EA27BE"/>
    <w:rsid w:val="00EA2CB5"/>
    <w:rsid w:val="00EA38AA"/>
    <w:rsid w:val="00EA39DB"/>
    <w:rsid w:val="00EA3C88"/>
    <w:rsid w:val="00EA5976"/>
    <w:rsid w:val="00EA7956"/>
    <w:rsid w:val="00EA7CE7"/>
    <w:rsid w:val="00EB214E"/>
    <w:rsid w:val="00EB5E33"/>
    <w:rsid w:val="00EB6C2C"/>
    <w:rsid w:val="00EB6CFC"/>
    <w:rsid w:val="00EC0183"/>
    <w:rsid w:val="00EC11EF"/>
    <w:rsid w:val="00EC1566"/>
    <w:rsid w:val="00EC29C4"/>
    <w:rsid w:val="00EC2E9E"/>
    <w:rsid w:val="00EC4085"/>
    <w:rsid w:val="00EC48FD"/>
    <w:rsid w:val="00EC5A26"/>
    <w:rsid w:val="00EC6BDE"/>
    <w:rsid w:val="00ED7C86"/>
    <w:rsid w:val="00EE01D6"/>
    <w:rsid w:val="00EE12C5"/>
    <w:rsid w:val="00EE1852"/>
    <w:rsid w:val="00EE1DA7"/>
    <w:rsid w:val="00EE2156"/>
    <w:rsid w:val="00EE6F43"/>
    <w:rsid w:val="00EE7425"/>
    <w:rsid w:val="00EE7959"/>
    <w:rsid w:val="00EF2374"/>
    <w:rsid w:val="00EF2624"/>
    <w:rsid w:val="00EF2D1D"/>
    <w:rsid w:val="00EF3487"/>
    <w:rsid w:val="00EF3E25"/>
    <w:rsid w:val="00EF51F9"/>
    <w:rsid w:val="00EF6E8A"/>
    <w:rsid w:val="00EF7A54"/>
    <w:rsid w:val="00F00875"/>
    <w:rsid w:val="00F00C6D"/>
    <w:rsid w:val="00F0283D"/>
    <w:rsid w:val="00F04907"/>
    <w:rsid w:val="00F05704"/>
    <w:rsid w:val="00F06A14"/>
    <w:rsid w:val="00F07209"/>
    <w:rsid w:val="00F10C6E"/>
    <w:rsid w:val="00F13EFD"/>
    <w:rsid w:val="00F15AD0"/>
    <w:rsid w:val="00F169E7"/>
    <w:rsid w:val="00F201A7"/>
    <w:rsid w:val="00F22382"/>
    <w:rsid w:val="00F23D1D"/>
    <w:rsid w:val="00F241F7"/>
    <w:rsid w:val="00F26958"/>
    <w:rsid w:val="00F27BCB"/>
    <w:rsid w:val="00F30003"/>
    <w:rsid w:val="00F31D9A"/>
    <w:rsid w:val="00F34EDA"/>
    <w:rsid w:val="00F3524D"/>
    <w:rsid w:val="00F36AFF"/>
    <w:rsid w:val="00F41869"/>
    <w:rsid w:val="00F424D4"/>
    <w:rsid w:val="00F43A4E"/>
    <w:rsid w:val="00F502F0"/>
    <w:rsid w:val="00F513F5"/>
    <w:rsid w:val="00F52B5E"/>
    <w:rsid w:val="00F53E41"/>
    <w:rsid w:val="00F54619"/>
    <w:rsid w:val="00F5541E"/>
    <w:rsid w:val="00F60D7B"/>
    <w:rsid w:val="00F6428F"/>
    <w:rsid w:val="00F64524"/>
    <w:rsid w:val="00F659CF"/>
    <w:rsid w:val="00F67A63"/>
    <w:rsid w:val="00F70BBF"/>
    <w:rsid w:val="00F729C6"/>
    <w:rsid w:val="00F758C6"/>
    <w:rsid w:val="00F763F9"/>
    <w:rsid w:val="00F76AE6"/>
    <w:rsid w:val="00F77FCB"/>
    <w:rsid w:val="00F808D3"/>
    <w:rsid w:val="00F80D0D"/>
    <w:rsid w:val="00F8345A"/>
    <w:rsid w:val="00F86863"/>
    <w:rsid w:val="00F875A8"/>
    <w:rsid w:val="00F87B8C"/>
    <w:rsid w:val="00F87DAB"/>
    <w:rsid w:val="00F9011D"/>
    <w:rsid w:val="00F9360B"/>
    <w:rsid w:val="00F957A1"/>
    <w:rsid w:val="00F957C6"/>
    <w:rsid w:val="00F9737C"/>
    <w:rsid w:val="00F97901"/>
    <w:rsid w:val="00FA0D78"/>
    <w:rsid w:val="00FA5860"/>
    <w:rsid w:val="00FA6B8F"/>
    <w:rsid w:val="00FB1044"/>
    <w:rsid w:val="00FB11C3"/>
    <w:rsid w:val="00FB12C1"/>
    <w:rsid w:val="00FB1597"/>
    <w:rsid w:val="00FB1AB6"/>
    <w:rsid w:val="00FB2144"/>
    <w:rsid w:val="00FB2465"/>
    <w:rsid w:val="00FB437E"/>
    <w:rsid w:val="00FB4C08"/>
    <w:rsid w:val="00FB7660"/>
    <w:rsid w:val="00FC2C35"/>
    <w:rsid w:val="00FC4DE5"/>
    <w:rsid w:val="00FC5AC8"/>
    <w:rsid w:val="00FC670C"/>
    <w:rsid w:val="00FC77E3"/>
    <w:rsid w:val="00FD0040"/>
    <w:rsid w:val="00FE27AC"/>
    <w:rsid w:val="00FE52EB"/>
    <w:rsid w:val="00FE586E"/>
    <w:rsid w:val="00FE7B67"/>
    <w:rsid w:val="00FF0FEF"/>
    <w:rsid w:val="00FF1755"/>
    <w:rsid w:val="00FF2325"/>
    <w:rsid w:val="00FF47C7"/>
    <w:rsid w:val="00FF49FB"/>
    <w:rsid w:val="00FF507E"/>
    <w:rsid w:val="00FF78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5F590"/>
  <w15:docId w15:val="{098B8DF1-EC08-4B2D-AAF2-5DA93908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C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character" w:styleId="Hyperlink">
    <w:name w:val="Hyperlink"/>
    <w:basedOn w:val="DefaultParagraphFont"/>
    <w:uiPriority w:val="99"/>
    <w:unhideWhenUsed/>
    <w:rsid w:val="00614D15"/>
    <w:rPr>
      <w:color w:val="0000FF" w:themeColor="hyperlink"/>
      <w:u w:val="single"/>
    </w:rPr>
  </w:style>
  <w:style w:type="character" w:styleId="CommentReference">
    <w:name w:val="annotation reference"/>
    <w:basedOn w:val="DefaultParagraphFont"/>
    <w:uiPriority w:val="99"/>
    <w:semiHidden/>
    <w:unhideWhenUsed/>
    <w:rsid w:val="0002720F"/>
    <w:rPr>
      <w:sz w:val="16"/>
      <w:szCs w:val="16"/>
    </w:rPr>
  </w:style>
  <w:style w:type="paragraph" w:styleId="CommentText">
    <w:name w:val="annotation text"/>
    <w:basedOn w:val="Normal"/>
    <w:link w:val="CommentTextChar"/>
    <w:uiPriority w:val="99"/>
    <w:semiHidden/>
    <w:unhideWhenUsed/>
    <w:rsid w:val="0002720F"/>
    <w:pPr>
      <w:spacing w:line="240" w:lineRule="auto"/>
    </w:pPr>
    <w:rPr>
      <w:sz w:val="20"/>
      <w:szCs w:val="20"/>
    </w:rPr>
  </w:style>
  <w:style w:type="character" w:customStyle="1" w:styleId="CommentTextChar">
    <w:name w:val="Comment Text Char"/>
    <w:basedOn w:val="DefaultParagraphFont"/>
    <w:link w:val="CommentText"/>
    <w:uiPriority w:val="99"/>
    <w:semiHidden/>
    <w:rsid w:val="0002720F"/>
    <w:rPr>
      <w:sz w:val="20"/>
      <w:szCs w:val="20"/>
    </w:rPr>
  </w:style>
  <w:style w:type="paragraph" w:styleId="CommentSubject">
    <w:name w:val="annotation subject"/>
    <w:basedOn w:val="CommentText"/>
    <w:next w:val="CommentText"/>
    <w:link w:val="CommentSubjectChar"/>
    <w:uiPriority w:val="99"/>
    <w:semiHidden/>
    <w:unhideWhenUsed/>
    <w:rsid w:val="0002720F"/>
    <w:rPr>
      <w:b/>
      <w:bCs/>
    </w:rPr>
  </w:style>
  <w:style w:type="character" w:customStyle="1" w:styleId="CommentSubjectChar">
    <w:name w:val="Comment Subject Char"/>
    <w:basedOn w:val="CommentTextChar"/>
    <w:link w:val="CommentSubject"/>
    <w:uiPriority w:val="99"/>
    <w:semiHidden/>
    <w:rsid w:val="0002720F"/>
    <w:rPr>
      <w:b/>
      <w:bCs/>
      <w:sz w:val="20"/>
      <w:szCs w:val="20"/>
    </w:rPr>
  </w:style>
  <w:style w:type="paragraph" w:styleId="Revision">
    <w:name w:val="Revision"/>
    <w:hidden/>
    <w:uiPriority w:val="99"/>
    <w:semiHidden/>
    <w:rsid w:val="0002720F"/>
    <w:pPr>
      <w:spacing w:after="0" w:line="240" w:lineRule="auto"/>
    </w:pPr>
  </w:style>
  <w:style w:type="paragraph" w:styleId="NormalWeb">
    <w:name w:val="Normal (Web)"/>
    <w:basedOn w:val="Normal"/>
    <w:uiPriority w:val="99"/>
    <w:unhideWhenUsed/>
    <w:rsid w:val="005A4B43"/>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C527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gkelc">
    <w:name w:val="hgkelc"/>
    <w:basedOn w:val="DefaultParagraphFont"/>
    <w:rsid w:val="00352FEC"/>
  </w:style>
  <w:style w:type="table" w:customStyle="1" w:styleId="TableGrid1">
    <w:name w:val="Table Grid1"/>
    <w:basedOn w:val="TableNormal"/>
    <w:next w:val="TableGrid"/>
    <w:uiPriority w:val="59"/>
    <w:rsid w:val="00C5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05668">
      <w:bodyDiv w:val="1"/>
      <w:marLeft w:val="0"/>
      <w:marRight w:val="0"/>
      <w:marTop w:val="0"/>
      <w:marBottom w:val="0"/>
      <w:divBdr>
        <w:top w:val="none" w:sz="0" w:space="0" w:color="auto"/>
        <w:left w:val="none" w:sz="0" w:space="0" w:color="auto"/>
        <w:bottom w:val="none" w:sz="0" w:space="0" w:color="auto"/>
        <w:right w:val="none" w:sz="0" w:space="0" w:color="auto"/>
      </w:divBdr>
    </w:div>
    <w:div w:id="60711876">
      <w:bodyDiv w:val="1"/>
      <w:marLeft w:val="0"/>
      <w:marRight w:val="0"/>
      <w:marTop w:val="0"/>
      <w:marBottom w:val="0"/>
      <w:divBdr>
        <w:top w:val="none" w:sz="0" w:space="0" w:color="auto"/>
        <w:left w:val="none" w:sz="0" w:space="0" w:color="auto"/>
        <w:bottom w:val="none" w:sz="0" w:space="0" w:color="auto"/>
        <w:right w:val="none" w:sz="0" w:space="0" w:color="auto"/>
      </w:divBdr>
    </w:div>
    <w:div w:id="141820414">
      <w:bodyDiv w:val="1"/>
      <w:marLeft w:val="0"/>
      <w:marRight w:val="0"/>
      <w:marTop w:val="0"/>
      <w:marBottom w:val="0"/>
      <w:divBdr>
        <w:top w:val="none" w:sz="0" w:space="0" w:color="auto"/>
        <w:left w:val="none" w:sz="0" w:space="0" w:color="auto"/>
        <w:bottom w:val="none" w:sz="0" w:space="0" w:color="auto"/>
        <w:right w:val="none" w:sz="0" w:space="0" w:color="auto"/>
      </w:divBdr>
    </w:div>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248929160">
      <w:bodyDiv w:val="1"/>
      <w:marLeft w:val="0"/>
      <w:marRight w:val="0"/>
      <w:marTop w:val="0"/>
      <w:marBottom w:val="0"/>
      <w:divBdr>
        <w:top w:val="none" w:sz="0" w:space="0" w:color="auto"/>
        <w:left w:val="none" w:sz="0" w:space="0" w:color="auto"/>
        <w:bottom w:val="none" w:sz="0" w:space="0" w:color="auto"/>
        <w:right w:val="none" w:sz="0" w:space="0" w:color="auto"/>
      </w:divBdr>
    </w:div>
    <w:div w:id="296179792">
      <w:bodyDiv w:val="1"/>
      <w:marLeft w:val="0"/>
      <w:marRight w:val="0"/>
      <w:marTop w:val="0"/>
      <w:marBottom w:val="0"/>
      <w:divBdr>
        <w:top w:val="none" w:sz="0" w:space="0" w:color="auto"/>
        <w:left w:val="none" w:sz="0" w:space="0" w:color="auto"/>
        <w:bottom w:val="none" w:sz="0" w:space="0" w:color="auto"/>
        <w:right w:val="none" w:sz="0" w:space="0" w:color="auto"/>
      </w:divBdr>
    </w:div>
    <w:div w:id="327944397">
      <w:bodyDiv w:val="1"/>
      <w:marLeft w:val="0"/>
      <w:marRight w:val="0"/>
      <w:marTop w:val="0"/>
      <w:marBottom w:val="0"/>
      <w:divBdr>
        <w:top w:val="none" w:sz="0" w:space="0" w:color="auto"/>
        <w:left w:val="none" w:sz="0" w:space="0" w:color="auto"/>
        <w:bottom w:val="none" w:sz="0" w:space="0" w:color="auto"/>
        <w:right w:val="none" w:sz="0" w:space="0" w:color="auto"/>
      </w:divBdr>
    </w:div>
    <w:div w:id="356739861">
      <w:bodyDiv w:val="1"/>
      <w:marLeft w:val="0"/>
      <w:marRight w:val="0"/>
      <w:marTop w:val="0"/>
      <w:marBottom w:val="0"/>
      <w:divBdr>
        <w:top w:val="none" w:sz="0" w:space="0" w:color="auto"/>
        <w:left w:val="none" w:sz="0" w:space="0" w:color="auto"/>
        <w:bottom w:val="none" w:sz="0" w:space="0" w:color="auto"/>
        <w:right w:val="none" w:sz="0" w:space="0" w:color="auto"/>
      </w:divBdr>
    </w:div>
    <w:div w:id="483816923">
      <w:bodyDiv w:val="1"/>
      <w:marLeft w:val="0"/>
      <w:marRight w:val="0"/>
      <w:marTop w:val="0"/>
      <w:marBottom w:val="0"/>
      <w:divBdr>
        <w:top w:val="none" w:sz="0" w:space="0" w:color="auto"/>
        <w:left w:val="none" w:sz="0" w:space="0" w:color="auto"/>
        <w:bottom w:val="none" w:sz="0" w:space="0" w:color="auto"/>
        <w:right w:val="none" w:sz="0" w:space="0" w:color="auto"/>
      </w:divBdr>
    </w:div>
    <w:div w:id="536282529">
      <w:bodyDiv w:val="1"/>
      <w:marLeft w:val="0"/>
      <w:marRight w:val="0"/>
      <w:marTop w:val="0"/>
      <w:marBottom w:val="0"/>
      <w:divBdr>
        <w:top w:val="none" w:sz="0" w:space="0" w:color="auto"/>
        <w:left w:val="none" w:sz="0" w:space="0" w:color="auto"/>
        <w:bottom w:val="none" w:sz="0" w:space="0" w:color="auto"/>
        <w:right w:val="none" w:sz="0" w:space="0" w:color="auto"/>
      </w:divBdr>
    </w:div>
    <w:div w:id="648022385">
      <w:bodyDiv w:val="1"/>
      <w:marLeft w:val="0"/>
      <w:marRight w:val="0"/>
      <w:marTop w:val="0"/>
      <w:marBottom w:val="0"/>
      <w:divBdr>
        <w:top w:val="none" w:sz="0" w:space="0" w:color="auto"/>
        <w:left w:val="none" w:sz="0" w:space="0" w:color="auto"/>
        <w:bottom w:val="none" w:sz="0" w:space="0" w:color="auto"/>
        <w:right w:val="none" w:sz="0" w:space="0" w:color="auto"/>
      </w:divBdr>
    </w:div>
    <w:div w:id="852643928">
      <w:bodyDiv w:val="1"/>
      <w:marLeft w:val="0"/>
      <w:marRight w:val="0"/>
      <w:marTop w:val="0"/>
      <w:marBottom w:val="0"/>
      <w:divBdr>
        <w:top w:val="none" w:sz="0" w:space="0" w:color="auto"/>
        <w:left w:val="none" w:sz="0" w:space="0" w:color="auto"/>
        <w:bottom w:val="none" w:sz="0" w:space="0" w:color="auto"/>
        <w:right w:val="none" w:sz="0" w:space="0" w:color="auto"/>
      </w:divBdr>
    </w:div>
    <w:div w:id="889534978">
      <w:bodyDiv w:val="1"/>
      <w:marLeft w:val="0"/>
      <w:marRight w:val="0"/>
      <w:marTop w:val="0"/>
      <w:marBottom w:val="0"/>
      <w:divBdr>
        <w:top w:val="none" w:sz="0" w:space="0" w:color="auto"/>
        <w:left w:val="none" w:sz="0" w:space="0" w:color="auto"/>
        <w:bottom w:val="none" w:sz="0" w:space="0" w:color="auto"/>
        <w:right w:val="none" w:sz="0" w:space="0" w:color="auto"/>
      </w:divBdr>
      <w:divsChild>
        <w:div w:id="235482660">
          <w:marLeft w:val="0"/>
          <w:marRight w:val="0"/>
          <w:marTop w:val="0"/>
          <w:marBottom w:val="0"/>
          <w:divBdr>
            <w:top w:val="none" w:sz="0" w:space="0" w:color="auto"/>
            <w:left w:val="none" w:sz="0" w:space="0" w:color="auto"/>
            <w:bottom w:val="none" w:sz="0" w:space="0" w:color="auto"/>
            <w:right w:val="none" w:sz="0" w:space="0" w:color="auto"/>
          </w:divBdr>
          <w:divsChild>
            <w:div w:id="1026104786">
              <w:marLeft w:val="0"/>
              <w:marRight w:val="0"/>
              <w:marTop w:val="0"/>
              <w:marBottom w:val="0"/>
              <w:divBdr>
                <w:top w:val="none" w:sz="0" w:space="0" w:color="auto"/>
                <w:left w:val="none" w:sz="0" w:space="0" w:color="auto"/>
                <w:bottom w:val="none" w:sz="0" w:space="0" w:color="auto"/>
                <w:right w:val="none" w:sz="0" w:space="0" w:color="auto"/>
              </w:divBdr>
              <w:divsChild>
                <w:div w:id="1291982781">
                  <w:marLeft w:val="0"/>
                  <w:marRight w:val="0"/>
                  <w:marTop w:val="0"/>
                  <w:marBottom w:val="0"/>
                  <w:divBdr>
                    <w:top w:val="none" w:sz="0" w:space="0" w:color="auto"/>
                    <w:left w:val="none" w:sz="0" w:space="0" w:color="auto"/>
                    <w:bottom w:val="none" w:sz="0" w:space="0" w:color="auto"/>
                    <w:right w:val="none" w:sz="0" w:space="0" w:color="auto"/>
                  </w:divBdr>
                  <w:divsChild>
                    <w:div w:id="987393127">
                      <w:marLeft w:val="0"/>
                      <w:marRight w:val="0"/>
                      <w:marTop w:val="0"/>
                      <w:marBottom w:val="0"/>
                      <w:divBdr>
                        <w:top w:val="none" w:sz="0" w:space="0" w:color="auto"/>
                        <w:left w:val="none" w:sz="0" w:space="0" w:color="auto"/>
                        <w:bottom w:val="none" w:sz="0" w:space="0" w:color="auto"/>
                        <w:right w:val="none" w:sz="0" w:space="0" w:color="auto"/>
                      </w:divBdr>
                      <w:divsChild>
                        <w:div w:id="1494251950">
                          <w:marLeft w:val="0"/>
                          <w:marRight w:val="0"/>
                          <w:marTop w:val="0"/>
                          <w:marBottom w:val="0"/>
                          <w:divBdr>
                            <w:top w:val="none" w:sz="0" w:space="0" w:color="auto"/>
                            <w:left w:val="none" w:sz="0" w:space="0" w:color="auto"/>
                            <w:bottom w:val="none" w:sz="0" w:space="0" w:color="auto"/>
                            <w:right w:val="none" w:sz="0" w:space="0" w:color="auto"/>
                          </w:divBdr>
                          <w:divsChild>
                            <w:div w:id="1877036066">
                              <w:marLeft w:val="0"/>
                              <w:marRight w:val="0"/>
                              <w:marTop w:val="0"/>
                              <w:marBottom w:val="0"/>
                              <w:divBdr>
                                <w:top w:val="none" w:sz="0" w:space="0" w:color="auto"/>
                                <w:left w:val="none" w:sz="0" w:space="0" w:color="auto"/>
                                <w:bottom w:val="none" w:sz="0" w:space="0" w:color="auto"/>
                                <w:right w:val="none" w:sz="0" w:space="0" w:color="auto"/>
                              </w:divBdr>
                              <w:divsChild>
                                <w:div w:id="362098310">
                                  <w:marLeft w:val="0"/>
                                  <w:marRight w:val="0"/>
                                  <w:marTop w:val="0"/>
                                  <w:marBottom w:val="0"/>
                                  <w:divBdr>
                                    <w:top w:val="none" w:sz="0" w:space="0" w:color="auto"/>
                                    <w:left w:val="none" w:sz="0" w:space="0" w:color="auto"/>
                                    <w:bottom w:val="none" w:sz="0" w:space="0" w:color="auto"/>
                                    <w:right w:val="none" w:sz="0" w:space="0" w:color="auto"/>
                                  </w:divBdr>
                                  <w:divsChild>
                                    <w:div w:id="2050688982">
                                      <w:marLeft w:val="0"/>
                                      <w:marRight w:val="0"/>
                                      <w:marTop w:val="0"/>
                                      <w:marBottom w:val="0"/>
                                      <w:divBdr>
                                        <w:top w:val="none" w:sz="0" w:space="0" w:color="auto"/>
                                        <w:left w:val="none" w:sz="0" w:space="0" w:color="auto"/>
                                        <w:bottom w:val="none" w:sz="0" w:space="0" w:color="auto"/>
                                        <w:right w:val="none" w:sz="0" w:space="0" w:color="auto"/>
                                      </w:divBdr>
                                      <w:divsChild>
                                        <w:div w:id="243683577">
                                          <w:marLeft w:val="0"/>
                                          <w:marRight w:val="0"/>
                                          <w:marTop w:val="0"/>
                                          <w:marBottom w:val="0"/>
                                          <w:divBdr>
                                            <w:top w:val="none" w:sz="0" w:space="0" w:color="auto"/>
                                            <w:left w:val="none" w:sz="0" w:space="0" w:color="auto"/>
                                            <w:bottom w:val="none" w:sz="0" w:space="0" w:color="auto"/>
                                            <w:right w:val="none" w:sz="0" w:space="0" w:color="auto"/>
                                          </w:divBdr>
                                          <w:divsChild>
                                            <w:div w:id="1049382327">
                                              <w:marLeft w:val="0"/>
                                              <w:marRight w:val="0"/>
                                              <w:marTop w:val="0"/>
                                              <w:marBottom w:val="0"/>
                                              <w:divBdr>
                                                <w:top w:val="none" w:sz="0" w:space="0" w:color="auto"/>
                                                <w:left w:val="none" w:sz="0" w:space="0" w:color="auto"/>
                                                <w:bottom w:val="none" w:sz="0" w:space="0" w:color="auto"/>
                                                <w:right w:val="none" w:sz="0" w:space="0" w:color="auto"/>
                                              </w:divBdr>
                                              <w:divsChild>
                                                <w:div w:id="1254390004">
                                                  <w:marLeft w:val="0"/>
                                                  <w:marRight w:val="0"/>
                                                  <w:marTop w:val="0"/>
                                                  <w:marBottom w:val="0"/>
                                                  <w:divBdr>
                                                    <w:top w:val="none" w:sz="0" w:space="0" w:color="auto"/>
                                                    <w:left w:val="none" w:sz="0" w:space="0" w:color="auto"/>
                                                    <w:bottom w:val="single" w:sz="6" w:space="0" w:color="DADCE0"/>
                                                    <w:right w:val="none" w:sz="0" w:space="0" w:color="auto"/>
                                                  </w:divBdr>
                                                  <w:divsChild>
                                                    <w:div w:id="460534993">
                                                      <w:marLeft w:val="0"/>
                                                      <w:marRight w:val="0"/>
                                                      <w:marTop w:val="0"/>
                                                      <w:marBottom w:val="0"/>
                                                      <w:divBdr>
                                                        <w:top w:val="none" w:sz="0" w:space="0" w:color="auto"/>
                                                        <w:left w:val="none" w:sz="0" w:space="0" w:color="auto"/>
                                                        <w:bottom w:val="none" w:sz="0" w:space="0" w:color="auto"/>
                                                        <w:right w:val="none" w:sz="0" w:space="0" w:color="auto"/>
                                                      </w:divBdr>
                                                      <w:divsChild>
                                                        <w:div w:id="1458134956">
                                                          <w:marLeft w:val="0"/>
                                                          <w:marRight w:val="0"/>
                                                          <w:marTop w:val="0"/>
                                                          <w:marBottom w:val="0"/>
                                                          <w:divBdr>
                                                            <w:top w:val="none" w:sz="0" w:space="0" w:color="auto"/>
                                                            <w:left w:val="none" w:sz="0" w:space="0" w:color="auto"/>
                                                            <w:bottom w:val="none" w:sz="0" w:space="0" w:color="auto"/>
                                                            <w:right w:val="none" w:sz="0" w:space="0" w:color="auto"/>
                                                          </w:divBdr>
                                                        </w:div>
                                                        <w:div w:id="16050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1844">
                                                  <w:marLeft w:val="0"/>
                                                  <w:marRight w:val="0"/>
                                                  <w:marTop w:val="0"/>
                                                  <w:marBottom w:val="0"/>
                                                  <w:divBdr>
                                                    <w:top w:val="none" w:sz="0" w:space="0" w:color="auto"/>
                                                    <w:left w:val="none" w:sz="0" w:space="0" w:color="auto"/>
                                                    <w:bottom w:val="single" w:sz="6" w:space="0" w:color="DADCE0"/>
                                                    <w:right w:val="none" w:sz="0" w:space="0" w:color="auto"/>
                                                  </w:divBdr>
                                                  <w:divsChild>
                                                    <w:div w:id="361633178">
                                                      <w:marLeft w:val="0"/>
                                                      <w:marRight w:val="0"/>
                                                      <w:marTop w:val="0"/>
                                                      <w:marBottom w:val="0"/>
                                                      <w:divBdr>
                                                        <w:top w:val="none" w:sz="0" w:space="0" w:color="auto"/>
                                                        <w:left w:val="none" w:sz="0" w:space="0" w:color="auto"/>
                                                        <w:bottom w:val="none" w:sz="0" w:space="0" w:color="auto"/>
                                                        <w:right w:val="none" w:sz="0" w:space="0" w:color="auto"/>
                                                      </w:divBdr>
                                                      <w:divsChild>
                                                        <w:div w:id="1637031426">
                                                          <w:marLeft w:val="0"/>
                                                          <w:marRight w:val="0"/>
                                                          <w:marTop w:val="0"/>
                                                          <w:marBottom w:val="0"/>
                                                          <w:divBdr>
                                                            <w:top w:val="none" w:sz="0" w:space="0" w:color="auto"/>
                                                            <w:left w:val="none" w:sz="0" w:space="0" w:color="auto"/>
                                                            <w:bottom w:val="none" w:sz="0" w:space="0" w:color="auto"/>
                                                            <w:right w:val="none" w:sz="0" w:space="0" w:color="auto"/>
                                                          </w:divBdr>
                                                        </w:div>
                                                        <w:div w:id="11821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7588">
                                                  <w:marLeft w:val="0"/>
                                                  <w:marRight w:val="0"/>
                                                  <w:marTop w:val="0"/>
                                                  <w:marBottom w:val="0"/>
                                                  <w:divBdr>
                                                    <w:top w:val="none" w:sz="0" w:space="0" w:color="auto"/>
                                                    <w:left w:val="none" w:sz="0" w:space="0" w:color="auto"/>
                                                    <w:bottom w:val="none" w:sz="0" w:space="0" w:color="auto"/>
                                                    <w:right w:val="none" w:sz="0" w:space="0" w:color="auto"/>
                                                  </w:divBdr>
                                                  <w:divsChild>
                                                    <w:div w:id="842352515">
                                                      <w:marLeft w:val="0"/>
                                                      <w:marRight w:val="0"/>
                                                      <w:marTop w:val="0"/>
                                                      <w:marBottom w:val="0"/>
                                                      <w:divBdr>
                                                        <w:top w:val="none" w:sz="0" w:space="0" w:color="auto"/>
                                                        <w:left w:val="none" w:sz="0" w:space="0" w:color="auto"/>
                                                        <w:bottom w:val="none" w:sz="0" w:space="0" w:color="auto"/>
                                                        <w:right w:val="none" w:sz="0" w:space="0" w:color="auto"/>
                                                      </w:divBdr>
                                                      <w:divsChild>
                                                        <w:div w:id="145973735">
                                                          <w:marLeft w:val="0"/>
                                                          <w:marRight w:val="0"/>
                                                          <w:marTop w:val="0"/>
                                                          <w:marBottom w:val="0"/>
                                                          <w:divBdr>
                                                            <w:top w:val="none" w:sz="0" w:space="0" w:color="auto"/>
                                                            <w:left w:val="none" w:sz="0" w:space="0" w:color="auto"/>
                                                            <w:bottom w:val="none" w:sz="0" w:space="0" w:color="auto"/>
                                                            <w:right w:val="none" w:sz="0" w:space="0" w:color="auto"/>
                                                          </w:divBdr>
                                                        </w:div>
                                                        <w:div w:id="212253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89127">
                                                  <w:marLeft w:val="0"/>
                                                  <w:marRight w:val="0"/>
                                                  <w:marTop w:val="0"/>
                                                  <w:marBottom w:val="0"/>
                                                  <w:divBdr>
                                                    <w:top w:val="none" w:sz="0" w:space="0" w:color="auto"/>
                                                    <w:left w:val="none" w:sz="0" w:space="0" w:color="auto"/>
                                                    <w:bottom w:val="none" w:sz="0" w:space="0" w:color="auto"/>
                                                    <w:right w:val="none" w:sz="0" w:space="0" w:color="auto"/>
                                                  </w:divBdr>
                                                  <w:divsChild>
                                                    <w:div w:id="1189441899">
                                                      <w:marLeft w:val="0"/>
                                                      <w:marRight w:val="0"/>
                                                      <w:marTop w:val="0"/>
                                                      <w:marBottom w:val="0"/>
                                                      <w:divBdr>
                                                        <w:top w:val="none" w:sz="0" w:space="0" w:color="auto"/>
                                                        <w:left w:val="none" w:sz="0" w:space="0" w:color="auto"/>
                                                        <w:bottom w:val="none" w:sz="0" w:space="0" w:color="auto"/>
                                                        <w:right w:val="none" w:sz="0" w:space="0" w:color="auto"/>
                                                      </w:divBdr>
                                                      <w:divsChild>
                                                        <w:div w:id="1902445847">
                                                          <w:marLeft w:val="0"/>
                                                          <w:marRight w:val="0"/>
                                                          <w:marTop w:val="0"/>
                                                          <w:marBottom w:val="0"/>
                                                          <w:divBdr>
                                                            <w:top w:val="none" w:sz="0" w:space="0" w:color="auto"/>
                                                            <w:left w:val="none" w:sz="0" w:space="0" w:color="auto"/>
                                                            <w:bottom w:val="none" w:sz="0" w:space="0" w:color="auto"/>
                                                            <w:right w:val="none" w:sz="0" w:space="0" w:color="auto"/>
                                                          </w:divBdr>
                                                          <w:divsChild>
                                                            <w:div w:id="19575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3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7180095">
      <w:bodyDiv w:val="1"/>
      <w:marLeft w:val="0"/>
      <w:marRight w:val="0"/>
      <w:marTop w:val="0"/>
      <w:marBottom w:val="0"/>
      <w:divBdr>
        <w:top w:val="none" w:sz="0" w:space="0" w:color="auto"/>
        <w:left w:val="none" w:sz="0" w:space="0" w:color="auto"/>
        <w:bottom w:val="none" w:sz="0" w:space="0" w:color="auto"/>
        <w:right w:val="none" w:sz="0" w:space="0" w:color="auto"/>
      </w:divBdr>
    </w:div>
    <w:div w:id="1066878812">
      <w:bodyDiv w:val="1"/>
      <w:marLeft w:val="0"/>
      <w:marRight w:val="0"/>
      <w:marTop w:val="0"/>
      <w:marBottom w:val="0"/>
      <w:divBdr>
        <w:top w:val="none" w:sz="0" w:space="0" w:color="auto"/>
        <w:left w:val="none" w:sz="0" w:space="0" w:color="auto"/>
        <w:bottom w:val="none" w:sz="0" w:space="0" w:color="auto"/>
        <w:right w:val="none" w:sz="0" w:space="0" w:color="auto"/>
      </w:divBdr>
    </w:div>
    <w:div w:id="1107577981">
      <w:bodyDiv w:val="1"/>
      <w:marLeft w:val="0"/>
      <w:marRight w:val="0"/>
      <w:marTop w:val="0"/>
      <w:marBottom w:val="0"/>
      <w:divBdr>
        <w:top w:val="none" w:sz="0" w:space="0" w:color="auto"/>
        <w:left w:val="none" w:sz="0" w:space="0" w:color="auto"/>
        <w:bottom w:val="none" w:sz="0" w:space="0" w:color="auto"/>
        <w:right w:val="none" w:sz="0" w:space="0" w:color="auto"/>
      </w:divBdr>
      <w:divsChild>
        <w:div w:id="615676930">
          <w:marLeft w:val="0"/>
          <w:marRight w:val="0"/>
          <w:marTop w:val="0"/>
          <w:marBottom w:val="0"/>
          <w:divBdr>
            <w:top w:val="none" w:sz="0" w:space="0" w:color="auto"/>
            <w:left w:val="none" w:sz="0" w:space="0" w:color="auto"/>
            <w:bottom w:val="none" w:sz="0" w:space="0" w:color="auto"/>
            <w:right w:val="none" w:sz="0" w:space="0" w:color="auto"/>
          </w:divBdr>
        </w:div>
      </w:divsChild>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 w:id="1289700753">
      <w:bodyDiv w:val="1"/>
      <w:marLeft w:val="0"/>
      <w:marRight w:val="0"/>
      <w:marTop w:val="0"/>
      <w:marBottom w:val="0"/>
      <w:divBdr>
        <w:top w:val="none" w:sz="0" w:space="0" w:color="auto"/>
        <w:left w:val="none" w:sz="0" w:space="0" w:color="auto"/>
        <w:bottom w:val="none" w:sz="0" w:space="0" w:color="auto"/>
        <w:right w:val="none" w:sz="0" w:space="0" w:color="auto"/>
      </w:divBdr>
      <w:divsChild>
        <w:div w:id="1046223963">
          <w:marLeft w:val="0"/>
          <w:marRight w:val="0"/>
          <w:marTop w:val="0"/>
          <w:marBottom w:val="0"/>
          <w:divBdr>
            <w:top w:val="none" w:sz="0" w:space="0" w:color="auto"/>
            <w:left w:val="none" w:sz="0" w:space="0" w:color="auto"/>
            <w:bottom w:val="none" w:sz="0" w:space="0" w:color="auto"/>
            <w:right w:val="none" w:sz="0" w:space="0" w:color="auto"/>
          </w:divBdr>
        </w:div>
      </w:divsChild>
    </w:div>
    <w:div w:id="1305965037">
      <w:bodyDiv w:val="1"/>
      <w:marLeft w:val="0"/>
      <w:marRight w:val="0"/>
      <w:marTop w:val="0"/>
      <w:marBottom w:val="0"/>
      <w:divBdr>
        <w:top w:val="none" w:sz="0" w:space="0" w:color="auto"/>
        <w:left w:val="none" w:sz="0" w:space="0" w:color="auto"/>
        <w:bottom w:val="none" w:sz="0" w:space="0" w:color="auto"/>
        <w:right w:val="none" w:sz="0" w:space="0" w:color="auto"/>
      </w:divBdr>
    </w:div>
    <w:div w:id="1380592499">
      <w:bodyDiv w:val="1"/>
      <w:marLeft w:val="0"/>
      <w:marRight w:val="0"/>
      <w:marTop w:val="0"/>
      <w:marBottom w:val="0"/>
      <w:divBdr>
        <w:top w:val="none" w:sz="0" w:space="0" w:color="auto"/>
        <w:left w:val="none" w:sz="0" w:space="0" w:color="auto"/>
        <w:bottom w:val="none" w:sz="0" w:space="0" w:color="auto"/>
        <w:right w:val="none" w:sz="0" w:space="0" w:color="auto"/>
      </w:divBdr>
    </w:div>
    <w:div w:id="1583635593">
      <w:bodyDiv w:val="1"/>
      <w:marLeft w:val="0"/>
      <w:marRight w:val="0"/>
      <w:marTop w:val="0"/>
      <w:marBottom w:val="0"/>
      <w:divBdr>
        <w:top w:val="none" w:sz="0" w:space="0" w:color="auto"/>
        <w:left w:val="none" w:sz="0" w:space="0" w:color="auto"/>
        <w:bottom w:val="none" w:sz="0" w:space="0" w:color="auto"/>
        <w:right w:val="none" w:sz="0" w:space="0" w:color="auto"/>
      </w:divBdr>
    </w:div>
    <w:div w:id="1584023844">
      <w:bodyDiv w:val="1"/>
      <w:marLeft w:val="0"/>
      <w:marRight w:val="0"/>
      <w:marTop w:val="0"/>
      <w:marBottom w:val="0"/>
      <w:divBdr>
        <w:top w:val="none" w:sz="0" w:space="0" w:color="auto"/>
        <w:left w:val="none" w:sz="0" w:space="0" w:color="auto"/>
        <w:bottom w:val="none" w:sz="0" w:space="0" w:color="auto"/>
        <w:right w:val="none" w:sz="0" w:space="0" w:color="auto"/>
      </w:divBdr>
    </w:div>
    <w:div w:id="1662464653">
      <w:bodyDiv w:val="1"/>
      <w:marLeft w:val="0"/>
      <w:marRight w:val="0"/>
      <w:marTop w:val="0"/>
      <w:marBottom w:val="0"/>
      <w:divBdr>
        <w:top w:val="none" w:sz="0" w:space="0" w:color="auto"/>
        <w:left w:val="none" w:sz="0" w:space="0" w:color="auto"/>
        <w:bottom w:val="none" w:sz="0" w:space="0" w:color="auto"/>
        <w:right w:val="none" w:sz="0" w:space="0" w:color="auto"/>
      </w:divBdr>
    </w:div>
    <w:div w:id="1696923953">
      <w:bodyDiv w:val="1"/>
      <w:marLeft w:val="0"/>
      <w:marRight w:val="0"/>
      <w:marTop w:val="0"/>
      <w:marBottom w:val="0"/>
      <w:divBdr>
        <w:top w:val="none" w:sz="0" w:space="0" w:color="auto"/>
        <w:left w:val="none" w:sz="0" w:space="0" w:color="auto"/>
        <w:bottom w:val="none" w:sz="0" w:space="0" w:color="auto"/>
        <w:right w:val="none" w:sz="0" w:space="0" w:color="auto"/>
      </w:divBdr>
    </w:div>
    <w:div w:id="1722367343">
      <w:bodyDiv w:val="1"/>
      <w:marLeft w:val="0"/>
      <w:marRight w:val="0"/>
      <w:marTop w:val="0"/>
      <w:marBottom w:val="0"/>
      <w:divBdr>
        <w:top w:val="none" w:sz="0" w:space="0" w:color="auto"/>
        <w:left w:val="none" w:sz="0" w:space="0" w:color="auto"/>
        <w:bottom w:val="none" w:sz="0" w:space="0" w:color="auto"/>
        <w:right w:val="none" w:sz="0" w:space="0" w:color="auto"/>
      </w:divBdr>
    </w:div>
    <w:div w:id="1743068226">
      <w:bodyDiv w:val="1"/>
      <w:marLeft w:val="0"/>
      <w:marRight w:val="0"/>
      <w:marTop w:val="0"/>
      <w:marBottom w:val="0"/>
      <w:divBdr>
        <w:top w:val="none" w:sz="0" w:space="0" w:color="auto"/>
        <w:left w:val="none" w:sz="0" w:space="0" w:color="auto"/>
        <w:bottom w:val="none" w:sz="0" w:space="0" w:color="auto"/>
        <w:right w:val="none" w:sz="0" w:space="0" w:color="auto"/>
      </w:divBdr>
    </w:div>
    <w:div w:id="1838615086">
      <w:bodyDiv w:val="1"/>
      <w:marLeft w:val="0"/>
      <w:marRight w:val="0"/>
      <w:marTop w:val="0"/>
      <w:marBottom w:val="0"/>
      <w:divBdr>
        <w:top w:val="none" w:sz="0" w:space="0" w:color="auto"/>
        <w:left w:val="none" w:sz="0" w:space="0" w:color="auto"/>
        <w:bottom w:val="none" w:sz="0" w:space="0" w:color="auto"/>
        <w:right w:val="none" w:sz="0" w:space="0" w:color="auto"/>
      </w:divBdr>
    </w:div>
    <w:div w:id="1858999067">
      <w:bodyDiv w:val="1"/>
      <w:marLeft w:val="0"/>
      <w:marRight w:val="0"/>
      <w:marTop w:val="0"/>
      <w:marBottom w:val="0"/>
      <w:divBdr>
        <w:top w:val="none" w:sz="0" w:space="0" w:color="auto"/>
        <w:left w:val="none" w:sz="0" w:space="0" w:color="auto"/>
        <w:bottom w:val="none" w:sz="0" w:space="0" w:color="auto"/>
        <w:right w:val="none" w:sz="0" w:space="0" w:color="auto"/>
      </w:divBdr>
    </w:div>
    <w:div w:id="1911037288">
      <w:bodyDiv w:val="1"/>
      <w:marLeft w:val="0"/>
      <w:marRight w:val="0"/>
      <w:marTop w:val="0"/>
      <w:marBottom w:val="0"/>
      <w:divBdr>
        <w:top w:val="none" w:sz="0" w:space="0" w:color="auto"/>
        <w:left w:val="none" w:sz="0" w:space="0" w:color="auto"/>
        <w:bottom w:val="none" w:sz="0" w:space="0" w:color="auto"/>
        <w:right w:val="none" w:sz="0" w:space="0" w:color="auto"/>
      </w:divBdr>
    </w:div>
    <w:div w:id="1921285150">
      <w:bodyDiv w:val="1"/>
      <w:marLeft w:val="0"/>
      <w:marRight w:val="0"/>
      <w:marTop w:val="0"/>
      <w:marBottom w:val="0"/>
      <w:divBdr>
        <w:top w:val="none" w:sz="0" w:space="0" w:color="auto"/>
        <w:left w:val="none" w:sz="0" w:space="0" w:color="auto"/>
        <w:bottom w:val="none" w:sz="0" w:space="0" w:color="auto"/>
        <w:right w:val="none" w:sz="0" w:space="0" w:color="auto"/>
      </w:divBdr>
    </w:div>
    <w:div w:id="1930189752">
      <w:bodyDiv w:val="1"/>
      <w:marLeft w:val="0"/>
      <w:marRight w:val="0"/>
      <w:marTop w:val="0"/>
      <w:marBottom w:val="0"/>
      <w:divBdr>
        <w:top w:val="none" w:sz="0" w:space="0" w:color="auto"/>
        <w:left w:val="none" w:sz="0" w:space="0" w:color="auto"/>
        <w:bottom w:val="none" w:sz="0" w:space="0" w:color="auto"/>
        <w:right w:val="none" w:sz="0" w:space="0" w:color="auto"/>
      </w:divBdr>
      <w:divsChild>
        <w:div w:id="1146438050">
          <w:marLeft w:val="0"/>
          <w:marRight w:val="0"/>
          <w:marTop w:val="0"/>
          <w:marBottom w:val="0"/>
          <w:divBdr>
            <w:top w:val="none" w:sz="0" w:space="0" w:color="auto"/>
            <w:left w:val="none" w:sz="0" w:space="0" w:color="auto"/>
            <w:bottom w:val="none" w:sz="0" w:space="0" w:color="auto"/>
            <w:right w:val="none" w:sz="0" w:space="0" w:color="auto"/>
          </w:divBdr>
        </w:div>
      </w:divsChild>
    </w:div>
    <w:div w:id="2097944364">
      <w:bodyDiv w:val="1"/>
      <w:marLeft w:val="0"/>
      <w:marRight w:val="0"/>
      <w:marTop w:val="0"/>
      <w:marBottom w:val="0"/>
      <w:divBdr>
        <w:top w:val="none" w:sz="0" w:space="0" w:color="auto"/>
        <w:left w:val="none" w:sz="0" w:space="0" w:color="auto"/>
        <w:bottom w:val="none" w:sz="0" w:space="0" w:color="auto"/>
        <w:right w:val="none" w:sz="0" w:space="0" w:color="auto"/>
      </w:divBdr>
    </w:div>
    <w:div w:id="212699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36"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 Id="rId35"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0B97CBF5334F0FB12B23E458A9C770"/>
        <w:category>
          <w:name w:val="General"/>
          <w:gallery w:val="placeholder"/>
        </w:category>
        <w:types>
          <w:type w:val="bbPlcHdr"/>
        </w:types>
        <w:behaviors>
          <w:behavior w:val="content"/>
        </w:behaviors>
        <w:guid w:val="{06AFB692-1C40-486E-8CD6-93299A527CC7}"/>
      </w:docPartPr>
      <w:docPartBody>
        <w:p w:rsidR="00BE10B6" w:rsidRDefault="00BE10B6" w:rsidP="00BE10B6">
          <w:r w:rsidRPr="00E91529">
            <w:rPr>
              <w:rStyle w:val="PlaceholderText"/>
            </w:rPr>
            <w:t>Click here to enter a date.</w:t>
          </w:r>
        </w:p>
      </w:docPartBody>
    </w:docPart>
    <w:docPart>
      <w:docPartPr>
        <w:name w:val="91EFB6F2C5D14A07B22C211336B3315F"/>
        <w:category>
          <w:name w:val="General"/>
          <w:gallery w:val="placeholder"/>
        </w:category>
        <w:types>
          <w:type w:val="bbPlcHdr"/>
        </w:types>
        <w:behaviors>
          <w:behavior w:val="content"/>
        </w:behaviors>
        <w:guid w:val="{9AB9AD9F-9614-49C4-B0C4-EC1D69F587CA}"/>
      </w:docPartPr>
      <w:docPartBody>
        <w:p w:rsidR="00BE10B6" w:rsidRDefault="00BE10B6" w:rsidP="00BE10B6">
          <w:r w:rsidRPr="009B426D">
            <w:rPr>
              <w:rStyle w:val="PlaceholderText"/>
            </w:rPr>
            <w:t>Click here to enter a date.</w:t>
          </w:r>
        </w:p>
      </w:docPartBody>
    </w:docPart>
    <w:docPart>
      <w:docPartPr>
        <w:name w:val="2BA37B80440A4BC69A59B55722E8A137"/>
        <w:category>
          <w:name w:val="General"/>
          <w:gallery w:val="placeholder"/>
        </w:category>
        <w:types>
          <w:type w:val="bbPlcHdr"/>
        </w:types>
        <w:behaviors>
          <w:behavior w:val="content"/>
        </w:behaviors>
        <w:guid w:val="{1DE2046F-5CC3-44E9-93A9-10F368CC86C9}"/>
      </w:docPartPr>
      <w:docPartBody>
        <w:p w:rsidR="00C124E3" w:rsidRDefault="00C124E3" w:rsidP="00C124E3">
          <w:r w:rsidRPr="00E91529">
            <w:rPr>
              <w:rStyle w:val="PlaceholderText"/>
            </w:rPr>
            <w:t>Click here to enter a date.</w:t>
          </w:r>
        </w:p>
      </w:docPartBody>
    </w:docPart>
    <w:docPart>
      <w:docPartPr>
        <w:name w:val="655DCDF516624087BF6A8A33AFC654D6"/>
        <w:category>
          <w:name w:val="General"/>
          <w:gallery w:val="placeholder"/>
        </w:category>
        <w:types>
          <w:type w:val="bbPlcHdr"/>
        </w:types>
        <w:behaviors>
          <w:behavior w:val="content"/>
        </w:behaviors>
        <w:guid w:val="{95BC1B02-EE16-42C5-BB6D-29212441CC2D}"/>
      </w:docPartPr>
      <w:docPartBody>
        <w:p w:rsidR="00C124E3" w:rsidRDefault="00C124E3" w:rsidP="00C124E3">
          <w:r w:rsidRPr="00E91529">
            <w:rPr>
              <w:rStyle w:val="PlaceholderText"/>
            </w:rPr>
            <w:t>Click here to enter a date.</w:t>
          </w:r>
        </w:p>
      </w:docPartBody>
    </w:docPart>
    <w:docPart>
      <w:docPartPr>
        <w:name w:val="7F073AD095C54EB886C5CC3A42EF3875"/>
        <w:category>
          <w:name w:val="General"/>
          <w:gallery w:val="placeholder"/>
        </w:category>
        <w:types>
          <w:type w:val="bbPlcHdr"/>
        </w:types>
        <w:behaviors>
          <w:behavior w:val="content"/>
        </w:behaviors>
        <w:guid w:val="{09058A59-02CF-4B15-8764-28F26FA2A3B7}"/>
      </w:docPartPr>
      <w:docPartBody>
        <w:p w:rsidR="00421E52" w:rsidRDefault="001E54A5" w:rsidP="001E54A5">
          <w:r w:rsidRPr="00E91529">
            <w:rPr>
              <w:rStyle w:val="PlaceholderText"/>
            </w:rPr>
            <w:t>Click here to enter a date.</w:t>
          </w:r>
        </w:p>
      </w:docPartBody>
    </w:docPart>
    <w:docPart>
      <w:docPartPr>
        <w:name w:val="BC472DC24C654429855231D40AEA16FB"/>
        <w:category>
          <w:name w:val="General"/>
          <w:gallery w:val="placeholder"/>
        </w:category>
        <w:types>
          <w:type w:val="bbPlcHdr"/>
        </w:types>
        <w:behaviors>
          <w:behavior w:val="content"/>
        </w:behaviors>
        <w:guid w:val="{FC1B4AFD-604B-43A1-A059-9A39749534E4}"/>
      </w:docPartPr>
      <w:docPartBody>
        <w:p w:rsidR="007D51E9" w:rsidRDefault="007D51E9" w:rsidP="007D51E9">
          <w:pPr>
            <w:pStyle w:val="BC472DC24C654429855231D40AEA16FB"/>
          </w:pPr>
          <w:r w:rsidRPr="00D56B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00B7B"/>
    <w:rsid w:val="000072C9"/>
    <w:rsid w:val="0003330C"/>
    <w:rsid w:val="000403F0"/>
    <w:rsid w:val="00044C84"/>
    <w:rsid w:val="00062892"/>
    <w:rsid w:val="00072CBE"/>
    <w:rsid w:val="0008506A"/>
    <w:rsid w:val="000A24A5"/>
    <w:rsid w:val="000A69CB"/>
    <w:rsid w:val="000C2FCD"/>
    <w:rsid w:val="000D5C51"/>
    <w:rsid w:val="0011148B"/>
    <w:rsid w:val="00140787"/>
    <w:rsid w:val="0016215A"/>
    <w:rsid w:val="00162E6F"/>
    <w:rsid w:val="00163E87"/>
    <w:rsid w:val="00197257"/>
    <w:rsid w:val="001A2183"/>
    <w:rsid w:val="001A521C"/>
    <w:rsid w:val="001C4455"/>
    <w:rsid w:val="001C7275"/>
    <w:rsid w:val="001E09C2"/>
    <w:rsid w:val="001E0A99"/>
    <w:rsid w:val="001E0D26"/>
    <w:rsid w:val="001E54A5"/>
    <w:rsid w:val="001F22FF"/>
    <w:rsid w:val="001F29FC"/>
    <w:rsid w:val="00201A28"/>
    <w:rsid w:val="002215C4"/>
    <w:rsid w:val="002223E6"/>
    <w:rsid w:val="00226004"/>
    <w:rsid w:val="002379BA"/>
    <w:rsid w:val="00240C1A"/>
    <w:rsid w:val="00252B68"/>
    <w:rsid w:val="00293BCE"/>
    <w:rsid w:val="002A4FC7"/>
    <w:rsid w:val="002B12BB"/>
    <w:rsid w:val="002B3493"/>
    <w:rsid w:val="002C3D0D"/>
    <w:rsid w:val="002E4BD4"/>
    <w:rsid w:val="00306205"/>
    <w:rsid w:val="00316987"/>
    <w:rsid w:val="00317927"/>
    <w:rsid w:val="003272F8"/>
    <w:rsid w:val="00332C5B"/>
    <w:rsid w:val="00354D80"/>
    <w:rsid w:val="00355FA9"/>
    <w:rsid w:val="00361045"/>
    <w:rsid w:val="003619FB"/>
    <w:rsid w:val="0038133E"/>
    <w:rsid w:val="0039472D"/>
    <w:rsid w:val="003A113B"/>
    <w:rsid w:val="003A60F0"/>
    <w:rsid w:val="003B38E9"/>
    <w:rsid w:val="003C05CC"/>
    <w:rsid w:val="003C0C1B"/>
    <w:rsid w:val="003C7DDD"/>
    <w:rsid w:val="003E1B8B"/>
    <w:rsid w:val="003F2493"/>
    <w:rsid w:val="003F799C"/>
    <w:rsid w:val="00421E52"/>
    <w:rsid w:val="00451ED5"/>
    <w:rsid w:val="00480276"/>
    <w:rsid w:val="004828FB"/>
    <w:rsid w:val="00493E99"/>
    <w:rsid w:val="00497FF1"/>
    <w:rsid w:val="004A04F0"/>
    <w:rsid w:val="004C0FE8"/>
    <w:rsid w:val="004D5849"/>
    <w:rsid w:val="004D6A9B"/>
    <w:rsid w:val="005063D1"/>
    <w:rsid w:val="0052478E"/>
    <w:rsid w:val="005252F6"/>
    <w:rsid w:val="00533F7E"/>
    <w:rsid w:val="0053708C"/>
    <w:rsid w:val="005406B2"/>
    <w:rsid w:val="005458C8"/>
    <w:rsid w:val="00577D71"/>
    <w:rsid w:val="00586B95"/>
    <w:rsid w:val="00596F5C"/>
    <w:rsid w:val="005D7553"/>
    <w:rsid w:val="005E38A3"/>
    <w:rsid w:val="005E4158"/>
    <w:rsid w:val="00612001"/>
    <w:rsid w:val="006169D3"/>
    <w:rsid w:val="00635E97"/>
    <w:rsid w:val="00650661"/>
    <w:rsid w:val="00650675"/>
    <w:rsid w:val="006546E3"/>
    <w:rsid w:val="006943AA"/>
    <w:rsid w:val="00695F57"/>
    <w:rsid w:val="006A726B"/>
    <w:rsid w:val="006B0FEE"/>
    <w:rsid w:val="006E041F"/>
    <w:rsid w:val="006E375A"/>
    <w:rsid w:val="006E4EDF"/>
    <w:rsid w:val="00710A1B"/>
    <w:rsid w:val="00720D5A"/>
    <w:rsid w:val="00771C3A"/>
    <w:rsid w:val="00773C9C"/>
    <w:rsid w:val="00776503"/>
    <w:rsid w:val="007B1C76"/>
    <w:rsid w:val="007B57DC"/>
    <w:rsid w:val="007D317F"/>
    <w:rsid w:val="007D51E9"/>
    <w:rsid w:val="007E5C00"/>
    <w:rsid w:val="008010F3"/>
    <w:rsid w:val="00824E4D"/>
    <w:rsid w:val="00831FC9"/>
    <w:rsid w:val="0084433D"/>
    <w:rsid w:val="008523B2"/>
    <w:rsid w:val="008608FB"/>
    <w:rsid w:val="00860922"/>
    <w:rsid w:val="008860AA"/>
    <w:rsid w:val="008861B9"/>
    <w:rsid w:val="00892BCB"/>
    <w:rsid w:val="00893C32"/>
    <w:rsid w:val="0089691D"/>
    <w:rsid w:val="008A7B26"/>
    <w:rsid w:val="008C37BC"/>
    <w:rsid w:val="008C4C27"/>
    <w:rsid w:val="008C4EF4"/>
    <w:rsid w:val="008D09D9"/>
    <w:rsid w:val="008F710A"/>
    <w:rsid w:val="009106CC"/>
    <w:rsid w:val="009170EA"/>
    <w:rsid w:val="00955656"/>
    <w:rsid w:val="009559FF"/>
    <w:rsid w:val="00976084"/>
    <w:rsid w:val="009760E1"/>
    <w:rsid w:val="00976329"/>
    <w:rsid w:val="00996D1C"/>
    <w:rsid w:val="009A19DF"/>
    <w:rsid w:val="009A63C7"/>
    <w:rsid w:val="009B7CA2"/>
    <w:rsid w:val="009C7ADD"/>
    <w:rsid w:val="009F396B"/>
    <w:rsid w:val="00A1504B"/>
    <w:rsid w:val="00A25800"/>
    <w:rsid w:val="00A30637"/>
    <w:rsid w:val="00A744FC"/>
    <w:rsid w:val="00A77848"/>
    <w:rsid w:val="00A80249"/>
    <w:rsid w:val="00A81A11"/>
    <w:rsid w:val="00A81EF0"/>
    <w:rsid w:val="00A9415F"/>
    <w:rsid w:val="00A97A5D"/>
    <w:rsid w:val="00AA25E5"/>
    <w:rsid w:val="00AC1D1C"/>
    <w:rsid w:val="00AF2469"/>
    <w:rsid w:val="00B01DE8"/>
    <w:rsid w:val="00B275B6"/>
    <w:rsid w:val="00B3008A"/>
    <w:rsid w:val="00B33D81"/>
    <w:rsid w:val="00B40AD9"/>
    <w:rsid w:val="00B44D41"/>
    <w:rsid w:val="00B512FE"/>
    <w:rsid w:val="00B61E3F"/>
    <w:rsid w:val="00B6660D"/>
    <w:rsid w:val="00BA1E81"/>
    <w:rsid w:val="00BB4003"/>
    <w:rsid w:val="00BD6A89"/>
    <w:rsid w:val="00BE10B6"/>
    <w:rsid w:val="00BE483D"/>
    <w:rsid w:val="00BE62B0"/>
    <w:rsid w:val="00BF0D24"/>
    <w:rsid w:val="00BF67C1"/>
    <w:rsid w:val="00C1140E"/>
    <w:rsid w:val="00C124E3"/>
    <w:rsid w:val="00C44453"/>
    <w:rsid w:val="00C57113"/>
    <w:rsid w:val="00C75101"/>
    <w:rsid w:val="00C92AE4"/>
    <w:rsid w:val="00CA4623"/>
    <w:rsid w:val="00CA5AC0"/>
    <w:rsid w:val="00CA696B"/>
    <w:rsid w:val="00CA6D9B"/>
    <w:rsid w:val="00CB43BD"/>
    <w:rsid w:val="00CE4D2A"/>
    <w:rsid w:val="00CF1D5A"/>
    <w:rsid w:val="00CF76C7"/>
    <w:rsid w:val="00D412AF"/>
    <w:rsid w:val="00D51A7A"/>
    <w:rsid w:val="00D5391A"/>
    <w:rsid w:val="00D63535"/>
    <w:rsid w:val="00D73ED3"/>
    <w:rsid w:val="00D95EF4"/>
    <w:rsid w:val="00DA3988"/>
    <w:rsid w:val="00DA3A35"/>
    <w:rsid w:val="00DA4CEB"/>
    <w:rsid w:val="00DA5490"/>
    <w:rsid w:val="00DE674F"/>
    <w:rsid w:val="00DF7115"/>
    <w:rsid w:val="00E064E8"/>
    <w:rsid w:val="00E070D0"/>
    <w:rsid w:val="00E33084"/>
    <w:rsid w:val="00E61C19"/>
    <w:rsid w:val="00E743BC"/>
    <w:rsid w:val="00E85EB4"/>
    <w:rsid w:val="00E97375"/>
    <w:rsid w:val="00E97967"/>
    <w:rsid w:val="00EA68B2"/>
    <w:rsid w:val="00EC5A67"/>
    <w:rsid w:val="00ED2DC6"/>
    <w:rsid w:val="00ED6861"/>
    <w:rsid w:val="00EE299E"/>
    <w:rsid w:val="00EF1EE6"/>
    <w:rsid w:val="00EF68F2"/>
    <w:rsid w:val="00F15034"/>
    <w:rsid w:val="00F240EB"/>
    <w:rsid w:val="00F317EB"/>
    <w:rsid w:val="00F448E2"/>
    <w:rsid w:val="00F45330"/>
    <w:rsid w:val="00F606E1"/>
    <w:rsid w:val="00F67062"/>
    <w:rsid w:val="00F6727D"/>
    <w:rsid w:val="00F82FA2"/>
    <w:rsid w:val="00F97518"/>
    <w:rsid w:val="00FB5606"/>
    <w:rsid w:val="00FB662B"/>
    <w:rsid w:val="00FC0816"/>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51E9"/>
    <w:rPr>
      <w:color w:val="808080"/>
    </w:rPr>
  </w:style>
  <w:style w:type="paragraph" w:customStyle="1" w:styleId="27C53F0D5F9B45EFB6CCB6C99FF9F246">
    <w:name w:val="27C53F0D5F9B45EFB6CCB6C99FF9F246"/>
    <w:rsid w:val="007D51E9"/>
    <w:pPr>
      <w:spacing w:after="160" w:line="259" w:lineRule="auto"/>
    </w:pPr>
  </w:style>
  <w:style w:type="paragraph" w:customStyle="1" w:styleId="BC472DC24C654429855231D40AEA16FB">
    <w:name w:val="BC472DC24C654429855231D40AEA16FB"/>
    <w:rsid w:val="007D51E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U0FJQk5FVDJcejIyMWVpZnU8L1VzZXJOYW1lPjxEYXRlVGltZT4xMC8xMi8yMDE5IDc6NDg6MzEgQU08L0RhdGVUaW1lPjxMYWJlbFN0cmluZz5HRU5FUkFMIEJVU0lORVNTPC9MYWJlbFN0cmluZz48L2l0ZW0+PC9sYWJlbEhpc3Rvcnk+</Value>
</WrappedLabelHistory>
</file>

<file path=customXml/item2.xml><?xml version="1.0" encoding="utf-8"?>
<ct:contentTypeSchema xmlns:ct="http://schemas.microsoft.com/office/2006/metadata/contentType" xmlns:ma="http://schemas.microsoft.com/office/2006/metadata/properties/metaAttributes" ct:_="" ma:_="" ma:contentTypeName="مستند" ma:contentTypeID="0x0101006D9437B865E7D1459343169CCFF62E89" ma:contentTypeVersion="0" ma:contentTypeDescription="إنشاء مستند جديد." ma:contentTypeScope="" ma:versionID="7f0c53fe622e27630e314e6ff97339c6">
  <xsd:schema xmlns:xsd="http://www.w3.org/2001/XMLSchema" xmlns:xs="http://www.w3.org/2001/XMLSchema" xmlns:p="http://schemas.microsoft.com/office/2006/metadata/properties" targetNamespace="http://schemas.microsoft.com/office/2006/metadata/properties" ma:root="true" ma:fieldsID="408d163d59f9091e438e5ec8852a4f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sisl>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6E6C1-7351-44BC-AD3D-A68C8A8E66CC}">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F65C4B13-BE88-4A0B-AA47-70A849756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2F6854E-D2FE-468B-AE3A-756689471AC3}">
  <ds:schemaRefs>
    <ds:schemaRef ds:uri="http://schemas.microsoft.com/sharepoint/v3/contenttype/forms"/>
  </ds:schemaRefs>
</ds:datastoreItem>
</file>

<file path=customXml/itemProps4.xml><?xml version="1.0" encoding="utf-8"?>
<ds:datastoreItem xmlns:ds="http://schemas.openxmlformats.org/officeDocument/2006/customXml" ds:itemID="{0F0239A6-3ED1-4B96-AFE7-006CDCC2471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A148C63-8372-46A4-B9D3-F32113888ACF}">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669D986A-82E1-4F82-9D3A-A23BDD0C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15423</Words>
  <Characters>87917</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 Al Masri</dc:creator>
  <cp:keywords/>
  <dc:description/>
  <cp:lastModifiedBy>Zeeshan Pervez</cp:lastModifiedBy>
  <cp:revision>2</cp:revision>
  <cp:lastPrinted>2022-12-25T05:40:00Z</cp:lastPrinted>
  <dcterms:created xsi:type="dcterms:W3CDTF">2025-03-18T13:00:00Z</dcterms:created>
  <dcterms:modified xsi:type="dcterms:W3CDTF">2025-03-18T13:00:00Z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c93a390f-d96b-4448-bb15-a126a6e2ebc1</vt:lpwstr>
  </property>
  <property fmtid="{D5CDD505-2E9C-101B-9397-08002B2CF9AE}" pid="3" name="bjSaver">
    <vt:lpwstr>EHSQ8tuaG+X8O7/ylrRaLiHnrHXwhw7r</vt:lpwstr>
  </property>
  <property fmtid="{D5CDD505-2E9C-101B-9397-08002B2CF9AE}" pid="4" name="bjDocumentSecurityLabel">
    <vt:lpwstr>GENERAL BUSINESS</vt:lpwstr>
  </property>
  <property fmtid="{D5CDD505-2E9C-101B-9397-08002B2CF9AE}" pid="5" name="BJ Classification">
    <vt:lpwstr>BJ: GENERAL BUSINESS</vt:lpwstr>
  </property>
  <property fmtid="{D5CDD505-2E9C-101B-9397-08002B2CF9AE}" pid="6" name="bjLabelHistoryID">
    <vt:lpwstr>{89B6E6C1-7351-44BC-AD3D-A68C8A8E66CC}</vt:lpwstr>
  </property>
  <property fmtid="{D5CDD505-2E9C-101B-9397-08002B2CF9AE}" pid="7" name="ContentTypeId">
    <vt:lpwstr>0x0101006D9437B865E7D1459343169CCFF62E89</vt:lpwstr>
  </property>
  <property fmtid="{D5CDD505-2E9C-101B-9397-08002B2CF9AE}" pid="8"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9" name="bjDocumentLabelXML-0">
    <vt:lpwstr>ames.com/2008/01/sie/internal/label"&gt;&lt;element uid="e8a3481d-a4a2-4312-a7f7-6bd0f7e5baf4" value="" /&gt;&lt;/sisl&gt;</vt:lpwstr>
  </property>
  <property fmtid="{D5CDD505-2E9C-101B-9397-08002B2CF9AE}" pid="10" name="User and Date">
    <vt:lpwstr>GENERAL BUSINESS_x000d_
A625PEZE - 18-Mar-25 4:00:37 PM</vt:lpwstr>
  </property>
</Properties>
</file>